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FE288" w14:textId="77777777" w:rsidR="005A69C0" w:rsidRPr="00FC393E" w:rsidRDefault="005A69C0" w:rsidP="005A69C0">
      <w:r w:rsidRPr="00FC393E">
        <w:t xml:space="preserve">M O N T S E R </w:t>
      </w:r>
      <w:proofErr w:type="spellStart"/>
      <w:r w:rsidRPr="00FC393E">
        <w:t>R</w:t>
      </w:r>
      <w:proofErr w:type="spellEnd"/>
      <w:r w:rsidRPr="00FC393E">
        <w:t xml:space="preserve"> A T</w:t>
      </w:r>
    </w:p>
    <w:p w14:paraId="58425A6A" w14:textId="77777777" w:rsidR="005A69C0" w:rsidRPr="00FC393E" w:rsidRDefault="005A69C0" w:rsidP="005A69C0">
      <w:pPr>
        <w:rPr>
          <w:rFonts w:eastAsia="MS Mincho"/>
        </w:rPr>
      </w:pPr>
    </w:p>
    <w:p w14:paraId="04937AA4" w14:textId="3DC8C929" w:rsidR="005A69C0" w:rsidRPr="00715EBE" w:rsidRDefault="005A69C0" w:rsidP="005A69C0">
      <w:pPr>
        <w:rPr>
          <w:b/>
        </w:rPr>
      </w:pPr>
      <w:r w:rsidRPr="00715EBE">
        <w:rPr>
          <w:b/>
        </w:rPr>
        <w:t xml:space="preserve">NATIONAL AUDIT OFFICE </w:t>
      </w:r>
      <w:r w:rsidR="007C6CF9">
        <w:rPr>
          <w:b/>
        </w:rPr>
        <w:t>ACT</w:t>
      </w:r>
      <w:r w:rsidR="00511675">
        <w:rPr>
          <w:b/>
        </w:rPr>
        <w:t xml:space="preserve"> 202</w:t>
      </w:r>
      <w:r w:rsidR="00F57A32">
        <w:rPr>
          <w:b/>
        </w:rPr>
        <w:t>4</w:t>
      </w:r>
    </w:p>
    <w:p w14:paraId="28D488CC" w14:textId="77777777" w:rsidR="005A69C0" w:rsidRPr="00715EBE" w:rsidRDefault="005A69C0" w:rsidP="005A69C0">
      <w:pPr>
        <w:rPr>
          <w:rFonts w:eastAsia="MS Mincho"/>
          <w:b/>
        </w:rPr>
      </w:pPr>
    </w:p>
    <w:p w14:paraId="7C90BBD1" w14:textId="10C51BF4" w:rsidR="005A69C0" w:rsidRPr="000B70AB" w:rsidRDefault="00F24E3D" w:rsidP="005A69C0">
      <w:pPr>
        <w:rPr>
          <w:rFonts w:eastAsia="MS Mincho"/>
        </w:rPr>
      </w:pPr>
      <w:r>
        <w:rPr>
          <w:rFonts w:eastAsia="MS Mincho"/>
        </w:rPr>
        <w:t xml:space="preserve">No. </w:t>
      </w:r>
      <w:r w:rsidR="007C6CF9">
        <w:rPr>
          <w:rFonts w:eastAsia="MS Mincho"/>
        </w:rPr>
        <w:t>21</w:t>
      </w:r>
      <w:r w:rsidR="00C13132">
        <w:rPr>
          <w:rFonts w:eastAsia="MS Mincho"/>
        </w:rPr>
        <w:t xml:space="preserve"> </w:t>
      </w:r>
      <w:r>
        <w:rPr>
          <w:rFonts w:eastAsia="MS Mincho"/>
        </w:rPr>
        <w:t xml:space="preserve">of </w:t>
      </w:r>
      <w:r w:rsidR="00C44B01">
        <w:rPr>
          <w:rFonts w:eastAsia="MS Mincho"/>
        </w:rPr>
        <w:t>202</w:t>
      </w:r>
      <w:r w:rsidR="00F57A32">
        <w:rPr>
          <w:rFonts w:eastAsia="MS Mincho"/>
        </w:rPr>
        <w:t>4</w:t>
      </w:r>
    </w:p>
    <w:p w14:paraId="57824C97" w14:textId="77777777" w:rsidR="005A69C0" w:rsidRPr="00FC393E" w:rsidRDefault="005A69C0" w:rsidP="005A69C0">
      <w:pPr>
        <w:rPr>
          <w:rFonts w:eastAsia="MS Mincho"/>
        </w:rPr>
      </w:pPr>
    </w:p>
    <w:p w14:paraId="3CC12CE0" w14:textId="77777777" w:rsidR="005A69C0" w:rsidRPr="00FC393E" w:rsidRDefault="005A69C0" w:rsidP="005A69C0">
      <w:pPr>
        <w:rPr>
          <w:rFonts w:eastAsia="MS Mincho"/>
        </w:rPr>
      </w:pPr>
    </w:p>
    <w:p w14:paraId="59E3560E" w14:textId="77777777" w:rsidR="005A69C0" w:rsidRPr="004B6BE5" w:rsidRDefault="005A69C0" w:rsidP="005A69C0">
      <w:pPr>
        <w:rPr>
          <w:rFonts w:eastAsia="MS Mincho"/>
          <w:b/>
        </w:rPr>
      </w:pPr>
      <w:r w:rsidRPr="004B6BE5">
        <w:rPr>
          <w:rFonts w:eastAsia="MS Mincho"/>
          <w:b/>
        </w:rPr>
        <w:t>ARRANGEMENT OF SECTIONS</w:t>
      </w:r>
    </w:p>
    <w:p w14:paraId="01693846" w14:textId="77777777" w:rsidR="005A69C0" w:rsidRPr="00FC393E" w:rsidRDefault="005A69C0" w:rsidP="005A69C0">
      <w:pPr>
        <w:rPr>
          <w:rFonts w:eastAsia="MS Mincho"/>
        </w:rPr>
      </w:pPr>
    </w:p>
    <w:p w14:paraId="50D9AC29" w14:textId="37F0BB86" w:rsidR="00530975" w:rsidRDefault="005A69C0">
      <w:pPr>
        <w:pStyle w:val="TOC1"/>
        <w:rPr>
          <w:rFonts w:asciiTheme="minorHAnsi" w:eastAsiaTheme="minorEastAsia" w:hAnsiTheme="minorHAnsi" w:cstheme="minorBidi"/>
          <w:b w:val="0"/>
          <w:caps w:val="0"/>
          <w:noProof/>
        </w:rPr>
      </w:pPr>
      <w:r w:rsidRPr="00FC393E">
        <w:rPr>
          <w:rFonts w:eastAsia="MS Mincho"/>
        </w:rPr>
        <w:fldChar w:fldCharType="begin"/>
      </w:r>
      <w:r w:rsidRPr="00FC393E">
        <w:rPr>
          <w:rFonts w:eastAsia="MS Mincho"/>
        </w:rPr>
        <w:instrText xml:space="preserve"> TOC \h \z \t "BoldCentreHead,1,Centre Italic,2,Marginal Note Rev,3,PartHead,1" </w:instrText>
      </w:r>
      <w:r w:rsidRPr="00FC393E">
        <w:rPr>
          <w:rFonts w:eastAsia="MS Mincho"/>
        </w:rPr>
        <w:fldChar w:fldCharType="separate"/>
      </w:r>
      <w:hyperlink w:anchor="_Toc159502025" w:history="1">
        <w:r w:rsidR="00530975" w:rsidRPr="00505CD4">
          <w:rPr>
            <w:rStyle w:val="Hyperlink"/>
            <w:noProof/>
          </w:rPr>
          <w:t>Part 1—Preliminary</w:t>
        </w:r>
        <w:r w:rsidR="00530975">
          <w:rPr>
            <w:noProof/>
            <w:webHidden/>
          </w:rPr>
          <w:tab/>
        </w:r>
        <w:r w:rsidR="00530975">
          <w:rPr>
            <w:noProof/>
            <w:webHidden/>
          </w:rPr>
          <w:fldChar w:fldCharType="begin"/>
        </w:r>
        <w:r w:rsidR="00530975">
          <w:rPr>
            <w:noProof/>
            <w:webHidden/>
          </w:rPr>
          <w:instrText xml:space="preserve"> PAGEREF _Toc159502025 \h </w:instrText>
        </w:r>
        <w:r w:rsidR="00530975">
          <w:rPr>
            <w:noProof/>
            <w:webHidden/>
          </w:rPr>
        </w:r>
        <w:r w:rsidR="00530975">
          <w:rPr>
            <w:noProof/>
            <w:webHidden/>
          </w:rPr>
          <w:fldChar w:fldCharType="separate"/>
        </w:r>
        <w:r w:rsidR="006E65C1">
          <w:rPr>
            <w:noProof/>
            <w:webHidden/>
          </w:rPr>
          <w:t>2</w:t>
        </w:r>
        <w:r w:rsidR="00530975">
          <w:rPr>
            <w:noProof/>
            <w:webHidden/>
          </w:rPr>
          <w:fldChar w:fldCharType="end"/>
        </w:r>
      </w:hyperlink>
    </w:p>
    <w:p w14:paraId="49AE915D" w14:textId="55A19219" w:rsidR="00530975" w:rsidRDefault="006142A5">
      <w:pPr>
        <w:pStyle w:val="TOC3"/>
        <w:rPr>
          <w:rFonts w:asciiTheme="minorHAnsi" w:eastAsiaTheme="minorEastAsia" w:hAnsiTheme="minorHAnsi" w:cstheme="minorBidi"/>
          <w:sz w:val="22"/>
        </w:rPr>
      </w:pPr>
      <w:hyperlink w:anchor="_Toc159502026" w:history="1">
        <w:r w:rsidR="00530975" w:rsidRPr="00505CD4">
          <w:rPr>
            <w:rStyle w:val="Hyperlink"/>
            <w:rFonts w:eastAsia="MS Mincho"/>
          </w:rPr>
          <w:t>1</w:t>
        </w:r>
        <w:r w:rsidR="00530975">
          <w:rPr>
            <w:rFonts w:asciiTheme="minorHAnsi" w:eastAsiaTheme="minorEastAsia" w:hAnsiTheme="minorHAnsi" w:cstheme="minorBidi"/>
            <w:sz w:val="22"/>
          </w:rPr>
          <w:tab/>
        </w:r>
        <w:r w:rsidR="00530975" w:rsidRPr="00505CD4">
          <w:rPr>
            <w:rStyle w:val="Hyperlink"/>
          </w:rPr>
          <w:t>Short title and commencement</w:t>
        </w:r>
        <w:r w:rsidR="00530975">
          <w:rPr>
            <w:webHidden/>
          </w:rPr>
          <w:tab/>
        </w:r>
        <w:r w:rsidR="00530975">
          <w:rPr>
            <w:webHidden/>
          </w:rPr>
          <w:fldChar w:fldCharType="begin"/>
        </w:r>
        <w:r w:rsidR="00530975">
          <w:rPr>
            <w:webHidden/>
          </w:rPr>
          <w:instrText xml:space="preserve"> PAGEREF _Toc159502026 \h </w:instrText>
        </w:r>
        <w:r w:rsidR="00530975">
          <w:rPr>
            <w:webHidden/>
          </w:rPr>
        </w:r>
        <w:r w:rsidR="00530975">
          <w:rPr>
            <w:webHidden/>
          </w:rPr>
          <w:fldChar w:fldCharType="separate"/>
        </w:r>
        <w:r w:rsidR="006E65C1">
          <w:rPr>
            <w:webHidden/>
          </w:rPr>
          <w:t>2</w:t>
        </w:r>
        <w:r w:rsidR="00530975">
          <w:rPr>
            <w:webHidden/>
          </w:rPr>
          <w:fldChar w:fldCharType="end"/>
        </w:r>
      </w:hyperlink>
    </w:p>
    <w:p w14:paraId="490B68E9" w14:textId="58FFCE52" w:rsidR="00530975" w:rsidRDefault="006142A5">
      <w:pPr>
        <w:pStyle w:val="TOC3"/>
        <w:rPr>
          <w:rFonts w:asciiTheme="minorHAnsi" w:eastAsiaTheme="minorEastAsia" w:hAnsiTheme="minorHAnsi" w:cstheme="minorBidi"/>
          <w:sz w:val="22"/>
        </w:rPr>
      </w:pPr>
      <w:hyperlink w:anchor="_Toc159502027" w:history="1">
        <w:r w:rsidR="00530975" w:rsidRPr="00505CD4">
          <w:rPr>
            <w:rStyle w:val="Hyperlink"/>
            <w:rFonts w:eastAsia="MS Mincho"/>
          </w:rPr>
          <w:t>2</w:t>
        </w:r>
        <w:r w:rsidR="00530975">
          <w:rPr>
            <w:rFonts w:asciiTheme="minorHAnsi" w:eastAsiaTheme="minorEastAsia" w:hAnsiTheme="minorHAnsi" w:cstheme="minorBidi"/>
            <w:sz w:val="22"/>
          </w:rPr>
          <w:tab/>
        </w:r>
        <w:r w:rsidR="00530975" w:rsidRPr="00505CD4">
          <w:rPr>
            <w:rStyle w:val="Hyperlink"/>
          </w:rPr>
          <w:t>Interpretation</w:t>
        </w:r>
        <w:r w:rsidR="00530975">
          <w:rPr>
            <w:webHidden/>
          </w:rPr>
          <w:tab/>
        </w:r>
        <w:r w:rsidR="00530975">
          <w:rPr>
            <w:webHidden/>
          </w:rPr>
          <w:fldChar w:fldCharType="begin"/>
        </w:r>
        <w:r w:rsidR="00530975">
          <w:rPr>
            <w:webHidden/>
          </w:rPr>
          <w:instrText xml:space="preserve"> PAGEREF _Toc159502027 \h </w:instrText>
        </w:r>
        <w:r w:rsidR="00530975">
          <w:rPr>
            <w:webHidden/>
          </w:rPr>
        </w:r>
        <w:r w:rsidR="00530975">
          <w:rPr>
            <w:webHidden/>
          </w:rPr>
          <w:fldChar w:fldCharType="separate"/>
        </w:r>
        <w:r w:rsidR="006E65C1">
          <w:rPr>
            <w:webHidden/>
          </w:rPr>
          <w:t>3</w:t>
        </w:r>
        <w:r w:rsidR="00530975">
          <w:rPr>
            <w:webHidden/>
          </w:rPr>
          <w:fldChar w:fldCharType="end"/>
        </w:r>
      </w:hyperlink>
    </w:p>
    <w:p w14:paraId="55C4A176" w14:textId="1CCEE282" w:rsidR="00530975" w:rsidRDefault="006142A5">
      <w:pPr>
        <w:pStyle w:val="TOC3"/>
        <w:rPr>
          <w:rFonts w:asciiTheme="minorHAnsi" w:eastAsiaTheme="minorEastAsia" w:hAnsiTheme="minorHAnsi" w:cstheme="minorBidi"/>
          <w:sz w:val="22"/>
        </w:rPr>
      </w:pPr>
      <w:hyperlink w:anchor="_Toc159502028" w:history="1">
        <w:r w:rsidR="00530975" w:rsidRPr="00505CD4">
          <w:rPr>
            <w:rStyle w:val="Hyperlink"/>
            <w:rFonts w:eastAsia="MS Mincho"/>
          </w:rPr>
          <w:t>3</w:t>
        </w:r>
        <w:r w:rsidR="00530975">
          <w:rPr>
            <w:rFonts w:asciiTheme="minorHAnsi" w:eastAsiaTheme="minorEastAsia" w:hAnsiTheme="minorHAnsi" w:cstheme="minorBidi"/>
            <w:sz w:val="22"/>
          </w:rPr>
          <w:tab/>
        </w:r>
        <w:r w:rsidR="00530975" w:rsidRPr="00505CD4">
          <w:rPr>
            <w:rStyle w:val="Hyperlink"/>
          </w:rPr>
          <w:t>Act binds the Crown</w:t>
        </w:r>
        <w:r w:rsidR="00530975">
          <w:rPr>
            <w:webHidden/>
          </w:rPr>
          <w:tab/>
        </w:r>
        <w:r w:rsidR="00530975">
          <w:rPr>
            <w:webHidden/>
          </w:rPr>
          <w:fldChar w:fldCharType="begin"/>
        </w:r>
        <w:r w:rsidR="00530975">
          <w:rPr>
            <w:webHidden/>
          </w:rPr>
          <w:instrText xml:space="preserve"> PAGEREF _Toc159502028 \h </w:instrText>
        </w:r>
        <w:r w:rsidR="00530975">
          <w:rPr>
            <w:webHidden/>
          </w:rPr>
        </w:r>
        <w:r w:rsidR="00530975">
          <w:rPr>
            <w:webHidden/>
          </w:rPr>
          <w:fldChar w:fldCharType="separate"/>
        </w:r>
        <w:r w:rsidR="006E65C1">
          <w:rPr>
            <w:webHidden/>
          </w:rPr>
          <w:t>3</w:t>
        </w:r>
        <w:r w:rsidR="00530975">
          <w:rPr>
            <w:webHidden/>
          </w:rPr>
          <w:fldChar w:fldCharType="end"/>
        </w:r>
      </w:hyperlink>
    </w:p>
    <w:p w14:paraId="73731E81" w14:textId="36A82B0C" w:rsidR="00530975" w:rsidRDefault="006142A5">
      <w:pPr>
        <w:pStyle w:val="TOC1"/>
        <w:rPr>
          <w:rFonts w:asciiTheme="minorHAnsi" w:eastAsiaTheme="minorEastAsia" w:hAnsiTheme="minorHAnsi" w:cstheme="minorBidi"/>
          <w:b w:val="0"/>
          <w:caps w:val="0"/>
          <w:noProof/>
        </w:rPr>
      </w:pPr>
      <w:hyperlink w:anchor="_Toc159502029" w:history="1">
        <w:r w:rsidR="00530975" w:rsidRPr="00505CD4">
          <w:rPr>
            <w:rStyle w:val="Hyperlink"/>
            <w:noProof/>
          </w:rPr>
          <w:t>PART 2—NATIONAL AUDIT OFFICE</w:t>
        </w:r>
        <w:r w:rsidR="00530975">
          <w:rPr>
            <w:noProof/>
            <w:webHidden/>
          </w:rPr>
          <w:tab/>
        </w:r>
        <w:r w:rsidR="00530975">
          <w:rPr>
            <w:noProof/>
            <w:webHidden/>
          </w:rPr>
          <w:fldChar w:fldCharType="begin"/>
        </w:r>
        <w:r w:rsidR="00530975">
          <w:rPr>
            <w:noProof/>
            <w:webHidden/>
          </w:rPr>
          <w:instrText xml:space="preserve"> PAGEREF _Toc159502029 \h </w:instrText>
        </w:r>
        <w:r w:rsidR="00530975">
          <w:rPr>
            <w:noProof/>
            <w:webHidden/>
          </w:rPr>
        </w:r>
        <w:r w:rsidR="00530975">
          <w:rPr>
            <w:noProof/>
            <w:webHidden/>
          </w:rPr>
          <w:fldChar w:fldCharType="separate"/>
        </w:r>
        <w:r w:rsidR="006E65C1">
          <w:rPr>
            <w:noProof/>
            <w:webHidden/>
          </w:rPr>
          <w:t>4</w:t>
        </w:r>
        <w:r w:rsidR="00530975">
          <w:rPr>
            <w:noProof/>
            <w:webHidden/>
          </w:rPr>
          <w:fldChar w:fldCharType="end"/>
        </w:r>
      </w:hyperlink>
    </w:p>
    <w:p w14:paraId="2266379F" w14:textId="3EF6B3B0" w:rsidR="00530975" w:rsidRDefault="006142A5">
      <w:pPr>
        <w:pStyle w:val="TOC3"/>
        <w:rPr>
          <w:rFonts w:asciiTheme="minorHAnsi" w:eastAsiaTheme="minorEastAsia" w:hAnsiTheme="minorHAnsi" w:cstheme="minorBidi"/>
          <w:sz w:val="22"/>
        </w:rPr>
      </w:pPr>
      <w:hyperlink w:anchor="_Toc159502030" w:history="1">
        <w:r w:rsidR="00530975" w:rsidRPr="00505CD4">
          <w:rPr>
            <w:rStyle w:val="Hyperlink"/>
            <w:rFonts w:eastAsia="MS Mincho"/>
          </w:rPr>
          <w:t>4</w:t>
        </w:r>
        <w:r w:rsidR="00530975">
          <w:rPr>
            <w:rFonts w:asciiTheme="minorHAnsi" w:eastAsiaTheme="minorEastAsia" w:hAnsiTheme="minorHAnsi" w:cstheme="minorBidi"/>
            <w:sz w:val="22"/>
          </w:rPr>
          <w:tab/>
        </w:r>
        <w:r w:rsidR="00530975" w:rsidRPr="00505CD4">
          <w:rPr>
            <w:rStyle w:val="Hyperlink"/>
          </w:rPr>
          <w:t>Establishment of the National Audit Office</w:t>
        </w:r>
        <w:r w:rsidR="00530975">
          <w:rPr>
            <w:webHidden/>
          </w:rPr>
          <w:tab/>
        </w:r>
        <w:r w:rsidR="00530975">
          <w:rPr>
            <w:webHidden/>
          </w:rPr>
          <w:fldChar w:fldCharType="begin"/>
        </w:r>
        <w:r w:rsidR="00530975">
          <w:rPr>
            <w:webHidden/>
          </w:rPr>
          <w:instrText xml:space="preserve"> PAGEREF _Toc159502030 \h </w:instrText>
        </w:r>
        <w:r w:rsidR="00530975">
          <w:rPr>
            <w:webHidden/>
          </w:rPr>
        </w:r>
        <w:r w:rsidR="00530975">
          <w:rPr>
            <w:webHidden/>
          </w:rPr>
          <w:fldChar w:fldCharType="separate"/>
        </w:r>
        <w:r w:rsidR="006E65C1">
          <w:rPr>
            <w:webHidden/>
          </w:rPr>
          <w:t>4</w:t>
        </w:r>
        <w:r w:rsidR="00530975">
          <w:rPr>
            <w:webHidden/>
          </w:rPr>
          <w:fldChar w:fldCharType="end"/>
        </w:r>
      </w:hyperlink>
    </w:p>
    <w:p w14:paraId="467092DF" w14:textId="69696795" w:rsidR="00530975" w:rsidRDefault="006142A5">
      <w:pPr>
        <w:pStyle w:val="TOC3"/>
        <w:rPr>
          <w:rFonts w:asciiTheme="minorHAnsi" w:eastAsiaTheme="minorEastAsia" w:hAnsiTheme="minorHAnsi" w:cstheme="minorBidi"/>
          <w:sz w:val="22"/>
        </w:rPr>
      </w:pPr>
      <w:hyperlink w:anchor="_Toc159502031" w:history="1">
        <w:r w:rsidR="00530975" w:rsidRPr="00505CD4">
          <w:rPr>
            <w:rStyle w:val="Hyperlink"/>
            <w:rFonts w:eastAsia="MS Mincho"/>
          </w:rPr>
          <w:t>5</w:t>
        </w:r>
        <w:r w:rsidR="00530975">
          <w:rPr>
            <w:rFonts w:asciiTheme="minorHAnsi" w:eastAsiaTheme="minorEastAsia" w:hAnsiTheme="minorHAnsi" w:cstheme="minorBidi"/>
            <w:sz w:val="22"/>
          </w:rPr>
          <w:tab/>
        </w:r>
        <w:r w:rsidR="00530975" w:rsidRPr="00505CD4">
          <w:rPr>
            <w:rStyle w:val="Hyperlink"/>
          </w:rPr>
          <w:t>Staff of the National Audit Office</w:t>
        </w:r>
        <w:r w:rsidR="00530975">
          <w:rPr>
            <w:webHidden/>
          </w:rPr>
          <w:tab/>
        </w:r>
        <w:r w:rsidR="00530975">
          <w:rPr>
            <w:webHidden/>
          </w:rPr>
          <w:fldChar w:fldCharType="begin"/>
        </w:r>
        <w:r w:rsidR="00530975">
          <w:rPr>
            <w:webHidden/>
          </w:rPr>
          <w:instrText xml:space="preserve"> PAGEREF _Toc159502031 \h </w:instrText>
        </w:r>
        <w:r w:rsidR="00530975">
          <w:rPr>
            <w:webHidden/>
          </w:rPr>
        </w:r>
        <w:r w:rsidR="00530975">
          <w:rPr>
            <w:webHidden/>
          </w:rPr>
          <w:fldChar w:fldCharType="separate"/>
        </w:r>
        <w:r w:rsidR="006E65C1">
          <w:rPr>
            <w:webHidden/>
          </w:rPr>
          <w:t>4</w:t>
        </w:r>
        <w:r w:rsidR="00530975">
          <w:rPr>
            <w:webHidden/>
          </w:rPr>
          <w:fldChar w:fldCharType="end"/>
        </w:r>
      </w:hyperlink>
    </w:p>
    <w:p w14:paraId="67BF531F" w14:textId="232E31D0" w:rsidR="00530975" w:rsidRDefault="006142A5">
      <w:pPr>
        <w:pStyle w:val="TOC3"/>
        <w:rPr>
          <w:rFonts w:asciiTheme="minorHAnsi" w:eastAsiaTheme="minorEastAsia" w:hAnsiTheme="minorHAnsi" w:cstheme="minorBidi"/>
          <w:sz w:val="22"/>
        </w:rPr>
      </w:pPr>
      <w:hyperlink w:anchor="_Toc159502032" w:history="1">
        <w:r w:rsidR="00530975" w:rsidRPr="00505CD4">
          <w:rPr>
            <w:rStyle w:val="Hyperlink"/>
            <w:rFonts w:eastAsia="MS Mincho"/>
          </w:rPr>
          <w:t>6</w:t>
        </w:r>
        <w:r w:rsidR="00530975">
          <w:rPr>
            <w:rFonts w:asciiTheme="minorHAnsi" w:eastAsiaTheme="minorEastAsia" w:hAnsiTheme="minorHAnsi" w:cstheme="minorBidi"/>
            <w:sz w:val="22"/>
          </w:rPr>
          <w:tab/>
        </w:r>
        <w:r w:rsidR="00530975" w:rsidRPr="00505CD4">
          <w:rPr>
            <w:rStyle w:val="Hyperlink"/>
          </w:rPr>
          <w:t>Budget of National Audit Office</w:t>
        </w:r>
        <w:r w:rsidR="00530975">
          <w:rPr>
            <w:webHidden/>
          </w:rPr>
          <w:tab/>
        </w:r>
        <w:r w:rsidR="00530975">
          <w:rPr>
            <w:webHidden/>
          </w:rPr>
          <w:fldChar w:fldCharType="begin"/>
        </w:r>
        <w:r w:rsidR="00530975">
          <w:rPr>
            <w:webHidden/>
          </w:rPr>
          <w:instrText xml:space="preserve"> PAGEREF _Toc159502032 \h </w:instrText>
        </w:r>
        <w:r w:rsidR="00530975">
          <w:rPr>
            <w:webHidden/>
          </w:rPr>
        </w:r>
        <w:r w:rsidR="00530975">
          <w:rPr>
            <w:webHidden/>
          </w:rPr>
          <w:fldChar w:fldCharType="separate"/>
        </w:r>
        <w:r w:rsidR="006E65C1">
          <w:rPr>
            <w:webHidden/>
          </w:rPr>
          <w:t>5</w:t>
        </w:r>
        <w:r w:rsidR="00530975">
          <w:rPr>
            <w:webHidden/>
          </w:rPr>
          <w:fldChar w:fldCharType="end"/>
        </w:r>
      </w:hyperlink>
    </w:p>
    <w:p w14:paraId="31E4AB7F" w14:textId="46B4BFDB" w:rsidR="00530975" w:rsidRDefault="006142A5">
      <w:pPr>
        <w:pStyle w:val="TOC1"/>
        <w:rPr>
          <w:rFonts w:asciiTheme="minorHAnsi" w:eastAsiaTheme="minorEastAsia" w:hAnsiTheme="minorHAnsi" w:cstheme="minorBidi"/>
          <w:b w:val="0"/>
          <w:caps w:val="0"/>
          <w:noProof/>
        </w:rPr>
      </w:pPr>
      <w:hyperlink w:anchor="_Toc159502033" w:history="1">
        <w:r w:rsidR="00530975" w:rsidRPr="00505CD4">
          <w:rPr>
            <w:rStyle w:val="Hyperlink"/>
            <w:noProof/>
          </w:rPr>
          <w:t>PART 3—POWERS and duties OF THE AUDITOR-GENERAL</w:t>
        </w:r>
        <w:r w:rsidR="00530975">
          <w:rPr>
            <w:noProof/>
            <w:webHidden/>
          </w:rPr>
          <w:tab/>
        </w:r>
        <w:r w:rsidR="00530975">
          <w:rPr>
            <w:noProof/>
            <w:webHidden/>
          </w:rPr>
          <w:fldChar w:fldCharType="begin"/>
        </w:r>
        <w:r w:rsidR="00530975">
          <w:rPr>
            <w:noProof/>
            <w:webHidden/>
          </w:rPr>
          <w:instrText xml:space="preserve"> PAGEREF _Toc159502033 \h </w:instrText>
        </w:r>
        <w:r w:rsidR="00530975">
          <w:rPr>
            <w:noProof/>
            <w:webHidden/>
          </w:rPr>
        </w:r>
        <w:r w:rsidR="00530975">
          <w:rPr>
            <w:noProof/>
            <w:webHidden/>
          </w:rPr>
          <w:fldChar w:fldCharType="separate"/>
        </w:r>
        <w:r w:rsidR="006E65C1">
          <w:rPr>
            <w:noProof/>
            <w:webHidden/>
          </w:rPr>
          <w:t>6</w:t>
        </w:r>
        <w:r w:rsidR="00530975">
          <w:rPr>
            <w:noProof/>
            <w:webHidden/>
          </w:rPr>
          <w:fldChar w:fldCharType="end"/>
        </w:r>
      </w:hyperlink>
    </w:p>
    <w:p w14:paraId="2C93FBCF" w14:textId="36F3FCE2" w:rsidR="00530975" w:rsidRDefault="006142A5">
      <w:pPr>
        <w:pStyle w:val="TOC3"/>
        <w:rPr>
          <w:rFonts w:asciiTheme="minorHAnsi" w:eastAsiaTheme="minorEastAsia" w:hAnsiTheme="minorHAnsi" w:cstheme="minorBidi"/>
          <w:sz w:val="22"/>
        </w:rPr>
      </w:pPr>
      <w:hyperlink w:anchor="_Toc159502034" w:history="1">
        <w:r w:rsidR="00530975" w:rsidRPr="00505CD4">
          <w:rPr>
            <w:rStyle w:val="Hyperlink"/>
            <w:rFonts w:eastAsia="MS Mincho"/>
          </w:rPr>
          <w:t>7</w:t>
        </w:r>
        <w:r w:rsidR="00530975">
          <w:rPr>
            <w:rFonts w:asciiTheme="minorHAnsi" w:eastAsiaTheme="minorEastAsia" w:hAnsiTheme="minorHAnsi" w:cstheme="minorBidi"/>
            <w:sz w:val="22"/>
          </w:rPr>
          <w:tab/>
        </w:r>
        <w:r w:rsidR="00530975" w:rsidRPr="00505CD4">
          <w:rPr>
            <w:rStyle w:val="Hyperlink"/>
          </w:rPr>
          <w:t>Duties of Auditor-General</w:t>
        </w:r>
        <w:r w:rsidR="00530975">
          <w:rPr>
            <w:webHidden/>
          </w:rPr>
          <w:tab/>
        </w:r>
        <w:r w:rsidR="00530975">
          <w:rPr>
            <w:webHidden/>
          </w:rPr>
          <w:fldChar w:fldCharType="begin"/>
        </w:r>
        <w:r w:rsidR="00530975">
          <w:rPr>
            <w:webHidden/>
          </w:rPr>
          <w:instrText xml:space="preserve"> PAGEREF _Toc159502034 \h </w:instrText>
        </w:r>
        <w:r w:rsidR="00530975">
          <w:rPr>
            <w:webHidden/>
          </w:rPr>
        </w:r>
        <w:r w:rsidR="00530975">
          <w:rPr>
            <w:webHidden/>
          </w:rPr>
          <w:fldChar w:fldCharType="separate"/>
        </w:r>
        <w:r w:rsidR="006E65C1">
          <w:rPr>
            <w:webHidden/>
          </w:rPr>
          <w:t>6</w:t>
        </w:r>
        <w:r w:rsidR="00530975">
          <w:rPr>
            <w:webHidden/>
          </w:rPr>
          <w:fldChar w:fldCharType="end"/>
        </w:r>
      </w:hyperlink>
    </w:p>
    <w:p w14:paraId="442FF16A" w14:textId="356EC089" w:rsidR="00530975" w:rsidRDefault="006142A5">
      <w:pPr>
        <w:pStyle w:val="TOC3"/>
        <w:rPr>
          <w:rFonts w:asciiTheme="minorHAnsi" w:eastAsiaTheme="minorEastAsia" w:hAnsiTheme="minorHAnsi" w:cstheme="minorBidi"/>
          <w:sz w:val="22"/>
        </w:rPr>
      </w:pPr>
      <w:hyperlink w:anchor="_Toc159502035" w:history="1">
        <w:r w:rsidR="00530975" w:rsidRPr="00505CD4">
          <w:rPr>
            <w:rStyle w:val="Hyperlink"/>
            <w:rFonts w:eastAsia="MS Mincho"/>
          </w:rPr>
          <w:t>8</w:t>
        </w:r>
        <w:r w:rsidR="00530975">
          <w:rPr>
            <w:rFonts w:asciiTheme="minorHAnsi" w:eastAsiaTheme="minorEastAsia" w:hAnsiTheme="minorHAnsi" w:cstheme="minorBidi"/>
            <w:sz w:val="22"/>
          </w:rPr>
          <w:tab/>
        </w:r>
        <w:r w:rsidR="00530975" w:rsidRPr="00505CD4">
          <w:rPr>
            <w:rStyle w:val="Hyperlink"/>
          </w:rPr>
          <w:t>Power to submit special report to Legislative Assembly</w:t>
        </w:r>
        <w:r w:rsidR="00530975">
          <w:rPr>
            <w:webHidden/>
          </w:rPr>
          <w:tab/>
        </w:r>
        <w:r w:rsidR="00530975">
          <w:rPr>
            <w:webHidden/>
          </w:rPr>
          <w:fldChar w:fldCharType="begin"/>
        </w:r>
        <w:r w:rsidR="00530975">
          <w:rPr>
            <w:webHidden/>
          </w:rPr>
          <w:instrText xml:space="preserve"> PAGEREF _Toc159502035 \h </w:instrText>
        </w:r>
        <w:r w:rsidR="00530975">
          <w:rPr>
            <w:webHidden/>
          </w:rPr>
        </w:r>
        <w:r w:rsidR="00530975">
          <w:rPr>
            <w:webHidden/>
          </w:rPr>
          <w:fldChar w:fldCharType="separate"/>
        </w:r>
        <w:r w:rsidR="006E65C1">
          <w:rPr>
            <w:webHidden/>
          </w:rPr>
          <w:t>8</w:t>
        </w:r>
        <w:r w:rsidR="00530975">
          <w:rPr>
            <w:webHidden/>
          </w:rPr>
          <w:fldChar w:fldCharType="end"/>
        </w:r>
      </w:hyperlink>
    </w:p>
    <w:p w14:paraId="7E4D58B4" w14:textId="5E20A03A" w:rsidR="00530975" w:rsidRDefault="006142A5">
      <w:pPr>
        <w:pStyle w:val="TOC3"/>
        <w:rPr>
          <w:rFonts w:asciiTheme="minorHAnsi" w:eastAsiaTheme="minorEastAsia" w:hAnsiTheme="minorHAnsi" w:cstheme="minorBidi"/>
          <w:sz w:val="22"/>
        </w:rPr>
      </w:pPr>
      <w:hyperlink w:anchor="_Toc159502036" w:history="1">
        <w:r w:rsidR="00530975" w:rsidRPr="00505CD4">
          <w:rPr>
            <w:rStyle w:val="Hyperlink"/>
            <w:rFonts w:eastAsia="MS Mincho"/>
          </w:rPr>
          <w:t>9</w:t>
        </w:r>
        <w:r w:rsidR="00530975">
          <w:rPr>
            <w:rFonts w:asciiTheme="minorHAnsi" w:eastAsiaTheme="minorEastAsia" w:hAnsiTheme="minorHAnsi" w:cstheme="minorBidi"/>
            <w:sz w:val="22"/>
          </w:rPr>
          <w:tab/>
        </w:r>
        <w:r w:rsidR="00530975" w:rsidRPr="00505CD4">
          <w:rPr>
            <w:rStyle w:val="Hyperlink"/>
          </w:rPr>
          <w:t>Power to delegate functions, powers and duties</w:t>
        </w:r>
        <w:r w:rsidR="00530975">
          <w:rPr>
            <w:webHidden/>
          </w:rPr>
          <w:tab/>
        </w:r>
        <w:r w:rsidR="00530975">
          <w:rPr>
            <w:webHidden/>
          </w:rPr>
          <w:fldChar w:fldCharType="begin"/>
        </w:r>
        <w:r w:rsidR="00530975">
          <w:rPr>
            <w:webHidden/>
          </w:rPr>
          <w:instrText xml:space="preserve"> PAGEREF _Toc159502036 \h </w:instrText>
        </w:r>
        <w:r w:rsidR="00530975">
          <w:rPr>
            <w:webHidden/>
          </w:rPr>
        </w:r>
        <w:r w:rsidR="00530975">
          <w:rPr>
            <w:webHidden/>
          </w:rPr>
          <w:fldChar w:fldCharType="separate"/>
        </w:r>
        <w:r w:rsidR="006E65C1">
          <w:rPr>
            <w:webHidden/>
          </w:rPr>
          <w:t>8</w:t>
        </w:r>
        <w:r w:rsidR="00530975">
          <w:rPr>
            <w:webHidden/>
          </w:rPr>
          <w:fldChar w:fldCharType="end"/>
        </w:r>
      </w:hyperlink>
    </w:p>
    <w:p w14:paraId="7850F27D" w14:textId="05A65701" w:rsidR="00530975" w:rsidRDefault="006142A5">
      <w:pPr>
        <w:pStyle w:val="TOC3"/>
        <w:rPr>
          <w:rFonts w:asciiTheme="minorHAnsi" w:eastAsiaTheme="minorEastAsia" w:hAnsiTheme="minorHAnsi" w:cstheme="minorBidi"/>
          <w:sz w:val="22"/>
        </w:rPr>
      </w:pPr>
      <w:hyperlink w:anchor="_Toc159502037" w:history="1">
        <w:r w:rsidR="00530975" w:rsidRPr="00505CD4">
          <w:rPr>
            <w:rStyle w:val="Hyperlink"/>
            <w:rFonts w:eastAsia="MS Mincho"/>
          </w:rPr>
          <w:t>10</w:t>
        </w:r>
        <w:r w:rsidR="00530975">
          <w:rPr>
            <w:rFonts w:asciiTheme="minorHAnsi" w:eastAsiaTheme="minorEastAsia" w:hAnsiTheme="minorHAnsi" w:cstheme="minorBidi"/>
            <w:sz w:val="22"/>
          </w:rPr>
          <w:tab/>
        </w:r>
        <w:r w:rsidR="00530975" w:rsidRPr="00505CD4">
          <w:rPr>
            <w:rStyle w:val="Hyperlink"/>
          </w:rPr>
          <w:t>External audit support</w:t>
        </w:r>
        <w:r w:rsidR="00530975">
          <w:rPr>
            <w:webHidden/>
          </w:rPr>
          <w:tab/>
        </w:r>
        <w:r w:rsidR="00530975">
          <w:rPr>
            <w:webHidden/>
          </w:rPr>
          <w:fldChar w:fldCharType="begin"/>
        </w:r>
        <w:r w:rsidR="00530975">
          <w:rPr>
            <w:webHidden/>
          </w:rPr>
          <w:instrText xml:space="preserve"> PAGEREF _Toc159502037 \h </w:instrText>
        </w:r>
        <w:r w:rsidR="00530975">
          <w:rPr>
            <w:webHidden/>
          </w:rPr>
        </w:r>
        <w:r w:rsidR="00530975">
          <w:rPr>
            <w:webHidden/>
          </w:rPr>
          <w:fldChar w:fldCharType="separate"/>
        </w:r>
        <w:r w:rsidR="006E65C1">
          <w:rPr>
            <w:webHidden/>
          </w:rPr>
          <w:t>9</w:t>
        </w:r>
        <w:r w:rsidR="00530975">
          <w:rPr>
            <w:webHidden/>
          </w:rPr>
          <w:fldChar w:fldCharType="end"/>
        </w:r>
      </w:hyperlink>
    </w:p>
    <w:p w14:paraId="5473A46A" w14:textId="7FCBD7CA" w:rsidR="00530975" w:rsidRDefault="006142A5">
      <w:pPr>
        <w:pStyle w:val="TOC3"/>
        <w:rPr>
          <w:rFonts w:asciiTheme="minorHAnsi" w:eastAsiaTheme="minorEastAsia" w:hAnsiTheme="minorHAnsi" w:cstheme="minorBidi"/>
          <w:sz w:val="22"/>
        </w:rPr>
      </w:pPr>
      <w:hyperlink w:anchor="_Toc159502038" w:history="1">
        <w:r w:rsidR="00530975" w:rsidRPr="00505CD4">
          <w:rPr>
            <w:rStyle w:val="Hyperlink"/>
            <w:rFonts w:eastAsia="MS Mincho"/>
          </w:rPr>
          <w:t>11</w:t>
        </w:r>
        <w:r w:rsidR="00530975">
          <w:rPr>
            <w:rFonts w:asciiTheme="minorHAnsi" w:eastAsiaTheme="minorEastAsia" w:hAnsiTheme="minorHAnsi" w:cstheme="minorBidi"/>
            <w:sz w:val="22"/>
          </w:rPr>
          <w:tab/>
        </w:r>
        <w:r w:rsidR="00530975" w:rsidRPr="00505CD4">
          <w:rPr>
            <w:rStyle w:val="Hyperlink"/>
          </w:rPr>
          <w:t>Power to charge fees for certain audits</w:t>
        </w:r>
        <w:r w:rsidR="00530975">
          <w:rPr>
            <w:webHidden/>
          </w:rPr>
          <w:tab/>
        </w:r>
        <w:r w:rsidR="00530975">
          <w:rPr>
            <w:webHidden/>
          </w:rPr>
          <w:fldChar w:fldCharType="begin"/>
        </w:r>
        <w:r w:rsidR="00530975">
          <w:rPr>
            <w:webHidden/>
          </w:rPr>
          <w:instrText xml:space="preserve"> PAGEREF _Toc159502038 \h </w:instrText>
        </w:r>
        <w:r w:rsidR="00530975">
          <w:rPr>
            <w:webHidden/>
          </w:rPr>
        </w:r>
        <w:r w:rsidR="00530975">
          <w:rPr>
            <w:webHidden/>
          </w:rPr>
          <w:fldChar w:fldCharType="separate"/>
        </w:r>
        <w:r w:rsidR="006E65C1">
          <w:rPr>
            <w:webHidden/>
          </w:rPr>
          <w:t>9</w:t>
        </w:r>
        <w:r w:rsidR="00530975">
          <w:rPr>
            <w:webHidden/>
          </w:rPr>
          <w:fldChar w:fldCharType="end"/>
        </w:r>
      </w:hyperlink>
    </w:p>
    <w:p w14:paraId="73774BD9" w14:textId="224DBE59" w:rsidR="00530975" w:rsidRDefault="006142A5">
      <w:pPr>
        <w:pStyle w:val="TOC3"/>
        <w:rPr>
          <w:rFonts w:asciiTheme="minorHAnsi" w:eastAsiaTheme="minorEastAsia" w:hAnsiTheme="minorHAnsi" w:cstheme="minorBidi"/>
          <w:sz w:val="22"/>
        </w:rPr>
      </w:pPr>
      <w:hyperlink w:anchor="_Toc159502039" w:history="1">
        <w:r w:rsidR="00530975" w:rsidRPr="00505CD4">
          <w:rPr>
            <w:rStyle w:val="Hyperlink"/>
            <w:rFonts w:eastAsia="MS Mincho"/>
          </w:rPr>
          <w:t>12</w:t>
        </w:r>
        <w:r w:rsidR="00530975">
          <w:rPr>
            <w:rFonts w:asciiTheme="minorHAnsi" w:eastAsiaTheme="minorEastAsia" w:hAnsiTheme="minorHAnsi" w:cstheme="minorBidi"/>
            <w:sz w:val="22"/>
          </w:rPr>
          <w:tab/>
        </w:r>
        <w:r w:rsidR="00530975" w:rsidRPr="00505CD4">
          <w:rPr>
            <w:rStyle w:val="Hyperlink"/>
          </w:rPr>
          <w:t>Response to audit report</w:t>
        </w:r>
        <w:r w:rsidR="00530975">
          <w:rPr>
            <w:webHidden/>
          </w:rPr>
          <w:tab/>
        </w:r>
        <w:r w:rsidR="00530975">
          <w:rPr>
            <w:webHidden/>
          </w:rPr>
          <w:fldChar w:fldCharType="begin"/>
        </w:r>
        <w:r w:rsidR="00530975">
          <w:rPr>
            <w:webHidden/>
          </w:rPr>
          <w:instrText xml:space="preserve"> PAGEREF _Toc159502039 \h </w:instrText>
        </w:r>
        <w:r w:rsidR="00530975">
          <w:rPr>
            <w:webHidden/>
          </w:rPr>
        </w:r>
        <w:r w:rsidR="00530975">
          <w:rPr>
            <w:webHidden/>
          </w:rPr>
          <w:fldChar w:fldCharType="separate"/>
        </w:r>
        <w:r w:rsidR="006E65C1">
          <w:rPr>
            <w:webHidden/>
          </w:rPr>
          <w:t>10</w:t>
        </w:r>
        <w:r w:rsidR="00530975">
          <w:rPr>
            <w:webHidden/>
          </w:rPr>
          <w:fldChar w:fldCharType="end"/>
        </w:r>
      </w:hyperlink>
    </w:p>
    <w:p w14:paraId="42A5BFC3" w14:textId="687ADC08" w:rsidR="00530975" w:rsidRDefault="006142A5">
      <w:pPr>
        <w:pStyle w:val="TOC3"/>
        <w:rPr>
          <w:rFonts w:asciiTheme="minorHAnsi" w:eastAsiaTheme="minorEastAsia" w:hAnsiTheme="minorHAnsi" w:cstheme="minorBidi"/>
          <w:sz w:val="22"/>
        </w:rPr>
      </w:pPr>
      <w:hyperlink w:anchor="_Toc159502040" w:history="1">
        <w:r w:rsidR="00530975" w:rsidRPr="00505CD4">
          <w:rPr>
            <w:rStyle w:val="Hyperlink"/>
            <w:rFonts w:eastAsia="MS Mincho"/>
          </w:rPr>
          <w:t>13</w:t>
        </w:r>
        <w:r w:rsidR="00530975">
          <w:rPr>
            <w:rFonts w:asciiTheme="minorHAnsi" w:eastAsiaTheme="minorEastAsia" w:hAnsiTheme="minorHAnsi" w:cstheme="minorBidi"/>
            <w:sz w:val="22"/>
          </w:rPr>
          <w:tab/>
        </w:r>
        <w:r w:rsidR="00530975" w:rsidRPr="00505CD4">
          <w:rPr>
            <w:rStyle w:val="Hyperlink"/>
          </w:rPr>
          <w:t>Audit report to be public</w:t>
        </w:r>
        <w:r w:rsidR="00530975">
          <w:rPr>
            <w:webHidden/>
          </w:rPr>
          <w:tab/>
        </w:r>
        <w:r w:rsidR="00530975">
          <w:rPr>
            <w:webHidden/>
          </w:rPr>
          <w:fldChar w:fldCharType="begin"/>
        </w:r>
        <w:r w:rsidR="00530975">
          <w:rPr>
            <w:webHidden/>
          </w:rPr>
          <w:instrText xml:space="preserve"> PAGEREF _Toc159502040 \h </w:instrText>
        </w:r>
        <w:r w:rsidR="00530975">
          <w:rPr>
            <w:webHidden/>
          </w:rPr>
        </w:r>
        <w:r w:rsidR="00530975">
          <w:rPr>
            <w:webHidden/>
          </w:rPr>
          <w:fldChar w:fldCharType="separate"/>
        </w:r>
        <w:r w:rsidR="006E65C1">
          <w:rPr>
            <w:webHidden/>
          </w:rPr>
          <w:t>10</w:t>
        </w:r>
        <w:r w:rsidR="00530975">
          <w:rPr>
            <w:webHidden/>
          </w:rPr>
          <w:fldChar w:fldCharType="end"/>
        </w:r>
      </w:hyperlink>
    </w:p>
    <w:p w14:paraId="6BBA8676" w14:textId="68C5C856" w:rsidR="00530975" w:rsidRDefault="006142A5">
      <w:pPr>
        <w:pStyle w:val="TOC1"/>
        <w:rPr>
          <w:rFonts w:asciiTheme="minorHAnsi" w:eastAsiaTheme="minorEastAsia" w:hAnsiTheme="minorHAnsi" w:cstheme="minorBidi"/>
          <w:b w:val="0"/>
          <w:caps w:val="0"/>
          <w:noProof/>
        </w:rPr>
      </w:pPr>
      <w:hyperlink w:anchor="_Toc159502041" w:history="1">
        <w:r w:rsidR="00530975" w:rsidRPr="00505CD4">
          <w:rPr>
            <w:rStyle w:val="Hyperlink"/>
            <w:noProof/>
          </w:rPr>
          <w:t>PART 4—EXTERNAL AUDITOR Of NATIONAL AUDIT OFFICE</w:t>
        </w:r>
        <w:r w:rsidR="00530975">
          <w:rPr>
            <w:noProof/>
            <w:webHidden/>
          </w:rPr>
          <w:tab/>
        </w:r>
        <w:r w:rsidR="00530975">
          <w:rPr>
            <w:noProof/>
            <w:webHidden/>
          </w:rPr>
          <w:fldChar w:fldCharType="begin"/>
        </w:r>
        <w:r w:rsidR="00530975">
          <w:rPr>
            <w:noProof/>
            <w:webHidden/>
          </w:rPr>
          <w:instrText xml:space="preserve"> PAGEREF _Toc159502041 \h </w:instrText>
        </w:r>
        <w:r w:rsidR="00530975">
          <w:rPr>
            <w:noProof/>
            <w:webHidden/>
          </w:rPr>
        </w:r>
        <w:r w:rsidR="00530975">
          <w:rPr>
            <w:noProof/>
            <w:webHidden/>
          </w:rPr>
          <w:fldChar w:fldCharType="separate"/>
        </w:r>
        <w:r w:rsidR="006E65C1">
          <w:rPr>
            <w:noProof/>
            <w:webHidden/>
          </w:rPr>
          <w:t>11</w:t>
        </w:r>
        <w:r w:rsidR="00530975">
          <w:rPr>
            <w:noProof/>
            <w:webHidden/>
          </w:rPr>
          <w:fldChar w:fldCharType="end"/>
        </w:r>
      </w:hyperlink>
    </w:p>
    <w:p w14:paraId="6DC548E9" w14:textId="4A1292A1" w:rsidR="00530975" w:rsidRDefault="006142A5">
      <w:pPr>
        <w:pStyle w:val="TOC3"/>
        <w:rPr>
          <w:rFonts w:asciiTheme="minorHAnsi" w:eastAsiaTheme="minorEastAsia" w:hAnsiTheme="minorHAnsi" w:cstheme="minorBidi"/>
          <w:sz w:val="22"/>
        </w:rPr>
      </w:pPr>
      <w:hyperlink w:anchor="_Toc159502042" w:history="1">
        <w:r w:rsidR="00530975" w:rsidRPr="00505CD4">
          <w:rPr>
            <w:rStyle w:val="Hyperlink"/>
            <w:rFonts w:eastAsia="MS Mincho"/>
          </w:rPr>
          <w:t>14</w:t>
        </w:r>
        <w:r w:rsidR="00530975">
          <w:rPr>
            <w:rFonts w:asciiTheme="minorHAnsi" w:eastAsiaTheme="minorEastAsia" w:hAnsiTheme="minorHAnsi" w:cstheme="minorBidi"/>
            <w:sz w:val="22"/>
          </w:rPr>
          <w:tab/>
        </w:r>
        <w:r w:rsidR="00530975" w:rsidRPr="00505CD4">
          <w:rPr>
            <w:rStyle w:val="Hyperlink"/>
          </w:rPr>
          <w:t>External auditor to submit audited accounts of the National Audit Office to the Legislative Assembly</w:t>
        </w:r>
        <w:r w:rsidR="00530975">
          <w:rPr>
            <w:webHidden/>
          </w:rPr>
          <w:tab/>
        </w:r>
        <w:r w:rsidR="00530975">
          <w:rPr>
            <w:webHidden/>
          </w:rPr>
          <w:fldChar w:fldCharType="begin"/>
        </w:r>
        <w:r w:rsidR="00530975">
          <w:rPr>
            <w:webHidden/>
          </w:rPr>
          <w:instrText xml:space="preserve"> PAGEREF _Toc159502042 \h </w:instrText>
        </w:r>
        <w:r w:rsidR="00530975">
          <w:rPr>
            <w:webHidden/>
          </w:rPr>
        </w:r>
        <w:r w:rsidR="00530975">
          <w:rPr>
            <w:webHidden/>
          </w:rPr>
          <w:fldChar w:fldCharType="separate"/>
        </w:r>
        <w:r w:rsidR="006E65C1">
          <w:rPr>
            <w:webHidden/>
          </w:rPr>
          <w:t>11</w:t>
        </w:r>
        <w:r w:rsidR="00530975">
          <w:rPr>
            <w:webHidden/>
          </w:rPr>
          <w:fldChar w:fldCharType="end"/>
        </w:r>
      </w:hyperlink>
    </w:p>
    <w:p w14:paraId="448B1026" w14:textId="435BA129" w:rsidR="00530975" w:rsidRDefault="006142A5">
      <w:pPr>
        <w:pStyle w:val="TOC1"/>
        <w:rPr>
          <w:rFonts w:asciiTheme="minorHAnsi" w:eastAsiaTheme="minorEastAsia" w:hAnsiTheme="minorHAnsi" w:cstheme="minorBidi"/>
          <w:b w:val="0"/>
          <w:caps w:val="0"/>
          <w:noProof/>
        </w:rPr>
      </w:pPr>
      <w:hyperlink w:anchor="_Toc159502043" w:history="1">
        <w:r w:rsidR="00530975" w:rsidRPr="00505CD4">
          <w:rPr>
            <w:rStyle w:val="Hyperlink"/>
            <w:noProof/>
          </w:rPr>
          <w:t>PART 5—MISCELLANEOUS</w:t>
        </w:r>
        <w:r w:rsidR="00530975">
          <w:rPr>
            <w:noProof/>
            <w:webHidden/>
          </w:rPr>
          <w:tab/>
        </w:r>
        <w:r w:rsidR="00530975">
          <w:rPr>
            <w:noProof/>
            <w:webHidden/>
          </w:rPr>
          <w:fldChar w:fldCharType="begin"/>
        </w:r>
        <w:r w:rsidR="00530975">
          <w:rPr>
            <w:noProof/>
            <w:webHidden/>
          </w:rPr>
          <w:instrText xml:space="preserve"> PAGEREF _Toc159502043 \h </w:instrText>
        </w:r>
        <w:r w:rsidR="00530975">
          <w:rPr>
            <w:noProof/>
            <w:webHidden/>
          </w:rPr>
        </w:r>
        <w:r w:rsidR="00530975">
          <w:rPr>
            <w:noProof/>
            <w:webHidden/>
          </w:rPr>
          <w:fldChar w:fldCharType="separate"/>
        </w:r>
        <w:r w:rsidR="006E65C1">
          <w:rPr>
            <w:noProof/>
            <w:webHidden/>
          </w:rPr>
          <w:t>11</w:t>
        </w:r>
        <w:r w:rsidR="00530975">
          <w:rPr>
            <w:noProof/>
            <w:webHidden/>
          </w:rPr>
          <w:fldChar w:fldCharType="end"/>
        </w:r>
      </w:hyperlink>
    </w:p>
    <w:p w14:paraId="25F7653D" w14:textId="67E86B9E" w:rsidR="00530975" w:rsidRDefault="006142A5">
      <w:pPr>
        <w:pStyle w:val="TOC3"/>
        <w:rPr>
          <w:rFonts w:asciiTheme="minorHAnsi" w:eastAsiaTheme="minorEastAsia" w:hAnsiTheme="minorHAnsi" w:cstheme="minorBidi"/>
          <w:sz w:val="22"/>
        </w:rPr>
      </w:pPr>
      <w:hyperlink w:anchor="_Toc159502044" w:history="1">
        <w:r w:rsidR="00530975" w:rsidRPr="00505CD4">
          <w:rPr>
            <w:rStyle w:val="Hyperlink"/>
            <w:rFonts w:eastAsia="MS Mincho"/>
          </w:rPr>
          <w:t>15</w:t>
        </w:r>
        <w:r w:rsidR="00530975">
          <w:rPr>
            <w:rFonts w:asciiTheme="minorHAnsi" w:eastAsiaTheme="minorEastAsia" w:hAnsiTheme="minorHAnsi" w:cstheme="minorBidi"/>
            <w:sz w:val="22"/>
          </w:rPr>
          <w:tab/>
        </w:r>
        <w:r w:rsidR="00530975" w:rsidRPr="00505CD4">
          <w:rPr>
            <w:rStyle w:val="Hyperlink"/>
          </w:rPr>
          <w:t>Confidentiality</w:t>
        </w:r>
        <w:r w:rsidR="00530975">
          <w:rPr>
            <w:webHidden/>
          </w:rPr>
          <w:tab/>
        </w:r>
        <w:r w:rsidR="00530975">
          <w:rPr>
            <w:webHidden/>
          </w:rPr>
          <w:fldChar w:fldCharType="begin"/>
        </w:r>
        <w:r w:rsidR="00530975">
          <w:rPr>
            <w:webHidden/>
          </w:rPr>
          <w:instrText xml:space="preserve"> PAGEREF _Toc159502044 \h </w:instrText>
        </w:r>
        <w:r w:rsidR="00530975">
          <w:rPr>
            <w:webHidden/>
          </w:rPr>
        </w:r>
        <w:r w:rsidR="00530975">
          <w:rPr>
            <w:webHidden/>
          </w:rPr>
          <w:fldChar w:fldCharType="separate"/>
        </w:r>
        <w:r w:rsidR="006E65C1">
          <w:rPr>
            <w:webHidden/>
          </w:rPr>
          <w:t>11</w:t>
        </w:r>
        <w:r w:rsidR="00530975">
          <w:rPr>
            <w:webHidden/>
          </w:rPr>
          <w:fldChar w:fldCharType="end"/>
        </w:r>
      </w:hyperlink>
    </w:p>
    <w:p w14:paraId="1EF38A10" w14:textId="67724637" w:rsidR="00530975" w:rsidRDefault="006142A5">
      <w:pPr>
        <w:pStyle w:val="TOC3"/>
        <w:rPr>
          <w:rFonts w:asciiTheme="minorHAnsi" w:eastAsiaTheme="minorEastAsia" w:hAnsiTheme="minorHAnsi" w:cstheme="minorBidi"/>
          <w:sz w:val="22"/>
        </w:rPr>
      </w:pPr>
      <w:hyperlink w:anchor="_Toc159502045" w:history="1">
        <w:r w:rsidR="00530975" w:rsidRPr="00505CD4">
          <w:rPr>
            <w:rStyle w:val="Hyperlink"/>
            <w:rFonts w:eastAsia="MS Mincho"/>
          </w:rPr>
          <w:t>16</w:t>
        </w:r>
        <w:r w:rsidR="00530975">
          <w:rPr>
            <w:rFonts w:asciiTheme="minorHAnsi" w:eastAsiaTheme="minorEastAsia" w:hAnsiTheme="minorHAnsi" w:cstheme="minorBidi"/>
            <w:sz w:val="22"/>
          </w:rPr>
          <w:tab/>
        </w:r>
        <w:r w:rsidR="00530975" w:rsidRPr="00505CD4">
          <w:rPr>
            <w:rStyle w:val="Hyperlink"/>
          </w:rPr>
          <w:t>Immunity</w:t>
        </w:r>
        <w:r w:rsidR="00530975">
          <w:rPr>
            <w:webHidden/>
          </w:rPr>
          <w:tab/>
        </w:r>
        <w:r w:rsidR="00530975">
          <w:rPr>
            <w:webHidden/>
          </w:rPr>
          <w:fldChar w:fldCharType="begin"/>
        </w:r>
        <w:r w:rsidR="00530975">
          <w:rPr>
            <w:webHidden/>
          </w:rPr>
          <w:instrText xml:space="preserve"> PAGEREF _Toc159502045 \h </w:instrText>
        </w:r>
        <w:r w:rsidR="00530975">
          <w:rPr>
            <w:webHidden/>
          </w:rPr>
        </w:r>
        <w:r w:rsidR="00530975">
          <w:rPr>
            <w:webHidden/>
          </w:rPr>
          <w:fldChar w:fldCharType="separate"/>
        </w:r>
        <w:r w:rsidR="006E65C1">
          <w:rPr>
            <w:webHidden/>
          </w:rPr>
          <w:t>11</w:t>
        </w:r>
        <w:r w:rsidR="00530975">
          <w:rPr>
            <w:webHidden/>
          </w:rPr>
          <w:fldChar w:fldCharType="end"/>
        </w:r>
      </w:hyperlink>
    </w:p>
    <w:p w14:paraId="0004446F" w14:textId="65E2A139" w:rsidR="00530975" w:rsidRDefault="006142A5">
      <w:pPr>
        <w:pStyle w:val="TOC3"/>
        <w:rPr>
          <w:rFonts w:asciiTheme="minorHAnsi" w:eastAsiaTheme="minorEastAsia" w:hAnsiTheme="minorHAnsi" w:cstheme="minorBidi"/>
          <w:sz w:val="22"/>
        </w:rPr>
      </w:pPr>
      <w:hyperlink w:anchor="_Toc159502046" w:history="1">
        <w:r w:rsidR="00530975" w:rsidRPr="00505CD4">
          <w:rPr>
            <w:rStyle w:val="Hyperlink"/>
            <w:rFonts w:eastAsia="MS Mincho"/>
          </w:rPr>
          <w:t>17</w:t>
        </w:r>
        <w:r w:rsidR="00530975">
          <w:rPr>
            <w:rFonts w:asciiTheme="minorHAnsi" w:eastAsiaTheme="minorEastAsia" w:hAnsiTheme="minorHAnsi" w:cstheme="minorBidi"/>
            <w:sz w:val="22"/>
          </w:rPr>
          <w:tab/>
        </w:r>
        <w:r w:rsidR="00530975" w:rsidRPr="00505CD4">
          <w:rPr>
            <w:rStyle w:val="Hyperlink"/>
          </w:rPr>
          <w:t>Provision of information or advice relating to functions</w:t>
        </w:r>
        <w:r w:rsidR="00530975">
          <w:rPr>
            <w:webHidden/>
          </w:rPr>
          <w:tab/>
        </w:r>
        <w:r w:rsidR="00530975">
          <w:rPr>
            <w:webHidden/>
          </w:rPr>
          <w:fldChar w:fldCharType="begin"/>
        </w:r>
        <w:r w:rsidR="00530975">
          <w:rPr>
            <w:webHidden/>
          </w:rPr>
          <w:instrText xml:space="preserve"> PAGEREF _Toc159502046 \h </w:instrText>
        </w:r>
        <w:r w:rsidR="00530975">
          <w:rPr>
            <w:webHidden/>
          </w:rPr>
        </w:r>
        <w:r w:rsidR="00530975">
          <w:rPr>
            <w:webHidden/>
          </w:rPr>
          <w:fldChar w:fldCharType="separate"/>
        </w:r>
        <w:r w:rsidR="006E65C1">
          <w:rPr>
            <w:webHidden/>
          </w:rPr>
          <w:t>12</w:t>
        </w:r>
        <w:r w:rsidR="00530975">
          <w:rPr>
            <w:webHidden/>
          </w:rPr>
          <w:fldChar w:fldCharType="end"/>
        </w:r>
      </w:hyperlink>
    </w:p>
    <w:p w14:paraId="3EC207C7" w14:textId="1110410E" w:rsidR="00530975" w:rsidRDefault="006142A5">
      <w:pPr>
        <w:pStyle w:val="TOC3"/>
        <w:rPr>
          <w:rFonts w:asciiTheme="minorHAnsi" w:eastAsiaTheme="minorEastAsia" w:hAnsiTheme="minorHAnsi" w:cstheme="minorBidi"/>
          <w:sz w:val="22"/>
        </w:rPr>
      </w:pPr>
      <w:hyperlink w:anchor="_Toc159502047" w:history="1">
        <w:r w:rsidR="00530975" w:rsidRPr="00505CD4">
          <w:rPr>
            <w:rStyle w:val="Hyperlink"/>
            <w:rFonts w:eastAsia="MS Mincho"/>
          </w:rPr>
          <w:t>18</w:t>
        </w:r>
        <w:r w:rsidR="00530975">
          <w:rPr>
            <w:rFonts w:asciiTheme="minorHAnsi" w:eastAsiaTheme="minorEastAsia" w:hAnsiTheme="minorHAnsi" w:cstheme="minorBidi"/>
            <w:sz w:val="22"/>
          </w:rPr>
          <w:tab/>
        </w:r>
        <w:r w:rsidR="00530975" w:rsidRPr="00505CD4">
          <w:rPr>
            <w:rStyle w:val="Hyperlink"/>
          </w:rPr>
          <w:t>Interpretation of law applicable to exercise of powers</w:t>
        </w:r>
        <w:r w:rsidR="00530975">
          <w:rPr>
            <w:webHidden/>
          </w:rPr>
          <w:tab/>
        </w:r>
        <w:r w:rsidR="00530975">
          <w:rPr>
            <w:webHidden/>
          </w:rPr>
          <w:fldChar w:fldCharType="begin"/>
        </w:r>
        <w:r w:rsidR="00530975">
          <w:rPr>
            <w:webHidden/>
          </w:rPr>
          <w:instrText xml:space="preserve"> PAGEREF _Toc159502047 \h </w:instrText>
        </w:r>
        <w:r w:rsidR="00530975">
          <w:rPr>
            <w:webHidden/>
          </w:rPr>
        </w:r>
        <w:r w:rsidR="00530975">
          <w:rPr>
            <w:webHidden/>
          </w:rPr>
          <w:fldChar w:fldCharType="separate"/>
        </w:r>
        <w:r w:rsidR="006E65C1">
          <w:rPr>
            <w:webHidden/>
          </w:rPr>
          <w:t>12</w:t>
        </w:r>
        <w:r w:rsidR="00530975">
          <w:rPr>
            <w:webHidden/>
          </w:rPr>
          <w:fldChar w:fldCharType="end"/>
        </w:r>
      </w:hyperlink>
    </w:p>
    <w:p w14:paraId="34B132A4" w14:textId="08A412CE" w:rsidR="00530975" w:rsidRDefault="006142A5">
      <w:pPr>
        <w:pStyle w:val="TOC3"/>
        <w:rPr>
          <w:rFonts w:asciiTheme="minorHAnsi" w:eastAsiaTheme="minorEastAsia" w:hAnsiTheme="minorHAnsi" w:cstheme="minorBidi"/>
          <w:sz w:val="22"/>
        </w:rPr>
      </w:pPr>
      <w:hyperlink w:anchor="_Toc159502048" w:history="1">
        <w:r w:rsidR="00530975" w:rsidRPr="00505CD4">
          <w:rPr>
            <w:rStyle w:val="Hyperlink"/>
            <w:rFonts w:eastAsia="MS Mincho"/>
          </w:rPr>
          <w:t>19</w:t>
        </w:r>
        <w:r w:rsidR="00530975">
          <w:rPr>
            <w:rFonts w:asciiTheme="minorHAnsi" w:eastAsiaTheme="minorEastAsia" w:hAnsiTheme="minorHAnsi" w:cstheme="minorBidi"/>
            <w:sz w:val="22"/>
          </w:rPr>
          <w:tab/>
        </w:r>
        <w:r w:rsidR="00530975" w:rsidRPr="00505CD4">
          <w:rPr>
            <w:rStyle w:val="Hyperlink"/>
          </w:rPr>
          <w:t>Auditor-General not to question merits of policy objectives</w:t>
        </w:r>
        <w:r w:rsidR="00530975">
          <w:rPr>
            <w:webHidden/>
          </w:rPr>
          <w:tab/>
        </w:r>
        <w:r w:rsidR="00530975">
          <w:rPr>
            <w:webHidden/>
          </w:rPr>
          <w:fldChar w:fldCharType="begin"/>
        </w:r>
        <w:r w:rsidR="00530975">
          <w:rPr>
            <w:webHidden/>
          </w:rPr>
          <w:instrText xml:space="preserve"> PAGEREF _Toc159502048 \h </w:instrText>
        </w:r>
        <w:r w:rsidR="00530975">
          <w:rPr>
            <w:webHidden/>
          </w:rPr>
        </w:r>
        <w:r w:rsidR="00530975">
          <w:rPr>
            <w:webHidden/>
          </w:rPr>
          <w:fldChar w:fldCharType="separate"/>
        </w:r>
        <w:r w:rsidR="006E65C1">
          <w:rPr>
            <w:webHidden/>
          </w:rPr>
          <w:t>12</w:t>
        </w:r>
        <w:r w:rsidR="00530975">
          <w:rPr>
            <w:webHidden/>
          </w:rPr>
          <w:fldChar w:fldCharType="end"/>
        </w:r>
      </w:hyperlink>
    </w:p>
    <w:p w14:paraId="0CF07AA6" w14:textId="49226154" w:rsidR="00530975" w:rsidRDefault="006142A5">
      <w:pPr>
        <w:pStyle w:val="TOC3"/>
        <w:rPr>
          <w:rFonts w:asciiTheme="minorHAnsi" w:eastAsiaTheme="minorEastAsia" w:hAnsiTheme="minorHAnsi" w:cstheme="minorBidi"/>
          <w:sz w:val="22"/>
        </w:rPr>
      </w:pPr>
      <w:hyperlink w:anchor="_Toc159502049" w:history="1">
        <w:r w:rsidR="00530975" w:rsidRPr="00505CD4">
          <w:rPr>
            <w:rStyle w:val="Hyperlink"/>
            <w:rFonts w:eastAsia="MS Mincho"/>
          </w:rPr>
          <w:t>20</w:t>
        </w:r>
        <w:r w:rsidR="00530975">
          <w:rPr>
            <w:rFonts w:asciiTheme="minorHAnsi" w:eastAsiaTheme="minorEastAsia" w:hAnsiTheme="minorHAnsi" w:cstheme="minorBidi"/>
            <w:sz w:val="22"/>
          </w:rPr>
          <w:tab/>
        </w:r>
        <w:r w:rsidR="00530975" w:rsidRPr="00505CD4">
          <w:rPr>
            <w:rStyle w:val="Hyperlink"/>
          </w:rPr>
          <w:t>Offences</w:t>
        </w:r>
        <w:r w:rsidR="00530975">
          <w:rPr>
            <w:webHidden/>
          </w:rPr>
          <w:tab/>
        </w:r>
        <w:r w:rsidR="00530975">
          <w:rPr>
            <w:webHidden/>
          </w:rPr>
          <w:fldChar w:fldCharType="begin"/>
        </w:r>
        <w:r w:rsidR="00530975">
          <w:rPr>
            <w:webHidden/>
          </w:rPr>
          <w:instrText xml:space="preserve"> PAGEREF _Toc159502049 \h </w:instrText>
        </w:r>
        <w:r w:rsidR="00530975">
          <w:rPr>
            <w:webHidden/>
          </w:rPr>
        </w:r>
        <w:r w:rsidR="00530975">
          <w:rPr>
            <w:webHidden/>
          </w:rPr>
          <w:fldChar w:fldCharType="separate"/>
        </w:r>
        <w:r w:rsidR="006E65C1">
          <w:rPr>
            <w:webHidden/>
          </w:rPr>
          <w:t>12</w:t>
        </w:r>
        <w:r w:rsidR="00530975">
          <w:rPr>
            <w:webHidden/>
          </w:rPr>
          <w:fldChar w:fldCharType="end"/>
        </w:r>
      </w:hyperlink>
    </w:p>
    <w:p w14:paraId="009DE735" w14:textId="69424ED2" w:rsidR="00530975" w:rsidRDefault="006142A5">
      <w:pPr>
        <w:pStyle w:val="TOC3"/>
        <w:rPr>
          <w:rFonts w:asciiTheme="minorHAnsi" w:eastAsiaTheme="minorEastAsia" w:hAnsiTheme="minorHAnsi" w:cstheme="minorBidi"/>
          <w:sz w:val="22"/>
        </w:rPr>
      </w:pPr>
      <w:hyperlink w:anchor="_Toc159502050" w:history="1">
        <w:r w:rsidR="00530975" w:rsidRPr="00505CD4">
          <w:rPr>
            <w:rStyle w:val="Hyperlink"/>
            <w:rFonts w:eastAsia="MS Mincho"/>
          </w:rPr>
          <w:t>21</w:t>
        </w:r>
        <w:r w:rsidR="00530975">
          <w:rPr>
            <w:rFonts w:asciiTheme="minorHAnsi" w:eastAsiaTheme="minorEastAsia" w:hAnsiTheme="minorHAnsi" w:cstheme="minorBidi"/>
            <w:sz w:val="22"/>
          </w:rPr>
          <w:tab/>
        </w:r>
        <w:r w:rsidR="00530975" w:rsidRPr="00505CD4">
          <w:rPr>
            <w:rStyle w:val="Hyperlink"/>
          </w:rPr>
          <w:t>References to Auditor General</w:t>
        </w:r>
        <w:r w:rsidR="00530975">
          <w:rPr>
            <w:webHidden/>
          </w:rPr>
          <w:tab/>
        </w:r>
        <w:r w:rsidR="00530975">
          <w:rPr>
            <w:webHidden/>
          </w:rPr>
          <w:fldChar w:fldCharType="begin"/>
        </w:r>
        <w:r w:rsidR="00530975">
          <w:rPr>
            <w:webHidden/>
          </w:rPr>
          <w:instrText xml:space="preserve"> PAGEREF _Toc159502050 \h </w:instrText>
        </w:r>
        <w:r w:rsidR="00530975">
          <w:rPr>
            <w:webHidden/>
          </w:rPr>
        </w:r>
        <w:r w:rsidR="00530975">
          <w:rPr>
            <w:webHidden/>
          </w:rPr>
          <w:fldChar w:fldCharType="separate"/>
        </w:r>
        <w:r w:rsidR="006E65C1">
          <w:rPr>
            <w:webHidden/>
          </w:rPr>
          <w:t>13</w:t>
        </w:r>
        <w:r w:rsidR="00530975">
          <w:rPr>
            <w:webHidden/>
          </w:rPr>
          <w:fldChar w:fldCharType="end"/>
        </w:r>
      </w:hyperlink>
    </w:p>
    <w:p w14:paraId="44BB98DF" w14:textId="5ACB96D6" w:rsidR="00530975" w:rsidRDefault="006142A5">
      <w:pPr>
        <w:pStyle w:val="TOC3"/>
        <w:rPr>
          <w:rFonts w:asciiTheme="minorHAnsi" w:eastAsiaTheme="minorEastAsia" w:hAnsiTheme="minorHAnsi" w:cstheme="minorBidi"/>
          <w:sz w:val="22"/>
        </w:rPr>
      </w:pPr>
      <w:hyperlink w:anchor="_Toc159502051" w:history="1">
        <w:r w:rsidR="00530975" w:rsidRPr="00505CD4">
          <w:rPr>
            <w:rStyle w:val="Hyperlink"/>
            <w:rFonts w:eastAsia="MS Mincho"/>
          </w:rPr>
          <w:t>22</w:t>
        </w:r>
        <w:r w:rsidR="00530975">
          <w:rPr>
            <w:rFonts w:asciiTheme="minorHAnsi" w:eastAsiaTheme="minorEastAsia" w:hAnsiTheme="minorHAnsi" w:cstheme="minorBidi"/>
            <w:sz w:val="22"/>
          </w:rPr>
          <w:tab/>
        </w:r>
        <w:r w:rsidR="00530975" w:rsidRPr="00505CD4">
          <w:rPr>
            <w:rStyle w:val="Hyperlink"/>
          </w:rPr>
          <w:t>Regulations</w:t>
        </w:r>
        <w:r w:rsidR="00530975">
          <w:rPr>
            <w:webHidden/>
          </w:rPr>
          <w:tab/>
        </w:r>
        <w:r w:rsidR="00530975">
          <w:rPr>
            <w:webHidden/>
          </w:rPr>
          <w:fldChar w:fldCharType="begin"/>
        </w:r>
        <w:r w:rsidR="00530975">
          <w:rPr>
            <w:webHidden/>
          </w:rPr>
          <w:instrText xml:space="preserve"> PAGEREF _Toc159502051 \h </w:instrText>
        </w:r>
        <w:r w:rsidR="00530975">
          <w:rPr>
            <w:webHidden/>
          </w:rPr>
        </w:r>
        <w:r w:rsidR="00530975">
          <w:rPr>
            <w:webHidden/>
          </w:rPr>
          <w:fldChar w:fldCharType="separate"/>
        </w:r>
        <w:r w:rsidR="006E65C1">
          <w:rPr>
            <w:webHidden/>
          </w:rPr>
          <w:t>13</w:t>
        </w:r>
        <w:r w:rsidR="00530975">
          <w:rPr>
            <w:webHidden/>
          </w:rPr>
          <w:fldChar w:fldCharType="end"/>
        </w:r>
      </w:hyperlink>
    </w:p>
    <w:p w14:paraId="2CCCBA1A" w14:textId="32FDE226" w:rsidR="005A69C0" w:rsidRPr="009430F9" w:rsidRDefault="005A69C0" w:rsidP="00412E53">
      <w:pPr>
        <w:pStyle w:val="Arrangement"/>
        <w:rPr>
          <w:rFonts w:eastAsia="MS Mincho"/>
          <w:lang w:val="en-US"/>
        </w:rPr>
        <w:sectPr w:rsidR="005A69C0" w:rsidRPr="009430F9" w:rsidSect="005A69C0">
          <w:headerReference w:type="even" r:id="rId8"/>
          <w:headerReference w:type="default" r:id="rId9"/>
          <w:footerReference w:type="default" r:id="rId10"/>
          <w:footerReference w:type="first" r:id="rId11"/>
          <w:type w:val="oddPage"/>
          <w:pgSz w:w="12240" w:h="15840" w:code="1"/>
          <w:pgMar w:top="1440" w:right="2880" w:bottom="1440" w:left="2880" w:header="864" w:footer="1440" w:gutter="0"/>
          <w:cols w:space="720"/>
          <w:titlePg/>
          <w:docGrid w:linePitch="360"/>
        </w:sectPr>
      </w:pPr>
      <w:r w:rsidRPr="00FC393E">
        <w:rPr>
          <w:rFonts w:eastAsia="MS Mincho"/>
          <w:lang w:val="en-US"/>
        </w:rPr>
        <w:fldChar w:fldCharType="end"/>
      </w:r>
    </w:p>
    <w:p w14:paraId="450C3CE7" w14:textId="77777777" w:rsidR="005A69C0" w:rsidRDefault="005A69C0" w:rsidP="005A69C0">
      <w:pPr>
        <w:pStyle w:val="Arrangement"/>
      </w:pPr>
    </w:p>
    <w:p w14:paraId="0189525F" w14:textId="77777777" w:rsidR="005A69C0" w:rsidRDefault="005A69C0" w:rsidP="005A69C0">
      <w:pPr>
        <w:pStyle w:val="Arrangement"/>
      </w:pPr>
    </w:p>
    <w:p w14:paraId="7AA354A1" w14:textId="77777777" w:rsidR="00282CCD" w:rsidRDefault="00282CCD">
      <w:pPr>
        <w:spacing w:after="0"/>
        <w:jc w:val="left"/>
        <w:rPr>
          <w:b/>
          <w:sz w:val="22"/>
        </w:rPr>
      </w:pPr>
      <w:r>
        <w:rPr>
          <w:b/>
        </w:rPr>
        <w:br w:type="page"/>
      </w:r>
    </w:p>
    <w:p w14:paraId="2C2D0C84" w14:textId="06DA2AA9" w:rsidR="005A69C0" w:rsidRPr="00285DEB" w:rsidRDefault="005A69C0" w:rsidP="005E11FF">
      <w:pPr>
        <w:pStyle w:val="Arrangement"/>
        <w:jc w:val="right"/>
        <w:rPr>
          <w:b/>
        </w:rPr>
      </w:pPr>
      <w:r w:rsidRPr="00285DEB">
        <w:rPr>
          <w:b/>
        </w:rPr>
        <w:lastRenderedPageBreak/>
        <w:t>I ASSENT</w:t>
      </w:r>
    </w:p>
    <w:p w14:paraId="5745F061" w14:textId="049CC918" w:rsidR="005A69C0" w:rsidRDefault="005A69C0" w:rsidP="005A69C0">
      <w:pPr>
        <w:pStyle w:val="OneLineSpaceAct"/>
        <w:jc w:val="right"/>
        <w:rPr>
          <w:b/>
        </w:rPr>
      </w:pPr>
    </w:p>
    <w:p w14:paraId="0DDB535F" w14:textId="77777777" w:rsidR="007C6CF9" w:rsidRPr="00285DEB" w:rsidRDefault="007C6CF9" w:rsidP="005A69C0">
      <w:pPr>
        <w:pStyle w:val="OneLineSpaceAct"/>
        <w:jc w:val="right"/>
        <w:rPr>
          <w:b/>
        </w:rPr>
      </w:pPr>
    </w:p>
    <w:p w14:paraId="6FBC6919" w14:textId="77777777" w:rsidR="006142A5" w:rsidRDefault="006142A5" w:rsidP="006142A5">
      <w:pPr>
        <w:pStyle w:val="OneLineSpaceAct"/>
        <w:jc w:val="right"/>
        <w:rPr>
          <w:b/>
        </w:rPr>
      </w:pPr>
      <w:r w:rsidRPr="00FE108E">
        <w:rPr>
          <w:i/>
        </w:rPr>
        <w:t>Sgd. Sarah Tucker (Mrs.)</w:t>
      </w:r>
    </w:p>
    <w:p w14:paraId="2A18C770" w14:textId="77777777" w:rsidR="006142A5" w:rsidRPr="00651EC8" w:rsidRDefault="006142A5" w:rsidP="006142A5">
      <w:pPr>
        <w:pStyle w:val="OneLineSpaceAct"/>
        <w:ind w:left="4320" w:firstLine="144"/>
        <w:jc w:val="both"/>
        <w:rPr>
          <w:b/>
        </w:rPr>
      </w:pPr>
      <w:r w:rsidRPr="00651EC8">
        <w:rPr>
          <w:b/>
        </w:rPr>
        <w:t>GOVERNOR</w:t>
      </w:r>
    </w:p>
    <w:p w14:paraId="0DFE9762" w14:textId="77777777" w:rsidR="005A69C0" w:rsidRDefault="005A69C0" w:rsidP="005A69C0">
      <w:pPr>
        <w:pStyle w:val="OneLineSpaceAct"/>
        <w:jc w:val="right"/>
      </w:pPr>
      <w:bookmarkStart w:id="0" w:name="_GoBack"/>
      <w:bookmarkEnd w:id="0"/>
    </w:p>
    <w:p w14:paraId="7B0235AF" w14:textId="77777777" w:rsidR="005A69C0" w:rsidRDefault="005A69C0" w:rsidP="005A69C0">
      <w:pPr>
        <w:pStyle w:val="OneLineSpaceAct"/>
        <w:jc w:val="right"/>
      </w:pPr>
    </w:p>
    <w:p w14:paraId="1ED2656D" w14:textId="73F0E190" w:rsidR="005A69C0" w:rsidRDefault="005A69C0" w:rsidP="005A69C0">
      <w:pPr>
        <w:pStyle w:val="OneLineSpaceAct"/>
        <w:jc w:val="right"/>
      </w:pPr>
      <w:r w:rsidRPr="004721A2">
        <w:t>DATE:</w:t>
      </w:r>
      <w:r w:rsidR="006142A5">
        <w:t xml:space="preserve"> 31 July 2024</w:t>
      </w:r>
    </w:p>
    <w:p w14:paraId="0889BAFA" w14:textId="77777777" w:rsidR="005A69C0" w:rsidRDefault="005A69C0" w:rsidP="005A69C0">
      <w:pPr>
        <w:pStyle w:val="OneLineSpaceAct"/>
        <w:jc w:val="right"/>
      </w:pPr>
    </w:p>
    <w:p w14:paraId="26D6BB06" w14:textId="77777777" w:rsidR="005A69C0" w:rsidRPr="00FC393E" w:rsidRDefault="005A69C0" w:rsidP="005A69C0">
      <w:r w:rsidRPr="00FC393E">
        <w:t xml:space="preserve">M O N T S E R </w:t>
      </w:r>
      <w:proofErr w:type="spellStart"/>
      <w:r w:rsidRPr="00FC393E">
        <w:t>R</w:t>
      </w:r>
      <w:proofErr w:type="spellEnd"/>
      <w:r w:rsidRPr="00FC393E">
        <w:t xml:space="preserve"> A T</w:t>
      </w:r>
    </w:p>
    <w:p w14:paraId="16D1A37C" w14:textId="77777777" w:rsidR="005A69C0" w:rsidRPr="00FC393E" w:rsidRDefault="005A69C0" w:rsidP="005A69C0">
      <w:pPr>
        <w:rPr>
          <w:rFonts w:eastAsia="MS Mincho"/>
        </w:rPr>
      </w:pPr>
    </w:p>
    <w:p w14:paraId="03797869" w14:textId="77777777" w:rsidR="005A69C0" w:rsidRPr="00FC393E" w:rsidRDefault="005A69C0" w:rsidP="005A69C0">
      <w:pPr>
        <w:rPr>
          <w:rFonts w:eastAsia="MS Mincho"/>
        </w:rPr>
      </w:pPr>
    </w:p>
    <w:p w14:paraId="660CF5A3" w14:textId="29435331" w:rsidR="005A69C0" w:rsidRPr="00FC393E" w:rsidRDefault="005A69C0" w:rsidP="005A69C0">
      <w:pPr>
        <w:rPr>
          <w:rFonts w:eastAsia="MS Mincho"/>
        </w:rPr>
      </w:pPr>
      <w:r w:rsidRPr="00FC393E">
        <w:rPr>
          <w:rFonts w:eastAsia="MS Mincho"/>
        </w:rPr>
        <w:t xml:space="preserve">No. </w:t>
      </w:r>
      <w:r w:rsidR="007C6CF9">
        <w:rPr>
          <w:rFonts w:eastAsia="MS Mincho"/>
        </w:rPr>
        <w:t>21</w:t>
      </w:r>
      <w:r w:rsidR="00C44B01">
        <w:rPr>
          <w:rFonts w:eastAsia="MS Mincho"/>
        </w:rPr>
        <w:t xml:space="preserve"> of 202</w:t>
      </w:r>
      <w:r w:rsidR="00F57A32">
        <w:rPr>
          <w:rFonts w:eastAsia="MS Mincho"/>
        </w:rPr>
        <w:t>4</w:t>
      </w:r>
    </w:p>
    <w:p w14:paraId="1A384F79" w14:textId="77777777" w:rsidR="005A69C0" w:rsidRPr="00FC393E" w:rsidRDefault="005A69C0" w:rsidP="005A69C0">
      <w:pPr>
        <w:pStyle w:val="LongTitle"/>
        <w:jc w:val="center"/>
        <w:rPr>
          <w:rFonts w:eastAsia="MS Mincho"/>
          <w:b/>
          <w:u w:val="single"/>
        </w:rPr>
      </w:pPr>
    </w:p>
    <w:p w14:paraId="26E4690B" w14:textId="77777777" w:rsidR="005A69C0" w:rsidRPr="00FC393E" w:rsidRDefault="005A69C0" w:rsidP="005A69C0">
      <w:pPr>
        <w:rPr>
          <w:snapToGrid w:val="0"/>
        </w:rPr>
      </w:pPr>
    </w:p>
    <w:p w14:paraId="239E97F3" w14:textId="243ED8D5" w:rsidR="005A69C0" w:rsidRDefault="003E3AC5" w:rsidP="005A69C0">
      <w:pPr>
        <w:pStyle w:val="LongTitle"/>
        <w:spacing w:line="276" w:lineRule="auto"/>
        <w:rPr>
          <w:rFonts w:eastAsia="MS Mincho"/>
          <w:szCs w:val="24"/>
        </w:rPr>
      </w:pPr>
      <w:r>
        <w:rPr>
          <w:rFonts w:eastAsia="MS Mincho"/>
          <w:szCs w:val="24"/>
        </w:rPr>
        <w:t xml:space="preserve">An Act to </w:t>
      </w:r>
      <w:r w:rsidR="008A4EA5">
        <w:rPr>
          <w:rFonts w:eastAsia="MS Mincho"/>
          <w:szCs w:val="24"/>
        </w:rPr>
        <w:t>reform the law relating to the audit of public sector organisations by providing for the establishment of an independent national audit offic</w:t>
      </w:r>
      <w:r w:rsidR="00132DF1">
        <w:rPr>
          <w:rFonts w:eastAsia="MS Mincho"/>
          <w:szCs w:val="24"/>
        </w:rPr>
        <w:t>e and for related matters</w:t>
      </w:r>
      <w:r w:rsidR="008A4EA5">
        <w:rPr>
          <w:rFonts w:eastAsia="MS Mincho"/>
          <w:szCs w:val="24"/>
        </w:rPr>
        <w:t>.</w:t>
      </w:r>
    </w:p>
    <w:p w14:paraId="1A11337B" w14:textId="77777777" w:rsidR="00AD5E9E" w:rsidRPr="00FC393E" w:rsidRDefault="00AD5E9E" w:rsidP="005A69C0">
      <w:pPr>
        <w:pStyle w:val="LongTitle"/>
        <w:spacing w:line="276" w:lineRule="auto"/>
        <w:rPr>
          <w:rFonts w:eastAsia="MS Mincho"/>
          <w:szCs w:val="24"/>
        </w:rPr>
      </w:pPr>
    </w:p>
    <w:p w14:paraId="16380DA9" w14:textId="6E70FBB3" w:rsidR="005A69C0" w:rsidRPr="00FC393E" w:rsidRDefault="005A69C0" w:rsidP="005A69C0">
      <w:pPr>
        <w:tabs>
          <w:tab w:val="left" w:pos="180"/>
        </w:tabs>
        <w:jc w:val="both"/>
        <w:rPr>
          <w:rFonts w:eastAsia="MS Mincho"/>
        </w:rPr>
      </w:pPr>
      <w:r w:rsidRPr="00FC393E">
        <w:rPr>
          <w:rFonts w:eastAsia="MS Mincho"/>
        </w:rPr>
        <w:t xml:space="preserve">BE IT ENACTED by The </w:t>
      </w:r>
      <w:r w:rsidR="00174637">
        <w:rPr>
          <w:rFonts w:eastAsia="MS Mincho"/>
        </w:rPr>
        <w:t>King’s</w:t>
      </w:r>
      <w:r w:rsidRPr="00FC393E">
        <w:rPr>
          <w:rFonts w:eastAsia="MS Mincho"/>
        </w:rPr>
        <w:t xml:space="preserve"> Most Excellent Majesty, by and with the advice and consent of the Legislative Assembly of Montserrat, and by the Au</w:t>
      </w:r>
      <w:r w:rsidR="008A4EA5">
        <w:rPr>
          <w:rFonts w:eastAsia="MS Mincho"/>
        </w:rPr>
        <w:t>thority of the same as follows:</w:t>
      </w:r>
      <w:r w:rsidR="00F57A32">
        <w:rPr>
          <w:b/>
          <w:bCs/>
          <w:sz w:val="21"/>
          <w:szCs w:val="21"/>
        </w:rPr>
        <w:t>–</w:t>
      </w:r>
    </w:p>
    <w:p w14:paraId="7F70D1B3" w14:textId="77777777" w:rsidR="00353F88" w:rsidRDefault="005A69C0" w:rsidP="005A69C0">
      <w:pPr>
        <w:pStyle w:val="BoldCentreHead"/>
      </w:pPr>
      <w:bookmarkStart w:id="1" w:name="_Toc159502025"/>
      <w:r w:rsidRPr="00FC393E">
        <w:t>Part 1—Preliminary</w:t>
      </w:r>
      <w:bookmarkEnd w:id="1"/>
    </w:p>
    <w:p w14:paraId="2629C0E8" w14:textId="77777777" w:rsidR="005A69C0" w:rsidRPr="00353F88" w:rsidRDefault="005A69C0" w:rsidP="00353F88">
      <w:pPr>
        <w:pStyle w:val="MarginalNoteRev"/>
        <w:numPr>
          <w:ilvl w:val="0"/>
          <w:numId w:val="20"/>
        </w:numPr>
        <w:rPr>
          <w:rFonts w:eastAsia="MS Mincho"/>
        </w:rPr>
      </w:pPr>
      <w:bookmarkStart w:id="2" w:name="_Toc159502026"/>
      <w:r>
        <w:t>Short t</w:t>
      </w:r>
      <w:r w:rsidRPr="00FC393E">
        <w:t>itle and commencement</w:t>
      </w:r>
      <w:bookmarkEnd w:id="2"/>
    </w:p>
    <w:p w14:paraId="2ADA47F1" w14:textId="7A36D27C" w:rsidR="005A69C0" w:rsidRPr="00EC367F" w:rsidRDefault="005A69C0" w:rsidP="005A69C0">
      <w:pPr>
        <w:pStyle w:val="Sub-Section"/>
        <w:spacing w:before="120"/>
      </w:pPr>
      <w:r w:rsidRPr="003F5249">
        <w:rPr>
          <w:b/>
        </w:rPr>
        <w:t>(1)</w:t>
      </w:r>
      <w:r w:rsidRPr="00FC393E">
        <w:tab/>
        <w:t>This Act may be cited as the</w:t>
      </w:r>
      <w:r w:rsidR="00822ABE">
        <w:t xml:space="preserve"> National Audit Office Act, </w:t>
      </w:r>
      <w:r w:rsidR="00C13132">
        <w:t>202</w:t>
      </w:r>
      <w:r w:rsidR="00F57A32">
        <w:t>4</w:t>
      </w:r>
      <w:r w:rsidRPr="00EC367F">
        <w:t xml:space="preserve">. </w:t>
      </w:r>
    </w:p>
    <w:p w14:paraId="1306C338" w14:textId="5D538034" w:rsidR="005A69C0" w:rsidRPr="00EC367F" w:rsidRDefault="005A69C0" w:rsidP="005A69C0">
      <w:pPr>
        <w:pStyle w:val="Sub-Section"/>
        <w:spacing w:before="120"/>
      </w:pPr>
      <w:r w:rsidRPr="00EC367F">
        <w:rPr>
          <w:b/>
        </w:rPr>
        <w:t>(2)</w:t>
      </w:r>
      <w:r w:rsidRPr="00EC367F">
        <w:tab/>
        <w:t xml:space="preserve">This Act comes into force on </w:t>
      </w:r>
      <w:r w:rsidR="00816EAB" w:rsidRPr="00EC367F">
        <w:t>the</w:t>
      </w:r>
      <w:r w:rsidRPr="00EC367F">
        <w:t xml:space="preserve"> date appointed </w:t>
      </w:r>
      <w:r w:rsidR="00816EAB" w:rsidRPr="00EC367F">
        <w:t>by</w:t>
      </w:r>
      <w:r w:rsidRPr="00EC367F">
        <w:t xml:space="preserve"> </w:t>
      </w:r>
      <w:r w:rsidR="00816EAB" w:rsidRPr="00EC367F">
        <w:t xml:space="preserve">Order of </w:t>
      </w:r>
      <w:r w:rsidRPr="00EC367F">
        <w:t xml:space="preserve">the Governor acting on the advice of Cabinet. </w:t>
      </w:r>
    </w:p>
    <w:p w14:paraId="057BE695" w14:textId="77777777" w:rsidR="005A69C0" w:rsidRPr="00EC367F" w:rsidRDefault="005A69C0" w:rsidP="00353F88">
      <w:pPr>
        <w:pStyle w:val="MarginalNoteRev"/>
        <w:numPr>
          <w:ilvl w:val="0"/>
          <w:numId w:val="20"/>
        </w:numPr>
        <w:rPr>
          <w:rFonts w:eastAsia="MS Mincho"/>
        </w:rPr>
      </w:pPr>
      <w:bookmarkStart w:id="3" w:name="_Toc159502027"/>
      <w:r w:rsidRPr="00EC367F">
        <w:t>Interpretation</w:t>
      </w:r>
      <w:bookmarkEnd w:id="3"/>
    </w:p>
    <w:p w14:paraId="7D498E2F" w14:textId="77777777" w:rsidR="005A69C0" w:rsidRPr="00EC367F" w:rsidRDefault="005A69C0" w:rsidP="005A69C0">
      <w:pPr>
        <w:pStyle w:val="Sub-Section"/>
        <w:spacing w:before="120"/>
      </w:pPr>
      <w:r w:rsidRPr="00EC367F">
        <w:tab/>
        <w:t>In this Act</w:t>
      </w:r>
      <w:r w:rsidRPr="00EC367F">
        <w:rPr>
          <w:rFonts w:eastAsia="MS Mincho"/>
        </w:rPr>
        <w:t>—</w:t>
      </w:r>
    </w:p>
    <w:p w14:paraId="09E099CA" w14:textId="77777777" w:rsidR="005A69C0" w:rsidRPr="00EC367F" w:rsidRDefault="005A69C0" w:rsidP="003F5249">
      <w:pPr>
        <w:pStyle w:val="StLuciaDefinition"/>
        <w:spacing w:before="120"/>
        <w:rPr>
          <w:b/>
        </w:rPr>
      </w:pPr>
      <w:r w:rsidRPr="00EC367F">
        <w:rPr>
          <w:b/>
        </w:rPr>
        <w:t xml:space="preserve">“Auditor-General” </w:t>
      </w:r>
      <w:r w:rsidRPr="00EC367F">
        <w:t>means the person appointed as Auditor-General under section 101(2) of the Constitution;</w:t>
      </w:r>
    </w:p>
    <w:p w14:paraId="08787F7A" w14:textId="56B43AED" w:rsidR="005A69C0" w:rsidRDefault="005A69C0" w:rsidP="003F5249">
      <w:pPr>
        <w:pStyle w:val="StLuciaDefinition"/>
        <w:spacing w:before="120"/>
      </w:pPr>
      <w:r w:rsidRPr="00EC367F">
        <w:rPr>
          <w:b/>
        </w:rPr>
        <w:t>“Constitution</w:t>
      </w:r>
      <w:r w:rsidR="00332405" w:rsidRPr="00EC367F">
        <w:rPr>
          <w:b/>
        </w:rPr>
        <w:t xml:space="preserve">” </w:t>
      </w:r>
      <w:r w:rsidRPr="00EC367F">
        <w:t xml:space="preserve">means the </w:t>
      </w:r>
      <w:r w:rsidR="00723B8A" w:rsidRPr="00EC367F">
        <w:t xml:space="preserve">Montserrat </w:t>
      </w:r>
      <w:r w:rsidR="00816EAB" w:rsidRPr="00EC367F">
        <w:t xml:space="preserve">Constitution Order </w:t>
      </w:r>
      <w:r w:rsidRPr="00EC367F">
        <w:t>(Cap.</w:t>
      </w:r>
      <w:r w:rsidR="00435BAB" w:rsidRPr="00EC367F">
        <w:t xml:space="preserve"> </w:t>
      </w:r>
      <w:r w:rsidRPr="00EC367F">
        <w:t>1.01);</w:t>
      </w:r>
    </w:p>
    <w:p w14:paraId="11BF1B6D" w14:textId="2EADC634" w:rsidR="005A69C0" w:rsidRPr="00EC367F" w:rsidRDefault="005A69C0" w:rsidP="003F5249">
      <w:pPr>
        <w:pStyle w:val="StLuciaDefinition"/>
        <w:spacing w:before="120"/>
        <w:rPr>
          <w:b/>
        </w:rPr>
      </w:pPr>
      <w:r w:rsidRPr="00EC367F">
        <w:rPr>
          <w:b/>
        </w:rPr>
        <w:t xml:space="preserve">“external auditor” </w:t>
      </w:r>
      <w:r w:rsidRPr="00EC367F">
        <w:t>means the auditor appointed by the Legislative Assembly under section 104(3) of the Constitut</w:t>
      </w:r>
      <w:r w:rsidR="000F0ACB" w:rsidRPr="00EC367F">
        <w:t>ion</w:t>
      </w:r>
      <w:r w:rsidRPr="00EC367F">
        <w:t>;</w:t>
      </w:r>
    </w:p>
    <w:p w14:paraId="6B8BEF99" w14:textId="2BDD2DF1" w:rsidR="005A69C0" w:rsidRPr="003F5249" w:rsidRDefault="005A69C0" w:rsidP="003F5249">
      <w:pPr>
        <w:pStyle w:val="StLuciaDefinition"/>
        <w:spacing w:before="120"/>
        <w:rPr>
          <w:b/>
        </w:rPr>
      </w:pPr>
      <w:r w:rsidRPr="00EC367F">
        <w:rPr>
          <w:b/>
        </w:rPr>
        <w:t xml:space="preserve">“financial year” </w:t>
      </w:r>
      <w:r w:rsidRPr="00EC367F">
        <w:t>me</w:t>
      </w:r>
      <w:r w:rsidRPr="003F5249">
        <w:t>ans a period of twelve months ending on 31 March;</w:t>
      </w:r>
    </w:p>
    <w:p w14:paraId="7273B9F7" w14:textId="7B8DD11F" w:rsidR="005A69C0" w:rsidRPr="003F5249" w:rsidRDefault="005A69C0" w:rsidP="003F5249">
      <w:pPr>
        <w:pStyle w:val="StLuciaDefinition"/>
        <w:spacing w:before="120"/>
        <w:rPr>
          <w:b/>
        </w:rPr>
      </w:pPr>
      <w:r w:rsidRPr="003F5249">
        <w:rPr>
          <w:b/>
        </w:rPr>
        <w:t xml:space="preserve">“Government” </w:t>
      </w:r>
      <w:r w:rsidRPr="003F5249">
        <w:t xml:space="preserve">means </w:t>
      </w:r>
      <w:r w:rsidR="00CB01EB">
        <w:t xml:space="preserve">the </w:t>
      </w:r>
      <w:r w:rsidRPr="003F5249">
        <w:t>Government of Montserrat;</w:t>
      </w:r>
    </w:p>
    <w:p w14:paraId="5CB21C75" w14:textId="77777777" w:rsidR="005A69C0" w:rsidRPr="003F5249" w:rsidRDefault="005A69C0" w:rsidP="003F5249">
      <w:pPr>
        <w:pStyle w:val="StLuciaDefinition"/>
        <w:spacing w:before="120"/>
        <w:rPr>
          <w:b/>
        </w:rPr>
      </w:pPr>
      <w:r w:rsidRPr="003F5249">
        <w:rPr>
          <w:b/>
        </w:rPr>
        <w:t xml:space="preserve">“Minister” </w:t>
      </w:r>
      <w:r w:rsidRPr="003F5249">
        <w:t>means the Minister responsible for finance;</w:t>
      </w:r>
    </w:p>
    <w:p w14:paraId="64BF7EDD" w14:textId="19C54A67" w:rsidR="00CB01EB" w:rsidRPr="00CB01EB" w:rsidRDefault="00CB01EB" w:rsidP="003F5249">
      <w:pPr>
        <w:pStyle w:val="StLuciaDefinition"/>
        <w:spacing w:before="120"/>
      </w:pPr>
      <w:r w:rsidRPr="00EC367F">
        <w:rPr>
          <w:b/>
        </w:rPr>
        <w:t xml:space="preserve">“Public Accounts Committee” </w:t>
      </w:r>
      <w:r w:rsidRPr="00EC367F">
        <w:t>means the Standing Committee of the Legislative Assembly charged with responsibility for monitoring public accounts under section 63 of the Constitution;</w:t>
      </w:r>
    </w:p>
    <w:p w14:paraId="37FAABB7" w14:textId="0B0B77C1" w:rsidR="005A69C0" w:rsidRPr="003F5249" w:rsidRDefault="005A69C0" w:rsidP="003F5249">
      <w:pPr>
        <w:pStyle w:val="StLuciaDefinition"/>
        <w:spacing w:before="120"/>
        <w:rPr>
          <w:b/>
        </w:rPr>
      </w:pPr>
      <w:r w:rsidRPr="003F5249">
        <w:rPr>
          <w:b/>
        </w:rPr>
        <w:t xml:space="preserve">“public funds” </w:t>
      </w:r>
      <w:r w:rsidR="00CB01EB" w:rsidRPr="00EC367F">
        <w:t xml:space="preserve">has the meaning assigned in section 2 of the Public Finance </w:t>
      </w:r>
      <w:r w:rsidR="00A4500E">
        <w:t>(</w:t>
      </w:r>
      <w:r w:rsidR="00CB01EB" w:rsidRPr="00EC367F">
        <w:t>Management and Accountability</w:t>
      </w:r>
      <w:r w:rsidR="00A4500E">
        <w:t>)</w:t>
      </w:r>
      <w:r w:rsidR="00CB01EB" w:rsidRPr="00EC367F">
        <w:t xml:space="preserve"> Act (Cap. 17.07)</w:t>
      </w:r>
      <w:r w:rsidR="00485A68" w:rsidRPr="00EC367F">
        <w:t>;</w:t>
      </w:r>
    </w:p>
    <w:p w14:paraId="269A64F2" w14:textId="77777777" w:rsidR="005A69C0" w:rsidRPr="003F5249" w:rsidRDefault="005A69C0" w:rsidP="003F5249">
      <w:pPr>
        <w:pStyle w:val="StLuciaDefinition"/>
        <w:spacing w:before="120"/>
        <w:rPr>
          <w:b/>
        </w:rPr>
      </w:pPr>
      <w:r w:rsidRPr="003F5249">
        <w:rPr>
          <w:b/>
        </w:rPr>
        <w:t xml:space="preserve">“public officer” </w:t>
      </w:r>
      <w:r w:rsidRPr="003F5249">
        <w:t>has the same meaning assigned to it under section 107(1) of the Constitution;</w:t>
      </w:r>
    </w:p>
    <w:p w14:paraId="0C1F6D1C" w14:textId="4E7FA429" w:rsidR="005A69C0" w:rsidRPr="003F5249" w:rsidRDefault="005A69C0" w:rsidP="003F5249">
      <w:pPr>
        <w:pStyle w:val="StLuciaDefinition"/>
        <w:spacing w:before="120"/>
        <w:rPr>
          <w:b/>
        </w:rPr>
      </w:pPr>
      <w:r w:rsidRPr="003F5249">
        <w:rPr>
          <w:b/>
        </w:rPr>
        <w:t xml:space="preserve">“resources” </w:t>
      </w:r>
      <w:r w:rsidRPr="003F5249">
        <w:t>includes moneys, stores, property, assets, loans and investments;</w:t>
      </w:r>
      <w:r w:rsidR="00F40129" w:rsidRPr="003F5249">
        <w:t xml:space="preserve"> and</w:t>
      </w:r>
      <w:r w:rsidRPr="003F5249">
        <w:rPr>
          <w:b/>
        </w:rPr>
        <w:t xml:space="preserve"> </w:t>
      </w:r>
    </w:p>
    <w:p w14:paraId="2CA992CE" w14:textId="11C99E5A" w:rsidR="00353F88" w:rsidRDefault="005A69C0" w:rsidP="003F5249">
      <w:pPr>
        <w:pStyle w:val="StLuciaDefinition"/>
        <w:spacing w:before="120"/>
        <w:rPr>
          <w:szCs w:val="24"/>
        </w:rPr>
      </w:pPr>
      <w:r w:rsidRPr="003F5249">
        <w:rPr>
          <w:b/>
        </w:rPr>
        <w:t xml:space="preserve">“staff” </w:t>
      </w:r>
      <w:r w:rsidRPr="003F5249">
        <w:t>means the staff of the National Audit Office</w:t>
      </w:r>
      <w:r w:rsidRPr="003F5249">
        <w:rPr>
          <w:szCs w:val="24"/>
        </w:rPr>
        <w:t>.</w:t>
      </w:r>
    </w:p>
    <w:p w14:paraId="0071B531" w14:textId="5D32AF80" w:rsidR="00395608" w:rsidRPr="00353F88" w:rsidRDefault="005A69C0" w:rsidP="00353F88">
      <w:pPr>
        <w:pStyle w:val="MarginalNoteRev"/>
        <w:numPr>
          <w:ilvl w:val="0"/>
          <w:numId w:val="20"/>
        </w:numPr>
        <w:rPr>
          <w:rFonts w:eastAsia="MS Mincho"/>
        </w:rPr>
      </w:pPr>
      <w:bookmarkStart w:id="4" w:name="_Toc159502028"/>
      <w:r>
        <w:t>A</w:t>
      </w:r>
      <w:r w:rsidR="00395608">
        <w:t>ct bind</w:t>
      </w:r>
      <w:r w:rsidR="00CB01EB">
        <w:t>s</w:t>
      </w:r>
      <w:r w:rsidR="00395608">
        <w:t xml:space="preserve"> the Crown</w:t>
      </w:r>
      <w:bookmarkEnd w:id="4"/>
    </w:p>
    <w:p w14:paraId="2540CFCD" w14:textId="77777777" w:rsidR="00353F88" w:rsidRPr="00FC393E" w:rsidRDefault="00395608" w:rsidP="00395608">
      <w:pPr>
        <w:pStyle w:val="StLuciaParagraph"/>
      </w:pPr>
      <w:r w:rsidRPr="0036324B">
        <w:tab/>
      </w:r>
      <w:r>
        <w:t>This Act binds the Crown.</w:t>
      </w:r>
    </w:p>
    <w:p w14:paraId="4270AB63" w14:textId="77777777" w:rsidR="00353F88" w:rsidRDefault="005A69C0" w:rsidP="005A69C0">
      <w:pPr>
        <w:pStyle w:val="BoldCentreHead"/>
      </w:pPr>
      <w:bookmarkStart w:id="5" w:name="_Toc159502029"/>
      <w:r w:rsidRPr="00FC393E">
        <w:t xml:space="preserve">PART 2—NATIONAL AUDIT </w:t>
      </w:r>
      <w:r>
        <w:t>OFFICE</w:t>
      </w:r>
      <w:bookmarkEnd w:id="5"/>
    </w:p>
    <w:p w14:paraId="776BD7FB" w14:textId="77777777" w:rsidR="005A69C0" w:rsidRPr="00353F88" w:rsidRDefault="005A69C0" w:rsidP="009F330F">
      <w:pPr>
        <w:pStyle w:val="MarginalNoteRev"/>
        <w:numPr>
          <w:ilvl w:val="0"/>
          <w:numId w:val="20"/>
        </w:numPr>
        <w:rPr>
          <w:rFonts w:eastAsia="MS Mincho"/>
        </w:rPr>
      </w:pPr>
      <w:bookmarkStart w:id="6" w:name="_Toc159502030"/>
      <w:r w:rsidRPr="00FC393E">
        <w:t>Establishment of the National Audit Office</w:t>
      </w:r>
      <w:bookmarkEnd w:id="6"/>
    </w:p>
    <w:p w14:paraId="7F49A6A0" w14:textId="77777777" w:rsidR="005A69C0" w:rsidRPr="00FC393E" w:rsidRDefault="005A69C0" w:rsidP="005A69C0">
      <w:pPr>
        <w:pStyle w:val="Sub-Section"/>
        <w:spacing w:before="120"/>
      </w:pPr>
      <w:r w:rsidRPr="003F5249">
        <w:rPr>
          <w:b/>
        </w:rPr>
        <w:t>(1)</w:t>
      </w:r>
      <w:r w:rsidRPr="00FC393E">
        <w:tab/>
        <w:t xml:space="preserve">There </w:t>
      </w:r>
      <w:r>
        <w:t>is established</w:t>
      </w:r>
      <w:r w:rsidRPr="00FC393E">
        <w:t xml:space="preserve"> a National Audit Office for Montserrat.</w:t>
      </w:r>
    </w:p>
    <w:p w14:paraId="478A3E70" w14:textId="77777777" w:rsidR="005A69C0" w:rsidRPr="00FC393E" w:rsidRDefault="005A69C0" w:rsidP="005A69C0">
      <w:pPr>
        <w:pStyle w:val="Sub-Section"/>
        <w:spacing w:before="120"/>
      </w:pPr>
      <w:r w:rsidRPr="003F5249">
        <w:rPr>
          <w:b/>
        </w:rPr>
        <w:t>(2)</w:t>
      </w:r>
      <w:r w:rsidRPr="00FC393E">
        <w:tab/>
        <w:t>The National Audit Office consist</w:t>
      </w:r>
      <w:r>
        <w:t>s</w:t>
      </w:r>
      <w:r w:rsidRPr="00FC393E">
        <w:t xml:space="preserve"> of—</w:t>
      </w:r>
    </w:p>
    <w:p w14:paraId="1D8A2156" w14:textId="77777777" w:rsidR="005A69C0" w:rsidRPr="00FC393E" w:rsidRDefault="005A69C0" w:rsidP="005A69C0">
      <w:pPr>
        <w:pStyle w:val="Para"/>
        <w:rPr>
          <w:snapToGrid w:val="0"/>
        </w:rPr>
      </w:pPr>
      <w:r w:rsidRPr="009C3A31">
        <w:rPr>
          <w:i/>
          <w:snapToGrid w:val="0"/>
        </w:rPr>
        <w:t>(a)</w:t>
      </w:r>
      <w:r w:rsidRPr="00FC393E">
        <w:rPr>
          <w:snapToGrid w:val="0"/>
        </w:rPr>
        <w:tab/>
        <w:t xml:space="preserve">the Auditor-General, who </w:t>
      </w:r>
      <w:r>
        <w:rPr>
          <w:snapToGrid w:val="0"/>
        </w:rPr>
        <w:t>is</w:t>
      </w:r>
      <w:r w:rsidRPr="00FC393E">
        <w:rPr>
          <w:snapToGrid w:val="0"/>
        </w:rPr>
        <w:t xml:space="preserve"> the head of </w:t>
      </w:r>
      <w:r>
        <w:rPr>
          <w:snapToGrid w:val="0"/>
        </w:rPr>
        <w:t xml:space="preserve">the </w:t>
      </w:r>
      <w:r w:rsidRPr="00FC393E">
        <w:t>National Audit Office</w:t>
      </w:r>
      <w:r w:rsidRPr="00FC393E">
        <w:rPr>
          <w:snapToGrid w:val="0"/>
        </w:rPr>
        <w:t>; and</w:t>
      </w:r>
    </w:p>
    <w:p w14:paraId="572DA121" w14:textId="0E013C26" w:rsidR="00353F88" w:rsidRDefault="005A69C0" w:rsidP="005A69C0">
      <w:pPr>
        <w:pStyle w:val="Para"/>
        <w:rPr>
          <w:snapToGrid w:val="0"/>
        </w:rPr>
      </w:pPr>
      <w:r w:rsidRPr="009C3A31">
        <w:rPr>
          <w:i/>
          <w:snapToGrid w:val="0"/>
        </w:rPr>
        <w:t>(b)</w:t>
      </w:r>
      <w:r w:rsidRPr="00FC393E">
        <w:rPr>
          <w:snapToGrid w:val="0"/>
        </w:rPr>
        <w:tab/>
      </w:r>
      <w:r>
        <w:rPr>
          <w:snapToGrid w:val="0"/>
        </w:rPr>
        <w:t>staff</w:t>
      </w:r>
      <w:r w:rsidRPr="00FC393E">
        <w:rPr>
          <w:snapToGrid w:val="0"/>
        </w:rPr>
        <w:t xml:space="preserve"> appoint</w:t>
      </w:r>
      <w:r>
        <w:rPr>
          <w:snapToGrid w:val="0"/>
        </w:rPr>
        <w:t xml:space="preserve">ed by the </w:t>
      </w:r>
      <w:r w:rsidR="006E484F">
        <w:rPr>
          <w:snapToGrid w:val="0"/>
        </w:rPr>
        <w:t>Governor</w:t>
      </w:r>
      <w:r>
        <w:rPr>
          <w:snapToGrid w:val="0"/>
        </w:rPr>
        <w:t xml:space="preserve"> under </w:t>
      </w:r>
      <w:r w:rsidRPr="00FC393E">
        <w:rPr>
          <w:snapToGrid w:val="0"/>
        </w:rPr>
        <w:t>section</w:t>
      </w:r>
      <w:r>
        <w:rPr>
          <w:snapToGrid w:val="0"/>
        </w:rPr>
        <w:t xml:space="preserve"> </w:t>
      </w:r>
      <w:r w:rsidR="009A54DF" w:rsidRPr="00B802B7">
        <w:rPr>
          <w:snapToGrid w:val="0"/>
        </w:rPr>
        <w:t>5</w:t>
      </w:r>
      <w:r w:rsidR="00564A27">
        <w:rPr>
          <w:snapToGrid w:val="0"/>
        </w:rPr>
        <w:t xml:space="preserve">, who shall </w:t>
      </w:r>
      <w:r w:rsidR="00502EAC">
        <w:rPr>
          <w:snapToGrid w:val="0"/>
        </w:rPr>
        <w:t>be</w:t>
      </w:r>
      <w:r w:rsidR="00564A27">
        <w:rPr>
          <w:snapToGrid w:val="0"/>
        </w:rPr>
        <w:t xml:space="preserve"> public officers</w:t>
      </w:r>
      <w:r w:rsidRPr="00B802B7">
        <w:rPr>
          <w:snapToGrid w:val="0"/>
        </w:rPr>
        <w:t>.</w:t>
      </w:r>
    </w:p>
    <w:p w14:paraId="0C8B545F" w14:textId="3C7417B7" w:rsidR="005A69C0" w:rsidRPr="00353F88" w:rsidRDefault="005A69C0" w:rsidP="00353F88">
      <w:pPr>
        <w:pStyle w:val="MarginalNoteRev"/>
        <w:numPr>
          <w:ilvl w:val="0"/>
          <w:numId w:val="20"/>
        </w:numPr>
        <w:rPr>
          <w:rFonts w:eastAsia="MS Mincho"/>
        </w:rPr>
      </w:pPr>
      <w:bookmarkStart w:id="7" w:name="_Toc159502031"/>
      <w:r>
        <w:t>Staff of the National Audit Office</w:t>
      </w:r>
      <w:bookmarkEnd w:id="7"/>
    </w:p>
    <w:p w14:paraId="58306AC5" w14:textId="0280E9D7" w:rsidR="005A69C0" w:rsidRPr="00EC2361" w:rsidRDefault="005A69C0" w:rsidP="005A69C0">
      <w:pPr>
        <w:pStyle w:val="Sub-Section"/>
        <w:spacing w:before="120"/>
      </w:pPr>
      <w:r w:rsidRPr="003F5249">
        <w:rPr>
          <w:b/>
        </w:rPr>
        <w:t>(1)</w:t>
      </w:r>
      <w:r>
        <w:tab/>
      </w:r>
      <w:r w:rsidRPr="00BD4F93">
        <w:t xml:space="preserve">The </w:t>
      </w:r>
      <w:r w:rsidR="00AF5BA4">
        <w:t>Governor</w:t>
      </w:r>
      <w:r w:rsidR="00593B2C">
        <w:t xml:space="preserve"> shall appoint staff</w:t>
      </w:r>
      <w:r w:rsidR="00EC2361" w:rsidRPr="004342A2">
        <w:rPr>
          <w:lang w:val="en-GB"/>
        </w:rPr>
        <w:t xml:space="preserve">, </w:t>
      </w:r>
      <w:r w:rsidR="006E14C3" w:rsidRPr="004342A2">
        <w:rPr>
          <w:lang w:val="en-GB"/>
        </w:rPr>
        <w:t>to the extent that is reasonable and necessary</w:t>
      </w:r>
      <w:r w:rsidR="004342A2">
        <w:rPr>
          <w:lang w:val="en-GB"/>
        </w:rPr>
        <w:t>,</w:t>
      </w:r>
      <w:r w:rsidR="006E14C3" w:rsidRPr="004342A2">
        <w:rPr>
          <w:lang w:val="en-GB"/>
        </w:rPr>
        <w:t xml:space="preserve"> to enable the performance of the functions conferred on the Auditor-General by the Constit</w:t>
      </w:r>
      <w:r w:rsidR="004342A2" w:rsidRPr="004342A2">
        <w:rPr>
          <w:lang w:val="en-GB"/>
        </w:rPr>
        <w:t>ution, the Act or any other law.</w:t>
      </w:r>
    </w:p>
    <w:p w14:paraId="3B057583" w14:textId="717D62BA" w:rsidR="00AF5BA4" w:rsidRPr="00AF5BA4" w:rsidRDefault="00AF5BA4" w:rsidP="005A69C0">
      <w:pPr>
        <w:pStyle w:val="Sub-Section"/>
        <w:spacing w:before="120"/>
      </w:pPr>
      <w:r>
        <w:rPr>
          <w:b/>
        </w:rPr>
        <w:t>(2)</w:t>
      </w:r>
      <w:r>
        <w:rPr>
          <w:b/>
        </w:rPr>
        <w:tab/>
      </w:r>
      <w:r w:rsidRPr="00E041C6">
        <w:t xml:space="preserve">The Governor </w:t>
      </w:r>
      <w:r w:rsidR="009463CA">
        <w:t>shall</w:t>
      </w:r>
      <w:r w:rsidRPr="00E041C6">
        <w:t xml:space="preserve"> consult the </w:t>
      </w:r>
      <w:r w:rsidR="001F38FE" w:rsidRPr="004342A2">
        <w:rPr>
          <w:lang w:val="en-GB"/>
        </w:rPr>
        <w:t xml:space="preserve">Auditor-General </w:t>
      </w:r>
      <w:r>
        <w:t>prior to appointing staff under subsection (1).</w:t>
      </w:r>
    </w:p>
    <w:p w14:paraId="49999E9A" w14:textId="04A110EC" w:rsidR="005A69C0" w:rsidRPr="006B3A8F" w:rsidRDefault="005A69C0" w:rsidP="005A69C0">
      <w:pPr>
        <w:pStyle w:val="Sub-Section"/>
        <w:spacing w:before="120"/>
      </w:pPr>
      <w:r w:rsidRPr="003F5249">
        <w:rPr>
          <w:b/>
        </w:rPr>
        <w:t>(</w:t>
      </w:r>
      <w:r w:rsidR="00DC52C9">
        <w:rPr>
          <w:b/>
        </w:rPr>
        <w:t>3</w:t>
      </w:r>
      <w:r w:rsidRPr="003F5249">
        <w:rPr>
          <w:b/>
        </w:rPr>
        <w:t>)</w:t>
      </w:r>
      <w:r w:rsidRPr="006B3A8F">
        <w:tab/>
        <w:t>Directions to staff relating to the performance of the Auditor-General’s functions may only be given by—</w:t>
      </w:r>
    </w:p>
    <w:p w14:paraId="256650DD" w14:textId="77777777" w:rsidR="005A69C0" w:rsidRPr="006B3A8F" w:rsidRDefault="005A69C0" w:rsidP="005A69C0">
      <w:pPr>
        <w:pStyle w:val="Para"/>
        <w:rPr>
          <w:snapToGrid w:val="0"/>
        </w:rPr>
      </w:pPr>
      <w:r w:rsidRPr="009C3A31">
        <w:rPr>
          <w:i/>
          <w:snapToGrid w:val="0"/>
        </w:rPr>
        <w:t>(a)</w:t>
      </w:r>
      <w:r w:rsidRPr="006B3A8F">
        <w:rPr>
          <w:snapToGrid w:val="0"/>
        </w:rPr>
        <w:tab/>
        <w:t>the Auditor-General; or</w:t>
      </w:r>
    </w:p>
    <w:p w14:paraId="6138FCBC" w14:textId="4BD3F04C" w:rsidR="005A69C0" w:rsidRDefault="005A69C0" w:rsidP="005A69C0">
      <w:pPr>
        <w:pStyle w:val="Para"/>
        <w:rPr>
          <w:snapToGrid w:val="0"/>
        </w:rPr>
      </w:pPr>
      <w:r w:rsidRPr="009C3A31">
        <w:rPr>
          <w:i/>
          <w:snapToGrid w:val="0"/>
        </w:rPr>
        <w:t>(b)</w:t>
      </w:r>
      <w:r w:rsidR="009F330F">
        <w:rPr>
          <w:snapToGrid w:val="0"/>
        </w:rPr>
        <w:tab/>
        <w:t>a member of</w:t>
      </w:r>
      <w:r w:rsidRPr="006B3A8F">
        <w:rPr>
          <w:snapToGrid w:val="0"/>
        </w:rPr>
        <w:t xml:space="preserve"> staff authorised </w:t>
      </w:r>
      <w:r w:rsidRPr="00982E37">
        <w:rPr>
          <w:snapToGrid w:val="0"/>
        </w:rPr>
        <w:t>by the Auditor-General</w:t>
      </w:r>
      <w:r w:rsidRPr="006B3A8F">
        <w:rPr>
          <w:snapToGrid w:val="0"/>
        </w:rPr>
        <w:t xml:space="preserve"> to give directions.</w:t>
      </w:r>
    </w:p>
    <w:p w14:paraId="624498F4" w14:textId="17B0194D" w:rsidR="005A69C0" w:rsidRDefault="005A69C0" w:rsidP="005A69C0">
      <w:pPr>
        <w:pStyle w:val="Sub-Section"/>
        <w:spacing w:before="120"/>
      </w:pPr>
      <w:r w:rsidRPr="003F5249">
        <w:rPr>
          <w:b/>
        </w:rPr>
        <w:t>(</w:t>
      </w:r>
      <w:r w:rsidR="00DC52C9">
        <w:rPr>
          <w:b/>
        </w:rPr>
        <w:t>4</w:t>
      </w:r>
      <w:r w:rsidRPr="003F5249">
        <w:rPr>
          <w:b/>
        </w:rPr>
        <w:t>)</w:t>
      </w:r>
      <w:r w:rsidRPr="00FC393E">
        <w:tab/>
        <w:t>A member o</w:t>
      </w:r>
      <w:r>
        <w:t xml:space="preserve">f staff shall not hold </w:t>
      </w:r>
      <w:r w:rsidR="007E5418">
        <w:t>a</w:t>
      </w:r>
      <w:r w:rsidRPr="007E5418">
        <w:t xml:space="preserve"> </w:t>
      </w:r>
      <w:r w:rsidR="00CB01EB" w:rsidRPr="007E5418">
        <w:t xml:space="preserve">position, be party to a contract </w:t>
      </w:r>
      <w:r w:rsidRPr="007E5418">
        <w:t>or engage in an activity whi</w:t>
      </w:r>
      <w:r w:rsidRPr="00FC393E">
        <w:t>ch may constitute a conflict of interest or which, in the</w:t>
      </w:r>
      <w:r>
        <w:t xml:space="preserve"> opinion of the Auditor-General</w:t>
      </w:r>
      <w:r w:rsidRPr="00734914">
        <w:t>—</w:t>
      </w:r>
      <w:r w:rsidRPr="00FC393E">
        <w:t xml:space="preserve"> </w:t>
      </w:r>
    </w:p>
    <w:p w14:paraId="7CACAE9D" w14:textId="4C6BE87E" w:rsidR="005A69C0" w:rsidRDefault="005A69C0" w:rsidP="00C17B46">
      <w:pPr>
        <w:pStyle w:val="Sub-Section"/>
        <w:spacing w:before="120"/>
        <w:ind w:left="1440" w:hanging="399"/>
      </w:pPr>
      <w:r w:rsidRPr="009C3A31">
        <w:rPr>
          <w:i/>
        </w:rPr>
        <w:t>(a)</w:t>
      </w:r>
      <w:r>
        <w:tab/>
      </w:r>
      <w:r w:rsidRPr="00FC393E">
        <w:t>may interfere wit</w:t>
      </w:r>
      <w:r w:rsidR="00593B2C">
        <w:t xml:space="preserve">h the proper performance of </w:t>
      </w:r>
      <w:r w:rsidRPr="00FC393E">
        <w:t>duties as a member of staff</w:t>
      </w:r>
      <w:r>
        <w:t>;</w:t>
      </w:r>
      <w:r w:rsidRPr="00FC393E">
        <w:t xml:space="preserve"> or </w:t>
      </w:r>
    </w:p>
    <w:p w14:paraId="07B3C569" w14:textId="4B5D962B" w:rsidR="005A69C0" w:rsidRDefault="005A69C0" w:rsidP="00C17B46">
      <w:pPr>
        <w:pStyle w:val="Para"/>
      </w:pPr>
      <w:r w:rsidRPr="009C3A31">
        <w:rPr>
          <w:i/>
        </w:rPr>
        <w:t>(b)</w:t>
      </w:r>
      <w:r>
        <w:tab/>
        <w:t>is prejudicial to the operation</w:t>
      </w:r>
      <w:r w:rsidRPr="00FC393E">
        <w:t xml:space="preserve"> of the National Audit Office.</w:t>
      </w:r>
    </w:p>
    <w:p w14:paraId="0A5006DA" w14:textId="532DC3D9" w:rsidR="00C17B46" w:rsidRDefault="0062191C" w:rsidP="0062191C">
      <w:pPr>
        <w:pStyle w:val="Sub-Section"/>
        <w:spacing w:before="120"/>
      </w:pPr>
      <w:r w:rsidRPr="00FD5FDD">
        <w:rPr>
          <w:b/>
        </w:rPr>
        <w:t>(</w:t>
      </w:r>
      <w:r w:rsidR="00DC52C9">
        <w:rPr>
          <w:b/>
        </w:rPr>
        <w:t>5</w:t>
      </w:r>
      <w:r w:rsidRPr="00FD5FDD">
        <w:rPr>
          <w:b/>
        </w:rPr>
        <w:t>)</w:t>
      </w:r>
      <w:r w:rsidRPr="00FD5FDD">
        <w:tab/>
        <w:t>The Governor</w:t>
      </w:r>
      <w:r w:rsidR="00ED6ADD" w:rsidRPr="00FD5FDD">
        <w:t>, acting after consultation with the Public Accounts Committee of the Legislative Assembly,</w:t>
      </w:r>
      <w:r w:rsidRPr="00FD5FDD">
        <w:t xml:space="preserve"> </w:t>
      </w:r>
      <w:r w:rsidR="0060556B" w:rsidRPr="00FD5FDD">
        <w:t xml:space="preserve">shall </w:t>
      </w:r>
      <w:r w:rsidRPr="00FD5FDD">
        <w:t xml:space="preserve">appoint a person to act as Auditor-General </w:t>
      </w:r>
      <w:r w:rsidR="008823AC" w:rsidRPr="00FD5FDD">
        <w:t>if the Auditor-</w:t>
      </w:r>
      <w:r w:rsidR="00ED6ADD" w:rsidRPr="007661FF">
        <w:t>General is</w:t>
      </w:r>
      <w:r w:rsidR="00C17B46" w:rsidRPr="007661FF">
        <w:t>—</w:t>
      </w:r>
    </w:p>
    <w:p w14:paraId="34881470" w14:textId="7EECA7FE" w:rsidR="00C17B46" w:rsidRPr="007E5418" w:rsidRDefault="00C17B46" w:rsidP="00C17B46">
      <w:pPr>
        <w:pStyle w:val="Sub-Section"/>
        <w:spacing w:before="120"/>
        <w:ind w:left="1440" w:hanging="360"/>
      </w:pPr>
      <w:r w:rsidRPr="00C17B46">
        <w:rPr>
          <w:i/>
        </w:rPr>
        <w:t>(a)</w:t>
      </w:r>
      <w:r>
        <w:tab/>
      </w:r>
      <w:r w:rsidRPr="007E5418">
        <w:t xml:space="preserve">temporarily </w:t>
      </w:r>
      <w:r w:rsidR="00ED6ADD" w:rsidRPr="007E5418">
        <w:t xml:space="preserve">absent from Montserrat or </w:t>
      </w:r>
      <w:r w:rsidRPr="007E5418">
        <w:t>for any other reason is temporarily</w:t>
      </w:r>
      <w:r w:rsidR="00ED6ADD" w:rsidRPr="007E5418">
        <w:t xml:space="preserve"> unable to perform the functions of </w:t>
      </w:r>
      <w:r w:rsidRPr="007E5418">
        <w:t>the</w:t>
      </w:r>
      <w:r w:rsidR="00ED6ADD" w:rsidRPr="007E5418">
        <w:t xml:space="preserve"> office</w:t>
      </w:r>
      <w:r w:rsidR="00E041C6">
        <w:t>; or</w:t>
      </w:r>
      <w:r w:rsidRPr="007E5418">
        <w:t xml:space="preserve"> </w:t>
      </w:r>
    </w:p>
    <w:p w14:paraId="555C9F5B" w14:textId="44434604" w:rsidR="0062191C" w:rsidRPr="007E5418" w:rsidRDefault="00C17B46" w:rsidP="00C17B46">
      <w:pPr>
        <w:pStyle w:val="Sub-Section"/>
        <w:spacing w:before="120"/>
        <w:ind w:left="1440" w:hanging="360"/>
      </w:pPr>
      <w:r w:rsidRPr="007E5418">
        <w:rPr>
          <w:i/>
        </w:rPr>
        <w:t>(b)</w:t>
      </w:r>
      <w:r w:rsidRPr="007E5418">
        <w:rPr>
          <w:i/>
        </w:rPr>
        <w:tab/>
      </w:r>
      <w:r w:rsidRPr="007E5418">
        <w:t>suspended under section 101(7) of the Constitution.</w:t>
      </w:r>
    </w:p>
    <w:p w14:paraId="7C347940" w14:textId="3D2A9084" w:rsidR="00C17B46" w:rsidRPr="007E5418" w:rsidRDefault="00CE718D" w:rsidP="00CE718D">
      <w:pPr>
        <w:pStyle w:val="Sub-Section"/>
        <w:spacing w:before="120"/>
      </w:pPr>
      <w:r w:rsidRPr="007E5418">
        <w:rPr>
          <w:b/>
        </w:rPr>
        <w:t>(</w:t>
      </w:r>
      <w:r w:rsidR="00DC52C9">
        <w:rPr>
          <w:b/>
        </w:rPr>
        <w:t>6</w:t>
      </w:r>
      <w:r w:rsidRPr="007E5418">
        <w:rPr>
          <w:b/>
        </w:rPr>
        <w:t>)</w:t>
      </w:r>
      <w:r w:rsidRPr="007E5418">
        <w:rPr>
          <w:b/>
        </w:rPr>
        <w:tab/>
      </w:r>
      <w:r w:rsidRPr="007E5418">
        <w:t>A person appointed to act as Auditor-General under subsection (</w:t>
      </w:r>
      <w:r w:rsidR="00DC52C9">
        <w:t>5</w:t>
      </w:r>
      <w:r w:rsidRPr="007E5418">
        <w:t xml:space="preserve">) shall, for the period </w:t>
      </w:r>
      <w:r w:rsidR="008B1AF1" w:rsidRPr="007E5418">
        <w:t>t</w:t>
      </w:r>
      <w:r w:rsidRPr="007E5418">
        <w:t xml:space="preserve">he </w:t>
      </w:r>
      <w:r w:rsidR="008B1AF1" w:rsidRPr="007E5418">
        <w:t xml:space="preserve">person </w:t>
      </w:r>
      <w:r w:rsidRPr="007E5418">
        <w:t>acts as Auditor-General, be paid</w:t>
      </w:r>
      <w:r w:rsidR="00C17B46" w:rsidRPr="007E5418">
        <w:t>—</w:t>
      </w:r>
    </w:p>
    <w:p w14:paraId="000181A4" w14:textId="5BA9F228" w:rsidR="00006B93" w:rsidRPr="007E5418" w:rsidRDefault="00C17B46" w:rsidP="00C17B46">
      <w:pPr>
        <w:pStyle w:val="Sub-Section"/>
        <w:spacing w:before="120"/>
        <w:ind w:left="1440"/>
      </w:pPr>
      <w:r w:rsidRPr="007E5418">
        <w:rPr>
          <w:i/>
        </w:rPr>
        <w:t>(a)</w:t>
      </w:r>
      <w:r w:rsidRPr="007E5418">
        <w:tab/>
      </w:r>
      <w:r w:rsidR="00006B93" w:rsidRPr="007E5418">
        <w:t xml:space="preserve">if that person is substantively appointed </w:t>
      </w:r>
      <w:r w:rsidR="00E041C6">
        <w:t>as staff or to any other</w:t>
      </w:r>
      <w:r w:rsidR="00006B93" w:rsidRPr="007E5418">
        <w:t xml:space="preserve"> public office, </w:t>
      </w:r>
      <w:r w:rsidR="00CE718D" w:rsidRPr="007E5418">
        <w:t xml:space="preserve">an allowance at </w:t>
      </w:r>
      <w:r w:rsidR="00006B93" w:rsidRPr="007E5418">
        <w:t xml:space="preserve">a </w:t>
      </w:r>
      <w:r w:rsidR="00CE718D" w:rsidRPr="007E5418">
        <w:t xml:space="preserve">rate equal to the difference between the salary and allowances of </w:t>
      </w:r>
      <w:r w:rsidR="002A3948" w:rsidRPr="007E5418">
        <w:t>the</w:t>
      </w:r>
      <w:r w:rsidR="00CE718D" w:rsidRPr="007E5418">
        <w:t xml:space="preserve"> substantive appointment and the salary and allowances paid to the </w:t>
      </w:r>
      <w:r w:rsidR="00441AF6" w:rsidRPr="007E5418">
        <w:t>Auditor-General</w:t>
      </w:r>
      <w:r w:rsidR="00CE718D" w:rsidRPr="007E5418">
        <w:t xml:space="preserve"> under section 102 of the Constitution</w:t>
      </w:r>
      <w:r w:rsidR="00006B93" w:rsidRPr="007E5418">
        <w:t>; or</w:t>
      </w:r>
    </w:p>
    <w:p w14:paraId="7DAC3EA0" w14:textId="328C9490" w:rsidR="00CE718D" w:rsidRDefault="00006B93" w:rsidP="00C17B46">
      <w:pPr>
        <w:pStyle w:val="Sub-Section"/>
        <w:spacing w:before="120"/>
        <w:ind w:left="1440"/>
      </w:pPr>
      <w:r w:rsidRPr="007E5418">
        <w:rPr>
          <w:i/>
        </w:rPr>
        <w:t>(b)</w:t>
      </w:r>
      <w:r w:rsidRPr="007E5418">
        <w:rPr>
          <w:i/>
        </w:rPr>
        <w:tab/>
      </w:r>
      <w:r w:rsidRPr="007E5418">
        <w:t xml:space="preserve">if that person is not substantively appointed </w:t>
      </w:r>
      <w:r w:rsidR="00E041C6">
        <w:t xml:space="preserve">as staff or to any other </w:t>
      </w:r>
      <w:r w:rsidRPr="007E5418">
        <w:t xml:space="preserve">public office, the salary and allowances paid to the </w:t>
      </w:r>
      <w:r w:rsidR="00441AF6" w:rsidRPr="007E5418">
        <w:t>Auditor-General</w:t>
      </w:r>
      <w:r w:rsidRPr="007E5418">
        <w:t xml:space="preserve"> under section 102 of the Constitution</w:t>
      </w:r>
      <w:r w:rsidR="00CE718D" w:rsidRPr="007E5418">
        <w:t>.</w:t>
      </w:r>
    </w:p>
    <w:p w14:paraId="16A8F0BD" w14:textId="505474B2" w:rsidR="005A69C0" w:rsidRPr="007C2A0E" w:rsidRDefault="002278F8" w:rsidP="00353F88">
      <w:pPr>
        <w:pStyle w:val="MarginalNoteRev"/>
        <w:numPr>
          <w:ilvl w:val="0"/>
          <w:numId w:val="20"/>
        </w:numPr>
        <w:rPr>
          <w:rFonts w:eastAsia="MS Mincho"/>
        </w:rPr>
      </w:pPr>
      <w:bookmarkStart w:id="8" w:name="_Toc389477713"/>
      <w:bookmarkStart w:id="9" w:name="_Toc159502032"/>
      <w:bookmarkStart w:id="10" w:name="_Toc390265810"/>
      <w:bookmarkStart w:id="11" w:name="_Toc390266130"/>
      <w:r w:rsidRPr="007C2A0E">
        <w:rPr>
          <w:szCs w:val="24"/>
        </w:rPr>
        <w:t>Budget</w:t>
      </w:r>
      <w:r w:rsidR="00F6767C" w:rsidRPr="007C2A0E">
        <w:rPr>
          <w:szCs w:val="24"/>
        </w:rPr>
        <w:t xml:space="preserve"> of</w:t>
      </w:r>
      <w:r w:rsidR="005A69C0" w:rsidRPr="007C2A0E">
        <w:rPr>
          <w:szCs w:val="24"/>
        </w:rPr>
        <w:t xml:space="preserve"> National Audit Office</w:t>
      </w:r>
      <w:bookmarkEnd w:id="8"/>
      <w:bookmarkEnd w:id="9"/>
    </w:p>
    <w:p w14:paraId="332AEF98" w14:textId="6DAB1C2D" w:rsidR="00E87962" w:rsidRPr="007661FF" w:rsidRDefault="009A54DF" w:rsidP="005A69C0">
      <w:pPr>
        <w:pStyle w:val="Sub-Section"/>
        <w:spacing w:before="120"/>
      </w:pPr>
      <w:r w:rsidRPr="007661FF">
        <w:rPr>
          <w:b/>
        </w:rPr>
        <w:t>(1</w:t>
      </w:r>
      <w:r w:rsidR="005A69C0" w:rsidRPr="007661FF">
        <w:rPr>
          <w:b/>
        </w:rPr>
        <w:t>)</w:t>
      </w:r>
      <w:r w:rsidR="005A69C0" w:rsidRPr="007661FF">
        <w:tab/>
        <w:t>The Auditor-General shall</w:t>
      </w:r>
      <w:r w:rsidRPr="007661FF">
        <w:t xml:space="preserve"> submit</w:t>
      </w:r>
      <w:r w:rsidR="00E87962" w:rsidRPr="007661FF">
        <w:t>—</w:t>
      </w:r>
      <w:r w:rsidRPr="007661FF">
        <w:t xml:space="preserve"> </w:t>
      </w:r>
    </w:p>
    <w:p w14:paraId="7FBB8F3C" w14:textId="77777777" w:rsidR="00E87962" w:rsidRPr="007661FF" w:rsidRDefault="00E87962" w:rsidP="00E87962">
      <w:pPr>
        <w:pStyle w:val="Sub-Section"/>
        <w:spacing w:before="120"/>
        <w:ind w:left="1440"/>
      </w:pPr>
      <w:r w:rsidRPr="007661FF">
        <w:rPr>
          <w:i/>
        </w:rPr>
        <w:t>(a)</w:t>
      </w:r>
      <w:r w:rsidRPr="007661FF">
        <w:tab/>
      </w:r>
      <w:r w:rsidR="009A54DF" w:rsidRPr="007661FF">
        <w:t>a</w:t>
      </w:r>
      <w:r w:rsidR="002178F8" w:rsidRPr="007661FF">
        <w:t xml:space="preserve"> budget </w:t>
      </w:r>
      <w:r w:rsidR="00FF6E1B" w:rsidRPr="007661FF">
        <w:t xml:space="preserve">for </w:t>
      </w:r>
      <w:r w:rsidR="002178F8" w:rsidRPr="007661FF">
        <w:t xml:space="preserve">the National Audit Office </w:t>
      </w:r>
      <w:r w:rsidR="005A69C0" w:rsidRPr="007661FF">
        <w:t>to the Minister</w:t>
      </w:r>
      <w:r w:rsidRPr="007661FF">
        <w:t xml:space="preserve">; and </w:t>
      </w:r>
    </w:p>
    <w:p w14:paraId="2B7FE8B5" w14:textId="10A97403" w:rsidR="00E87962" w:rsidRPr="007661FF" w:rsidRDefault="00E87962" w:rsidP="00E87962">
      <w:pPr>
        <w:pStyle w:val="Sub-Section"/>
        <w:spacing w:before="120"/>
        <w:ind w:left="1440"/>
      </w:pPr>
      <w:r w:rsidRPr="007661FF">
        <w:rPr>
          <w:i/>
        </w:rPr>
        <w:t>(b)</w:t>
      </w:r>
      <w:r w:rsidRPr="007661FF">
        <w:tab/>
        <w:t xml:space="preserve">a copy of the budget under </w:t>
      </w:r>
      <w:r w:rsidR="00E040BF" w:rsidRPr="007661FF">
        <w:t xml:space="preserve">paragraph </w:t>
      </w:r>
      <w:r w:rsidR="00E040BF" w:rsidRPr="007661FF">
        <w:rPr>
          <w:i/>
        </w:rPr>
        <w:t>(a</w:t>
      </w:r>
      <w:r w:rsidRPr="007661FF">
        <w:rPr>
          <w:i/>
        </w:rPr>
        <w:t>)</w:t>
      </w:r>
      <w:r w:rsidRPr="007661FF">
        <w:t xml:space="preserve"> to the Public Accounts Committee</w:t>
      </w:r>
      <w:r w:rsidR="002E3BC9" w:rsidRPr="007661FF">
        <w:t>,</w:t>
      </w:r>
    </w:p>
    <w:p w14:paraId="6A2840D9" w14:textId="415AE0A4" w:rsidR="009A54DF" w:rsidRPr="007661FF" w:rsidRDefault="005A69C0" w:rsidP="00E87962">
      <w:pPr>
        <w:pStyle w:val="Sub-Section"/>
        <w:tabs>
          <w:tab w:val="left" w:pos="1008"/>
          <w:tab w:val="left" w:pos="1350"/>
        </w:tabs>
        <w:spacing w:before="120"/>
        <w:ind w:left="990" w:firstLine="18"/>
      </w:pPr>
      <w:r w:rsidRPr="007661FF">
        <w:t xml:space="preserve">at least </w:t>
      </w:r>
      <w:r w:rsidR="00151634" w:rsidRPr="007661FF">
        <w:t xml:space="preserve">five </w:t>
      </w:r>
      <w:r w:rsidR="00880A57" w:rsidRPr="007661FF">
        <w:t>months</w:t>
      </w:r>
      <w:r w:rsidRPr="007661FF">
        <w:t xml:space="preserve"> before the end of each financial year.</w:t>
      </w:r>
    </w:p>
    <w:p w14:paraId="254CBBE5" w14:textId="7929BF0A" w:rsidR="009A54DF" w:rsidRPr="007661FF" w:rsidRDefault="009A54DF" w:rsidP="009A54DF">
      <w:pPr>
        <w:pStyle w:val="Sub-Section"/>
        <w:spacing w:before="120"/>
      </w:pPr>
      <w:r w:rsidRPr="007661FF">
        <w:rPr>
          <w:b/>
        </w:rPr>
        <w:t>(2)</w:t>
      </w:r>
      <w:r w:rsidRPr="007661FF">
        <w:tab/>
        <w:t xml:space="preserve">The budget </w:t>
      </w:r>
      <w:r w:rsidR="007E4040" w:rsidRPr="007661FF">
        <w:t>under subsection (1)</w:t>
      </w:r>
      <w:r w:rsidRPr="007661FF">
        <w:t xml:space="preserve"> shall include—</w:t>
      </w:r>
    </w:p>
    <w:p w14:paraId="0BD10BB9" w14:textId="77777777" w:rsidR="009A54DF" w:rsidRPr="007661FF" w:rsidRDefault="009A54DF" w:rsidP="009A54DF">
      <w:pPr>
        <w:pStyle w:val="Para"/>
        <w:rPr>
          <w:snapToGrid w:val="0"/>
        </w:rPr>
      </w:pPr>
      <w:r w:rsidRPr="007661FF">
        <w:rPr>
          <w:i/>
          <w:snapToGrid w:val="0"/>
        </w:rPr>
        <w:t>(a)</w:t>
      </w:r>
      <w:r w:rsidRPr="007661FF">
        <w:rPr>
          <w:i/>
          <w:snapToGrid w:val="0"/>
        </w:rPr>
        <w:tab/>
      </w:r>
      <w:r w:rsidRPr="007661FF">
        <w:rPr>
          <w:snapToGrid w:val="0"/>
        </w:rPr>
        <w:t>estimates of revenue and expenditure for the financial year to which it relates;</w:t>
      </w:r>
    </w:p>
    <w:p w14:paraId="6DBB6F47" w14:textId="77777777" w:rsidR="009A54DF" w:rsidRPr="007661FF" w:rsidRDefault="009A54DF" w:rsidP="009A54DF">
      <w:pPr>
        <w:pStyle w:val="Para"/>
        <w:rPr>
          <w:snapToGrid w:val="0"/>
        </w:rPr>
      </w:pPr>
      <w:r w:rsidRPr="007661FF">
        <w:rPr>
          <w:i/>
          <w:snapToGrid w:val="0"/>
        </w:rPr>
        <w:t>(b)</w:t>
      </w:r>
      <w:r w:rsidRPr="007661FF">
        <w:rPr>
          <w:snapToGrid w:val="0"/>
        </w:rPr>
        <w:tab/>
        <w:t>projected revenue and expenditure for the two financial years following the financial year to which it relates; and</w:t>
      </w:r>
    </w:p>
    <w:p w14:paraId="4AA8E40A" w14:textId="77777777" w:rsidR="009A54DF" w:rsidRPr="007661FF" w:rsidRDefault="009A54DF" w:rsidP="009A54DF">
      <w:pPr>
        <w:pStyle w:val="Para"/>
        <w:rPr>
          <w:snapToGrid w:val="0"/>
        </w:rPr>
      </w:pPr>
      <w:r w:rsidRPr="007661FF">
        <w:rPr>
          <w:i/>
          <w:snapToGrid w:val="0"/>
        </w:rPr>
        <w:t>(c)</w:t>
      </w:r>
      <w:r w:rsidRPr="007661FF">
        <w:rPr>
          <w:snapToGrid w:val="0"/>
        </w:rPr>
        <w:tab/>
        <w:t xml:space="preserve">the basis on which audit fees for the financial year to which the budget relates and the following two </w:t>
      </w:r>
      <w:r w:rsidR="007E4040" w:rsidRPr="007661FF">
        <w:rPr>
          <w:snapToGrid w:val="0"/>
        </w:rPr>
        <w:t xml:space="preserve">financial </w:t>
      </w:r>
      <w:r w:rsidRPr="007661FF">
        <w:rPr>
          <w:snapToGrid w:val="0"/>
        </w:rPr>
        <w:t>years are to be calculated.</w:t>
      </w:r>
    </w:p>
    <w:p w14:paraId="4C41272D" w14:textId="72CB6E05" w:rsidR="009A54DF" w:rsidRPr="007661FF" w:rsidRDefault="00226F9C" w:rsidP="005A69C0">
      <w:pPr>
        <w:pStyle w:val="Sub-Section"/>
        <w:spacing w:before="120"/>
      </w:pPr>
      <w:r w:rsidRPr="007661FF">
        <w:rPr>
          <w:b/>
        </w:rPr>
        <w:t>(</w:t>
      </w:r>
      <w:r w:rsidR="009A54DF" w:rsidRPr="007661FF">
        <w:rPr>
          <w:b/>
        </w:rPr>
        <w:t>3</w:t>
      </w:r>
      <w:r w:rsidR="00406C71" w:rsidRPr="007661FF">
        <w:rPr>
          <w:b/>
        </w:rPr>
        <w:t>)</w:t>
      </w:r>
      <w:r w:rsidR="00406C71" w:rsidRPr="007661FF">
        <w:tab/>
        <w:t>The Minister shall cause the</w:t>
      </w:r>
      <w:r w:rsidR="005A69C0" w:rsidRPr="007661FF">
        <w:t xml:space="preserve"> </w:t>
      </w:r>
      <w:r w:rsidR="00406C71" w:rsidRPr="007661FF">
        <w:t xml:space="preserve">estimates of revenue and expenditure under </w:t>
      </w:r>
      <w:r w:rsidR="007E4040" w:rsidRPr="007661FF">
        <w:t>sub</w:t>
      </w:r>
      <w:r w:rsidR="00406C71" w:rsidRPr="007661FF">
        <w:t>section</w:t>
      </w:r>
      <w:r w:rsidR="008D7D2D" w:rsidRPr="007661FF">
        <w:rPr>
          <w:b/>
        </w:rPr>
        <w:t xml:space="preserve"> </w:t>
      </w:r>
      <w:r w:rsidR="008D7D2D" w:rsidRPr="007661FF">
        <w:t>2(</w:t>
      </w:r>
      <w:r w:rsidR="008D7D2D" w:rsidRPr="007661FF">
        <w:rPr>
          <w:i/>
        </w:rPr>
        <w:t>a</w:t>
      </w:r>
      <w:r w:rsidR="008D7D2D" w:rsidRPr="007661FF">
        <w:t>)</w:t>
      </w:r>
      <w:r w:rsidR="008D7D2D" w:rsidRPr="007661FF">
        <w:rPr>
          <w:b/>
        </w:rPr>
        <w:t xml:space="preserve"> </w:t>
      </w:r>
      <w:r w:rsidR="00157995" w:rsidRPr="007661FF">
        <w:t xml:space="preserve">to </w:t>
      </w:r>
      <w:r w:rsidR="002F46B0" w:rsidRPr="007661FF">
        <w:t>be laid before</w:t>
      </w:r>
      <w:r w:rsidR="007E4040" w:rsidRPr="007661FF">
        <w:t xml:space="preserve"> </w:t>
      </w:r>
      <w:r w:rsidR="00406C71" w:rsidRPr="007661FF">
        <w:t>the Legislative Assembly in accordance with section 92(1) of the Constitution.</w:t>
      </w:r>
      <w:r w:rsidR="005A69C0" w:rsidRPr="007661FF">
        <w:t xml:space="preserve"> </w:t>
      </w:r>
    </w:p>
    <w:p w14:paraId="7A88D77D" w14:textId="666A0C6B" w:rsidR="00BE38CD" w:rsidRPr="002F12DF" w:rsidRDefault="005A69C0" w:rsidP="000E0EF4">
      <w:pPr>
        <w:pStyle w:val="BoldCentreHead"/>
        <w:rPr>
          <w:rFonts w:ascii="Times New Roman" w:hAnsi="Times New Roman"/>
        </w:rPr>
      </w:pPr>
      <w:bookmarkStart w:id="12" w:name="_Toc159502033"/>
      <w:bookmarkEnd w:id="10"/>
      <w:bookmarkEnd w:id="11"/>
      <w:r w:rsidRPr="002F12DF">
        <w:rPr>
          <w:rFonts w:ascii="Times New Roman" w:hAnsi="Times New Roman"/>
        </w:rPr>
        <w:t>PART 3—POWERS and duties OF THE AUDITOR-GENERAL</w:t>
      </w:r>
      <w:bookmarkEnd w:id="12"/>
    </w:p>
    <w:p w14:paraId="6EBFD70F" w14:textId="77777777" w:rsidR="0060620C" w:rsidRPr="0060620C" w:rsidRDefault="00A90C57" w:rsidP="0060620C">
      <w:pPr>
        <w:pStyle w:val="MarginalNoteRev"/>
        <w:numPr>
          <w:ilvl w:val="0"/>
          <w:numId w:val="20"/>
        </w:numPr>
        <w:rPr>
          <w:rFonts w:eastAsia="MS Mincho"/>
        </w:rPr>
      </w:pPr>
      <w:bookmarkStart w:id="13" w:name="_Toc159502034"/>
      <w:r>
        <w:t>Duties of Auditor-</w:t>
      </w:r>
      <w:r w:rsidR="000E0EF4">
        <w:t>General</w:t>
      </w:r>
      <w:bookmarkEnd w:id="13"/>
    </w:p>
    <w:p w14:paraId="78AD6DBF" w14:textId="3D89DA46" w:rsidR="009559DE" w:rsidRDefault="0060620C" w:rsidP="004F31D0">
      <w:pPr>
        <w:pStyle w:val="Sub-Section"/>
        <w:spacing w:before="120"/>
      </w:pPr>
      <w:r w:rsidRPr="004F31D0">
        <w:rPr>
          <w:b/>
        </w:rPr>
        <w:t>(1)</w:t>
      </w:r>
      <w:r w:rsidRPr="004F31D0">
        <w:rPr>
          <w:b/>
        </w:rPr>
        <w:tab/>
      </w:r>
      <w:r w:rsidR="009559DE" w:rsidRPr="004F31D0">
        <w:t>The Auditor-General shall audit and report on the public accounts of Montserrat and of all public offices, including the courts, the central and local government administrations, universities and higher education institutions, and any public corporations or other bodies or organisations established by an Act of the Legislature, and may conduct financial and value for money audits in respect of any project involving public funds.</w:t>
      </w:r>
    </w:p>
    <w:p w14:paraId="6C8787D8" w14:textId="668EDB71" w:rsidR="00A52DBF" w:rsidRPr="004F31D0" w:rsidRDefault="00B87CC3" w:rsidP="004F31D0">
      <w:pPr>
        <w:pStyle w:val="Sub-Section"/>
        <w:spacing w:before="120"/>
        <w:rPr>
          <w:b/>
        </w:rPr>
      </w:pPr>
      <w:r w:rsidRPr="00C0656C">
        <w:rPr>
          <w:b/>
        </w:rPr>
        <w:t>(2)</w:t>
      </w:r>
      <w:r w:rsidRPr="00C0656C">
        <w:rPr>
          <w:b/>
        </w:rPr>
        <w:tab/>
      </w:r>
      <w:r w:rsidRPr="00C0656C">
        <w:rPr>
          <w:lang w:val="en-GB"/>
        </w:rPr>
        <w:t>If the Auditor</w:t>
      </w:r>
      <w:r w:rsidR="00B405FB" w:rsidRPr="00C0656C">
        <w:rPr>
          <w:lang w:val="en-GB"/>
        </w:rPr>
        <w:t>-</w:t>
      </w:r>
      <w:r w:rsidRPr="00C0656C">
        <w:rPr>
          <w:lang w:val="en-GB"/>
        </w:rPr>
        <w:t>General has reasonable cause to believe that an authority</w:t>
      </w:r>
      <w:r w:rsidR="00B405FB" w:rsidRPr="00C0656C">
        <w:rPr>
          <w:lang w:val="en-GB"/>
        </w:rPr>
        <w:t>, organisation</w:t>
      </w:r>
      <w:r w:rsidRPr="00C0656C">
        <w:rPr>
          <w:lang w:val="en-GB"/>
        </w:rPr>
        <w:t xml:space="preserve"> or body </w:t>
      </w:r>
      <w:r w:rsidR="0034595C" w:rsidRPr="00C0656C">
        <w:rPr>
          <w:lang w:val="en-GB"/>
        </w:rPr>
        <w:t xml:space="preserve">other than an authority, organisation or body under subsection (1) </w:t>
      </w:r>
      <w:r w:rsidRPr="00C0656C">
        <w:rPr>
          <w:lang w:val="en-GB"/>
        </w:rPr>
        <w:t>has in any of its financial years received more than half of its income from public funds</w:t>
      </w:r>
      <w:r w:rsidR="004D7068" w:rsidRPr="00C0656C">
        <w:rPr>
          <w:lang w:val="en-GB"/>
        </w:rPr>
        <w:t>,</w:t>
      </w:r>
      <w:r w:rsidRPr="00C0656C">
        <w:rPr>
          <w:lang w:val="en-GB"/>
        </w:rPr>
        <w:t xml:space="preserve"> he may </w:t>
      </w:r>
      <w:r w:rsidR="0034595C" w:rsidRPr="00C0656C">
        <w:rPr>
          <w:lang w:val="en-GB"/>
        </w:rPr>
        <w:t xml:space="preserve">conduct </w:t>
      </w:r>
      <w:r w:rsidR="0034595C" w:rsidRPr="00C0656C">
        <w:t xml:space="preserve">financial and value for money audits in respect of the </w:t>
      </w:r>
      <w:r w:rsidR="0034595C" w:rsidRPr="00C0656C">
        <w:rPr>
          <w:lang w:val="en-GB"/>
        </w:rPr>
        <w:t>authority, organisation or body for th</w:t>
      </w:r>
      <w:r w:rsidR="008F2832" w:rsidRPr="00C0656C">
        <w:rPr>
          <w:lang w:val="en-GB"/>
        </w:rPr>
        <w:t xml:space="preserve">ose </w:t>
      </w:r>
      <w:r w:rsidR="0034595C" w:rsidRPr="00C0656C">
        <w:rPr>
          <w:lang w:val="en-GB"/>
        </w:rPr>
        <w:t xml:space="preserve">financial years. </w:t>
      </w:r>
    </w:p>
    <w:p w14:paraId="50AA5601" w14:textId="3CFD30FA" w:rsidR="005A69C0" w:rsidRPr="00FC393E" w:rsidRDefault="005427BC" w:rsidP="005A69C0">
      <w:pPr>
        <w:pStyle w:val="Sub-Section"/>
        <w:spacing w:before="120"/>
      </w:pPr>
      <w:r w:rsidRPr="005427BC">
        <w:rPr>
          <w:b/>
        </w:rPr>
        <w:t>(</w:t>
      </w:r>
      <w:r w:rsidR="00735315">
        <w:rPr>
          <w:b/>
        </w:rPr>
        <w:t>3</w:t>
      </w:r>
      <w:r w:rsidRPr="005427BC">
        <w:rPr>
          <w:b/>
        </w:rPr>
        <w:t>)</w:t>
      </w:r>
      <w:r>
        <w:tab/>
      </w:r>
      <w:r w:rsidR="00E9116E">
        <w:t xml:space="preserve">In exercise of </w:t>
      </w:r>
      <w:r w:rsidR="002A3948">
        <w:t>the</w:t>
      </w:r>
      <w:r w:rsidR="00E9116E">
        <w:t xml:space="preserve"> functions under section 103 of the Constitution, the</w:t>
      </w:r>
      <w:r w:rsidR="0097453B">
        <w:t xml:space="preserve"> Auditor</w:t>
      </w:r>
      <w:r w:rsidR="00E9116E">
        <w:t>-General</w:t>
      </w:r>
      <w:r w:rsidR="0097453B">
        <w:t xml:space="preserve"> shall</w:t>
      </w:r>
      <w:r w:rsidR="005A69C0" w:rsidRPr="00FC393E">
        <w:t>—</w:t>
      </w:r>
    </w:p>
    <w:p w14:paraId="31B2526F" w14:textId="77777777" w:rsidR="00A33C3D" w:rsidRDefault="005A69C0" w:rsidP="00447B6F">
      <w:pPr>
        <w:pStyle w:val="Para"/>
        <w:ind w:left="1563" w:hanging="555"/>
        <w:rPr>
          <w:snapToGrid w:val="0"/>
        </w:rPr>
      </w:pPr>
      <w:r w:rsidRPr="009C3A31">
        <w:rPr>
          <w:i/>
          <w:snapToGrid w:val="0"/>
        </w:rPr>
        <w:t>(a)</w:t>
      </w:r>
      <w:r w:rsidR="00F6767C">
        <w:rPr>
          <w:snapToGrid w:val="0"/>
        </w:rPr>
        <w:tab/>
        <w:t xml:space="preserve">prepare an annual budget and </w:t>
      </w:r>
      <w:r w:rsidR="00F6767C" w:rsidRPr="008B1AF1">
        <w:rPr>
          <w:snapToGrid w:val="0"/>
        </w:rPr>
        <w:t>business plan</w:t>
      </w:r>
      <w:r w:rsidR="001A7807">
        <w:rPr>
          <w:snapToGrid w:val="0"/>
        </w:rPr>
        <w:t xml:space="preserve"> for the National Audit Office</w:t>
      </w:r>
      <w:r w:rsidRPr="00FC393E">
        <w:rPr>
          <w:snapToGrid w:val="0"/>
        </w:rPr>
        <w:t>;</w:t>
      </w:r>
    </w:p>
    <w:p w14:paraId="21113FA6" w14:textId="77777777" w:rsidR="00340139" w:rsidRDefault="00340139" w:rsidP="00447B6F">
      <w:pPr>
        <w:pStyle w:val="Para"/>
        <w:ind w:left="1563" w:hanging="555"/>
        <w:rPr>
          <w:snapToGrid w:val="0"/>
        </w:rPr>
      </w:pPr>
      <w:r>
        <w:rPr>
          <w:i/>
          <w:snapToGrid w:val="0"/>
        </w:rPr>
        <w:t>(b</w:t>
      </w:r>
      <w:r w:rsidRPr="009C3A31">
        <w:rPr>
          <w:i/>
          <w:snapToGrid w:val="0"/>
        </w:rPr>
        <w:t>)</w:t>
      </w:r>
      <w:r>
        <w:rPr>
          <w:snapToGrid w:val="0"/>
        </w:rPr>
        <w:tab/>
        <w:t>conduct an audit in accordance with international auditing standards</w:t>
      </w:r>
      <w:r w:rsidRPr="00FC393E">
        <w:rPr>
          <w:snapToGrid w:val="0"/>
        </w:rPr>
        <w:t>;</w:t>
      </w:r>
    </w:p>
    <w:p w14:paraId="5E37D059" w14:textId="0C56A7F5" w:rsidR="00F536F0" w:rsidRPr="00D35D60" w:rsidRDefault="00F536F0" w:rsidP="00447B6F">
      <w:pPr>
        <w:pStyle w:val="Para"/>
        <w:ind w:left="1563" w:hanging="555"/>
        <w:rPr>
          <w:snapToGrid w:val="0"/>
        </w:rPr>
      </w:pPr>
      <w:r>
        <w:rPr>
          <w:i/>
          <w:snapToGrid w:val="0"/>
        </w:rPr>
        <w:t>(c)</w:t>
      </w:r>
      <w:r>
        <w:rPr>
          <w:i/>
          <w:snapToGrid w:val="0"/>
        </w:rPr>
        <w:tab/>
      </w:r>
      <w:r w:rsidRPr="00F536F0">
        <w:rPr>
          <w:snapToGrid w:val="0"/>
        </w:rPr>
        <w:t xml:space="preserve">inquire into whether the financial affairs of a person, body or organisation he is </w:t>
      </w:r>
      <w:r w:rsidR="00CC5A64">
        <w:rPr>
          <w:snapToGrid w:val="0"/>
        </w:rPr>
        <w:t>authorised</w:t>
      </w:r>
      <w:r w:rsidRPr="00F536F0">
        <w:rPr>
          <w:snapToGrid w:val="0"/>
        </w:rPr>
        <w:t xml:space="preserve"> to audit have been conducted with regularity</w:t>
      </w:r>
      <w:r>
        <w:rPr>
          <w:snapToGrid w:val="0"/>
        </w:rPr>
        <w:t>;</w:t>
      </w:r>
    </w:p>
    <w:p w14:paraId="2DC3762F" w14:textId="2EB4F825" w:rsidR="005A69C0" w:rsidRPr="00FC393E" w:rsidRDefault="005A69C0" w:rsidP="005A69C0">
      <w:pPr>
        <w:pStyle w:val="Para"/>
        <w:ind w:left="1503" w:hanging="495"/>
        <w:rPr>
          <w:snapToGrid w:val="0"/>
        </w:rPr>
      </w:pPr>
      <w:r w:rsidRPr="009C3A31">
        <w:rPr>
          <w:i/>
          <w:snapToGrid w:val="0"/>
        </w:rPr>
        <w:t>(</w:t>
      </w:r>
      <w:r w:rsidR="00304C0B">
        <w:rPr>
          <w:i/>
          <w:snapToGrid w:val="0"/>
        </w:rPr>
        <w:t>d</w:t>
      </w:r>
      <w:r w:rsidRPr="009C3A31">
        <w:rPr>
          <w:i/>
          <w:snapToGrid w:val="0"/>
        </w:rPr>
        <w:t>)</w:t>
      </w:r>
      <w:r w:rsidRPr="00FC393E">
        <w:rPr>
          <w:snapToGrid w:val="0"/>
        </w:rPr>
        <w:tab/>
      </w:r>
      <w:r w:rsidR="00D35D60">
        <w:rPr>
          <w:snapToGrid w:val="0"/>
        </w:rPr>
        <w:t xml:space="preserve">submit to the Legislative Assembly an annual </w:t>
      </w:r>
      <w:r w:rsidR="00CE718D">
        <w:rPr>
          <w:snapToGrid w:val="0"/>
        </w:rPr>
        <w:t>report</w:t>
      </w:r>
      <w:r w:rsidR="00D35D60">
        <w:rPr>
          <w:snapToGrid w:val="0"/>
        </w:rPr>
        <w:t xml:space="preserve"> on audit</w:t>
      </w:r>
      <w:r w:rsidR="00BA7ED2">
        <w:rPr>
          <w:snapToGrid w:val="0"/>
        </w:rPr>
        <w:t>s</w:t>
      </w:r>
      <w:r w:rsidR="00D35D60">
        <w:rPr>
          <w:snapToGrid w:val="0"/>
        </w:rPr>
        <w:t xml:space="preserve"> undertaken</w:t>
      </w:r>
      <w:r w:rsidRPr="00FC393E">
        <w:rPr>
          <w:snapToGrid w:val="0"/>
        </w:rPr>
        <w:t>;</w:t>
      </w:r>
      <w:r w:rsidR="0060620C">
        <w:rPr>
          <w:snapToGrid w:val="0"/>
        </w:rPr>
        <w:t xml:space="preserve"> </w:t>
      </w:r>
    </w:p>
    <w:p w14:paraId="3E99A95D" w14:textId="6FA0647A" w:rsidR="00971E09" w:rsidRDefault="00F6767C" w:rsidP="005A69C0">
      <w:pPr>
        <w:pStyle w:val="Para"/>
        <w:rPr>
          <w:snapToGrid w:val="0"/>
        </w:rPr>
      </w:pPr>
      <w:r>
        <w:rPr>
          <w:i/>
          <w:snapToGrid w:val="0"/>
        </w:rPr>
        <w:t>(</w:t>
      </w:r>
      <w:r w:rsidR="00304C0B">
        <w:rPr>
          <w:i/>
          <w:snapToGrid w:val="0"/>
        </w:rPr>
        <w:t>e</w:t>
      </w:r>
      <w:r w:rsidR="005A69C0" w:rsidRPr="009C3A31">
        <w:rPr>
          <w:i/>
          <w:snapToGrid w:val="0"/>
        </w:rPr>
        <w:t>)</w:t>
      </w:r>
      <w:r w:rsidR="005A69C0" w:rsidRPr="00FC393E">
        <w:rPr>
          <w:snapToGrid w:val="0"/>
        </w:rPr>
        <w:tab/>
      </w:r>
      <w:r w:rsidR="00DA3988">
        <w:rPr>
          <w:snapToGrid w:val="0"/>
        </w:rPr>
        <w:t xml:space="preserve">make enquiries and </w:t>
      </w:r>
      <w:r w:rsidR="00EC4607">
        <w:rPr>
          <w:snapToGrid w:val="0"/>
        </w:rPr>
        <w:t xml:space="preserve">conduct </w:t>
      </w:r>
      <w:r w:rsidR="00DA3988">
        <w:rPr>
          <w:snapToGrid w:val="0"/>
        </w:rPr>
        <w:t>investigations, on behalf of the Legislative Assembly, as he considers necessary to determine whether resources have been used with proper regard to economy, efficiency and effectiveness;</w:t>
      </w:r>
    </w:p>
    <w:p w14:paraId="280328C8" w14:textId="773B8FA2" w:rsidR="00971E09" w:rsidRDefault="00F6767C" w:rsidP="005A69C0">
      <w:pPr>
        <w:pStyle w:val="Para"/>
        <w:rPr>
          <w:snapToGrid w:val="0"/>
        </w:rPr>
      </w:pPr>
      <w:r>
        <w:rPr>
          <w:i/>
          <w:snapToGrid w:val="0"/>
        </w:rPr>
        <w:t>(</w:t>
      </w:r>
      <w:r w:rsidR="00304C0B">
        <w:rPr>
          <w:i/>
          <w:snapToGrid w:val="0"/>
        </w:rPr>
        <w:t>f</w:t>
      </w:r>
      <w:r w:rsidR="00460BE1" w:rsidRPr="009C3A31">
        <w:rPr>
          <w:i/>
          <w:snapToGrid w:val="0"/>
        </w:rPr>
        <w:t>)</w:t>
      </w:r>
      <w:r w:rsidR="00460BE1" w:rsidRPr="00FC393E">
        <w:rPr>
          <w:snapToGrid w:val="0"/>
        </w:rPr>
        <w:tab/>
      </w:r>
      <w:r w:rsidR="00460BE1">
        <w:rPr>
          <w:snapToGrid w:val="0"/>
        </w:rPr>
        <w:t>effectively manage funds budgeted to the National Audit Office;</w:t>
      </w:r>
    </w:p>
    <w:p w14:paraId="1C404BE3" w14:textId="430228AC" w:rsidR="00460BE1" w:rsidRDefault="00F6767C" w:rsidP="005A69C0">
      <w:pPr>
        <w:pStyle w:val="Para"/>
        <w:rPr>
          <w:snapToGrid w:val="0"/>
        </w:rPr>
      </w:pPr>
      <w:r>
        <w:rPr>
          <w:i/>
          <w:snapToGrid w:val="0"/>
        </w:rPr>
        <w:t>(</w:t>
      </w:r>
      <w:r w:rsidR="00304C0B">
        <w:rPr>
          <w:i/>
          <w:snapToGrid w:val="0"/>
        </w:rPr>
        <w:t>g</w:t>
      </w:r>
      <w:r w:rsidR="00460BE1" w:rsidRPr="009C3A31">
        <w:rPr>
          <w:i/>
          <w:snapToGrid w:val="0"/>
        </w:rPr>
        <w:t>)</w:t>
      </w:r>
      <w:r w:rsidR="00460BE1" w:rsidRPr="00FC393E">
        <w:rPr>
          <w:snapToGrid w:val="0"/>
        </w:rPr>
        <w:tab/>
      </w:r>
      <w:r w:rsidR="00460BE1">
        <w:rPr>
          <w:snapToGrid w:val="0"/>
        </w:rPr>
        <w:t>identify training needs and design training</w:t>
      </w:r>
      <w:r w:rsidR="00A36513">
        <w:rPr>
          <w:snapToGrid w:val="0"/>
        </w:rPr>
        <w:t xml:space="preserve"> programmes for staff</w:t>
      </w:r>
      <w:r w:rsidR="00460BE1">
        <w:rPr>
          <w:snapToGrid w:val="0"/>
        </w:rPr>
        <w:t>;</w:t>
      </w:r>
      <w:r w:rsidR="008A0225">
        <w:rPr>
          <w:snapToGrid w:val="0"/>
        </w:rPr>
        <w:t xml:space="preserve"> and</w:t>
      </w:r>
    </w:p>
    <w:p w14:paraId="69AC0506" w14:textId="614A8B53" w:rsidR="0060620C" w:rsidRPr="007661FF" w:rsidRDefault="00F6767C" w:rsidP="004F4C0C">
      <w:pPr>
        <w:pStyle w:val="Para"/>
        <w:rPr>
          <w:rFonts w:eastAsia="Calibri"/>
          <w:bCs/>
          <w:lang w:val="en-029" w:eastAsia="en-029"/>
        </w:rPr>
      </w:pPr>
      <w:r>
        <w:rPr>
          <w:i/>
          <w:snapToGrid w:val="0"/>
        </w:rPr>
        <w:t>(</w:t>
      </w:r>
      <w:r w:rsidR="00304C0B">
        <w:rPr>
          <w:i/>
          <w:snapToGrid w:val="0"/>
        </w:rPr>
        <w:t>h</w:t>
      </w:r>
      <w:r w:rsidR="00DA3988" w:rsidRPr="009C3A31">
        <w:rPr>
          <w:i/>
          <w:snapToGrid w:val="0"/>
        </w:rPr>
        <w:t>)</w:t>
      </w:r>
      <w:r w:rsidR="00DA3988" w:rsidRPr="00FC393E">
        <w:rPr>
          <w:snapToGrid w:val="0"/>
        </w:rPr>
        <w:tab/>
      </w:r>
      <w:r w:rsidR="008A0225">
        <w:rPr>
          <w:snapToGrid w:val="0"/>
        </w:rPr>
        <w:t xml:space="preserve">do </w:t>
      </w:r>
      <w:r w:rsidR="0060620C">
        <w:rPr>
          <w:snapToGrid w:val="0"/>
        </w:rPr>
        <w:t>any</w:t>
      </w:r>
      <w:r w:rsidR="008A0225">
        <w:rPr>
          <w:snapToGrid w:val="0"/>
        </w:rPr>
        <w:t xml:space="preserve">thing </w:t>
      </w:r>
      <w:r w:rsidR="0060620C">
        <w:rPr>
          <w:snapToGrid w:val="0"/>
        </w:rPr>
        <w:t>incidental</w:t>
      </w:r>
      <w:r w:rsidR="008A0225">
        <w:rPr>
          <w:snapToGrid w:val="0"/>
        </w:rPr>
        <w:t xml:space="preserve"> or conductive</w:t>
      </w:r>
      <w:r w:rsidR="0060620C">
        <w:rPr>
          <w:snapToGrid w:val="0"/>
        </w:rPr>
        <w:t xml:space="preserve"> to the exercise </w:t>
      </w:r>
      <w:r w:rsidR="0060620C" w:rsidRPr="007661FF">
        <w:rPr>
          <w:snapToGrid w:val="0"/>
        </w:rPr>
        <w:t xml:space="preserve">of </w:t>
      </w:r>
      <w:r w:rsidR="002A3948">
        <w:rPr>
          <w:snapToGrid w:val="0"/>
        </w:rPr>
        <w:t>the</w:t>
      </w:r>
      <w:r w:rsidR="0060620C" w:rsidRPr="007661FF">
        <w:rPr>
          <w:snapToGrid w:val="0"/>
        </w:rPr>
        <w:t xml:space="preserve"> functions</w:t>
      </w:r>
      <w:r w:rsidR="002A3948">
        <w:rPr>
          <w:snapToGrid w:val="0"/>
        </w:rPr>
        <w:t xml:space="preserve"> </w:t>
      </w:r>
      <w:r w:rsidR="002A3948" w:rsidRPr="007E5418">
        <w:rPr>
          <w:snapToGrid w:val="0"/>
        </w:rPr>
        <w:t>of the Auditor-General</w:t>
      </w:r>
      <w:r w:rsidR="0060620C" w:rsidRPr="007E5418">
        <w:rPr>
          <w:rFonts w:eastAsia="Calibri"/>
          <w:bCs/>
          <w:lang w:val="en-029" w:eastAsia="en-029"/>
        </w:rPr>
        <w:t>.</w:t>
      </w:r>
    </w:p>
    <w:p w14:paraId="0749B4EA" w14:textId="27DBEC2D" w:rsidR="0060620C" w:rsidRPr="007661FF" w:rsidRDefault="008A0225" w:rsidP="0060620C">
      <w:pPr>
        <w:pStyle w:val="Sub-Section"/>
        <w:spacing w:before="120"/>
        <w:rPr>
          <w:snapToGrid w:val="0"/>
        </w:rPr>
      </w:pPr>
      <w:r w:rsidRPr="007661FF">
        <w:rPr>
          <w:b/>
        </w:rPr>
        <w:t>(</w:t>
      </w:r>
      <w:r w:rsidR="00735315">
        <w:rPr>
          <w:b/>
        </w:rPr>
        <w:t>4</w:t>
      </w:r>
      <w:r w:rsidR="0060620C" w:rsidRPr="007661FF">
        <w:rPr>
          <w:b/>
        </w:rPr>
        <w:t>)</w:t>
      </w:r>
      <w:r w:rsidR="0060620C" w:rsidRPr="007661FF">
        <w:rPr>
          <w:b/>
        </w:rPr>
        <w:tab/>
      </w:r>
      <w:r w:rsidR="0060620C" w:rsidRPr="007661FF">
        <w:t xml:space="preserve">The Auditor-General </w:t>
      </w:r>
      <w:r w:rsidR="002A3948" w:rsidRPr="007E5418">
        <w:t>may</w:t>
      </w:r>
      <w:r w:rsidR="0060620C" w:rsidRPr="007661FF">
        <w:t xml:space="preserve"> </w:t>
      </w:r>
      <w:r w:rsidR="00447B6F" w:rsidRPr="007661FF">
        <w:rPr>
          <w:snapToGrid w:val="0"/>
        </w:rPr>
        <w:t xml:space="preserve">include in </w:t>
      </w:r>
      <w:r w:rsidR="002A3948">
        <w:rPr>
          <w:snapToGrid w:val="0"/>
        </w:rPr>
        <w:t>the</w:t>
      </w:r>
      <w:r w:rsidR="00447B6F" w:rsidRPr="007661FF">
        <w:rPr>
          <w:snapToGrid w:val="0"/>
        </w:rPr>
        <w:t xml:space="preserve"> annual repo</w:t>
      </w:r>
      <w:r w:rsidR="009B7C50" w:rsidRPr="007661FF">
        <w:rPr>
          <w:snapToGrid w:val="0"/>
        </w:rPr>
        <w:t>rt to the Legislative Assembly</w:t>
      </w:r>
      <w:r w:rsidR="009E2679" w:rsidRPr="007661FF">
        <w:rPr>
          <w:snapToGrid w:val="0"/>
        </w:rPr>
        <w:t>,</w:t>
      </w:r>
      <w:r w:rsidR="009B7C50" w:rsidRPr="007661FF">
        <w:rPr>
          <w:snapToGrid w:val="0"/>
        </w:rPr>
        <w:t xml:space="preserve"> </w:t>
      </w:r>
      <w:r w:rsidR="00447B6F" w:rsidRPr="007661FF">
        <w:rPr>
          <w:snapToGrid w:val="0"/>
        </w:rPr>
        <w:t>details of</w:t>
      </w:r>
      <w:r w:rsidR="0060620C" w:rsidRPr="007661FF">
        <w:t>—</w:t>
      </w:r>
      <w:r w:rsidR="00447B6F" w:rsidRPr="007661FF">
        <w:rPr>
          <w:snapToGrid w:val="0"/>
        </w:rPr>
        <w:t xml:space="preserve"> </w:t>
      </w:r>
    </w:p>
    <w:p w14:paraId="31AE208B" w14:textId="349B6D33" w:rsidR="00447B6F" w:rsidRPr="007661FF" w:rsidRDefault="0060620C" w:rsidP="00684740">
      <w:pPr>
        <w:pStyle w:val="Para"/>
        <w:ind w:left="1563" w:hanging="555"/>
        <w:rPr>
          <w:i/>
          <w:snapToGrid w:val="0"/>
        </w:rPr>
      </w:pPr>
      <w:r w:rsidRPr="007661FF">
        <w:rPr>
          <w:i/>
          <w:snapToGrid w:val="0"/>
        </w:rPr>
        <w:t>(a)</w:t>
      </w:r>
      <w:r w:rsidRPr="007661FF">
        <w:rPr>
          <w:i/>
          <w:snapToGrid w:val="0"/>
        </w:rPr>
        <w:tab/>
      </w:r>
      <w:r w:rsidR="00901F61" w:rsidRPr="007661FF">
        <w:rPr>
          <w:snapToGrid w:val="0"/>
        </w:rPr>
        <w:t>an instance in which</w:t>
      </w:r>
      <w:r w:rsidR="00447B6F" w:rsidRPr="007661FF">
        <w:rPr>
          <w:snapToGrid w:val="0"/>
        </w:rPr>
        <w:t>—</w:t>
      </w:r>
    </w:p>
    <w:p w14:paraId="00233C6E" w14:textId="15C2774A" w:rsidR="00447B6F" w:rsidRDefault="00447B6F" w:rsidP="00684740">
      <w:pPr>
        <w:pStyle w:val="StLuciaSubSubParagraph"/>
        <w:tabs>
          <w:tab w:val="clear" w:pos="2268"/>
          <w:tab w:val="left" w:pos="2250"/>
        </w:tabs>
        <w:ind w:left="2160" w:hanging="540"/>
        <w:rPr>
          <w:snapToGrid w:val="0"/>
        </w:rPr>
      </w:pPr>
      <w:r w:rsidRPr="007661FF">
        <w:rPr>
          <w:szCs w:val="24"/>
        </w:rPr>
        <w:t>(</w:t>
      </w:r>
      <w:r w:rsidR="0060620C" w:rsidRPr="007661FF">
        <w:rPr>
          <w:szCs w:val="24"/>
        </w:rPr>
        <w:t>i</w:t>
      </w:r>
      <w:r w:rsidRPr="007661FF">
        <w:rPr>
          <w:szCs w:val="24"/>
        </w:rPr>
        <w:t>)</w:t>
      </w:r>
      <w:r w:rsidRPr="007661FF">
        <w:rPr>
          <w:szCs w:val="24"/>
        </w:rPr>
        <w:tab/>
      </w:r>
      <w:r w:rsidR="00901F61" w:rsidRPr="007661FF">
        <w:rPr>
          <w:szCs w:val="24"/>
        </w:rPr>
        <w:t xml:space="preserve">he did not receive </w:t>
      </w:r>
      <w:r w:rsidR="0060620C" w:rsidRPr="007661FF">
        <w:rPr>
          <w:snapToGrid w:val="0"/>
        </w:rPr>
        <w:t xml:space="preserve">information, reports or </w:t>
      </w:r>
      <w:r w:rsidRPr="007661FF">
        <w:rPr>
          <w:snapToGrid w:val="0"/>
        </w:rPr>
        <w:t>explanations</w:t>
      </w:r>
      <w:r w:rsidR="0060620C" w:rsidRPr="007661FF">
        <w:rPr>
          <w:snapToGrid w:val="0"/>
        </w:rPr>
        <w:t xml:space="preserve"> he</w:t>
      </w:r>
      <w:r w:rsidRPr="007661FF">
        <w:rPr>
          <w:snapToGrid w:val="0"/>
        </w:rPr>
        <w:t xml:space="preserve"> requested</w:t>
      </w:r>
      <w:r w:rsidRPr="007661FF">
        <w:t>;</w:t>
      </w:r>
      <w:r>
        <w:rPr>
          <w:snapToGrid w:val="0"/>
        </w:rPr>
        <w:t xml:space="preserve"> </w:t>
      </w:r>
    </w:p>
    <w:p w14:paraId="62D209D2" w14:textId="49B9048F" w:rsidR="00447B6F" w:rsidRDefault="00447B6F" w:rsidP="00684740">
      <w:pPr>
        <w:pStyle w:val="StLuciaSubSubParagraph"/>
        <w:tabs>
          <w:tab w:val="clear" w:pos="2268"/>
          <w:tab w:val="left" w:pos="2250"/>
        </w:tabs>
        <w:ind w:left="2160" w:hanging="540"/>
        <w:rPr>
          <w:snapToGrid w:val="0"/>
        </w:rPr>
      </w:pPr>
      <w:r w:rsidRPr="00731E1E">
        <w:rPr>
          <w:szCs w:val="24"/>
        </w:rPr>
        <w:t>(i</w:t>
      </w:r>
      <w:r>
        <w:rPr>
          <w:szCs w:val="24"/>
        </w:rPr>
        <w:t>i</w:t>
      </w:r>
      <w:r w:rsidRPr="00731E1E">
        <w:rPr>
          <w:szCs w:val="24"/>
        </w:rPr>
        <w:t>)</w:t>
      </w:r>
      <w:r w:rsidRPr="00731E1E">
        <w:rPr>
          <w:szCs w:val="24"/>
        </w:rPr>
        <w:tab/>
      </w:r>
      <w:r>
        <w:rPr>
          <w:snapToGrid w:val="0"/>
        </w:rPr>
        <w:t>the collection</w:t>
      </w:r>
      <w:r w:rsidR="00896609">
        <w:rPr>
          <w:snapToGrid w:val="0"/>
        </w:rPr>
        <w:t xml:space="preserve">, </w:t>
      </w:r>
      <w:r>
        <w:rPr>
          <w:snapToGrid w:val="0"/>
        </w:rPr>
        <w:t>receipt</w:t>
      </w:r>
      <w:r w:rsidR="00896609">
        <w:rPr>
          <w:snapToGrid w:val="0"/>
        </w:rPr>
        <w:t xml:space="preserve"> or disbursement</w:t>
      </w:r>
      <w:r>
        <w:rPr>
          <w:snapToGrid w:val="0"/>
        </w:rPr>
        <w:t xml:space="preserve"> of public funds</w:t>
      </w:r>
      <w:r w:rsidR="00EC4607">
        <w:rPr>
          <w:snapToGrid w:val="0"/>
        </w:rPr>
        <w:t xml:space="preserve"> has not been</w:t>
      </w:r>
      <w:r w:rsidRPr="00FC393E">
        <w:t>—</w:t>
      </w:r>
    </w:p>
    <w:p w14:paraId="2ECFB088" w14:textId="77777777" w:rsidR="00447B6F" w:rsidRPr="00D35D60" w:rsidRDefault="00896609" w:rsidP="00684740">
      <w:pPr>
        <w:numPr>
          <w:ilvl w:val="0"/>
          <w:numId w:val="26"/>
        </w:numPr>
        <w:tabs>
          <w:tab w:val="left" w:pos="2070"/>
        </w:tabs>
        <w:overflowPunct w:val="0"/>
        <w:autoSpaceDE w:val="0"/>
        <w:autoSpaceDN w:val="0"/>
        <w:adjustRightInd w:val="0"/>
        <w:spacing w:before="120" w:after="0"/>
        <w:ind w:left="2700" w:hanging="540"/>
        <w:jc w:val="both"/>
        <w:textAlignment w:val="baseline"/>
      </w:pPr>
      <w:r>
        <w:rPr>
          <w:snapToGrid w:val="0"/>
        </w:rPr>
        <w:t>effected in accordance with applicable laws and policies</w:t>
      </w:r>
      <w:r w:rsidR="00447B6F" w:rsidRPr="00D35D60">
        <w:rPr>
          <w:snapToGrid w:val="0"/>
        </w:rPr>
        <w:t>;</w:t>
      </w:r>
    </w:p>
    <w:p w14:paraId="70B42134" w14:textId="046B667A" w:rsidR="00447B6F" w:rsidRPr="003F5249" w:rsidRDefault="00896609" w:rsidP="00684740">
      <w:pPr>
        <w:numPr>
          <w:ilvl w:val="0"/>
          <w:numId w:val="26"/>
        </w:numPr>
        <w:tabs>
          <w:tab w:val="left" w:pos="2070"/>
        </w:tabs>
        <w:overflowPunct w:val="0"/>
        <w:autoSpaceDE w:val="0"/>
        <w:autoSpaceDN w:val="0"/>
        <w:adjustRightInd w:val="0"/>
        <w:spacing w:before="120" w:after="0"/>
        <w:ind w:left="2700" w:hanging="540"/>
        <w:jc w:val="both"/>
        <w:textAlignment w:val="baseline"/>
        <w:rPr>
          <w:snapToGrid w:val="0"/>
        </w:rPr>
      </w:pPr>
      <w:r>
        <w:rPr>
          <w:snapToGrid w:val="0"/>
        </w:rPr>
        <w:t>fully accounted for</w:t>
      </w:r>
      <w:r w:rsidR="00447B6F" w:rsidRPr="00D35D60">
        <w:rPr>
          <w:snapToGrid w:val="0"/>
        </w:rPr>
        <w:t>;</w:t>
      </w:r>
      <w:r>
        <w:rPr>
          <w:snapToGrid w:val="0"/>
        </w:rPr>
        <w:t xml:space="preserve"> or</w:t>
      </w:r>
    </w:p>
    <w:p w14:paraId="496AB2E3" w14:textId="77777777" w:rsidR="00447B6F" w:rsidRPr="003F5249" w:rsidRDefault="00896609" w:rsidP="00684740">
      <w:pPr>
        <w:numPr>
          <w:ilvl w:val="0"/>
          <w:numId w:val="26"/>
        </w:numPr>
        <w:tabs>
          <w:tab w:val="left" w:pos="2070"/>
        </w:tabs>
        <w:overflowPunct w:val="0"/>
        <w:autoSpaceDE w:val="0"/>
        <w:autoSpaceDN w:val="0"/>
        <w:adjustRightInd w:val="0"/>
        <w:spacing w:before="120" w:after="0"/>
        <w:ind w:left="2700" w:hanging="540"/>
        <w:jc w:val="both"/>
        <w:textAlignment w:val="baseline"/>
        <w:rPr>
          <w:snapToGrid w:val="0"/>
        </w:rPr>
      </w:pPr>
      <w:r>
        <w:rPr>
          <w:snapToGrid w:val="0"/>
        </w:rPr>
        <w:t>properly reflected in the accounts</w:t>
      </w:r>
      <w:r w:rsidR="00447B6F" w:rsidRPr="00D35D60">
        <w:rPr>
          <w:snapToGrid w:val="0"/>
        </w:rPr>
        <w:t>;</w:t>
      </w:r>
    </w:p>
    <w:p w14:paraId="1D5D96FE" w14:textId="59F0C348" w:rsidR="00896609" w:rsidRPr="008B5F0B" w:rsidRDefault="00896609" w:rsidP="00684740">
      <w:pPr>
        <w:pStyle w:val="StLuciaSubSubParagraph"/>
        <w:tabs>
          <w:tab w:val="clear" w:pos="2268"/>
          <w:tab w:val="left" w:pos="2250"/>
        </w:tabs>
        <w:ind w:left="2160" w:hanging="540"/>
        <w:rPr>
          <w:szCs w:val="24"/>
        </w:rPr>
      </w:pPr>
      <w:r w:rsidRPr="00731E1E">
        <w:rPr>
          <w:szCs w:val="24"/>
        </w:rPr>
        <w:t>(i</w:t>
      </w:r>
      <w:r>
        <w:rPr>
          <w:szCs w:val="24"/>
        </w:rPr>
        <w:t>ii</w:t>
      </w:r>
      <w:r w:rsidRPr="00731E1E">
        <w:rPr>
          <w:szCs w:val="24"/>
        </w:rPr>
        <w:t>)</w:t>
      </w:r>
      <w:r w:rsidRPr="00731E1E">
        <w:rPr>
          <w:szCs w:val="24"/>
        </w:rPr>
        <w:tab/>
      </w:r>
      <w:r w:rsidR="00EC4607">
        <w:rPr>
          <w:szCs w:val="24"/>
        </w:rPr>
        <w:t xml:space="preserve">an </w:t>
      </w:r>
      <w:r w:rsidR="00EC4607" w:rsidRPr="008B5F0B">
        <w:rPr>
          <w:szCs w:val="24"/>
        </w:rPr>
        <w:t>asset</w:t>
      </w:r>
      <w:r w:rsidRPr="008B5F0B">
        <w:rPr>
          <w:szCs w:val="24"/>
        </w:rPr>
        <w:t xml:space="preserve"> acquired, adm</w:t>
      </w:r>
      <w:r w:rsidR="00EC4607" w:rsidRPr="008B5F0B">
        <w:rPr>
          <w:szCs w:val="24"/>
        </w:rPr>
        <w:t>inistered or otherwise held has</w:t>
      </w:r>
      <w:r w:rsidRPr="008B5F0B">
        <w:rPr>
          <w:szCs w:val="24"/>
        </w:rPr>
        <w:t xml:space="preserve"> not been adequately safeguarded or accounted for;</w:t>
      </w:r>
    </w:p>
    <w:p w14:paraId="2A7650A9" w14:textId="77777777" w:rsidR="00896609" w:rsidRPr="008B5F0B" w:rsidRDefault="00896609" w:rsidP="00684740">
      <w:pPr>
        <w:pStyle w:val="StLuciaSubSubParagraph"/>
        <w:tabs>
          <w:tab w:val="clear" w:pos="2268"/>
          <w:tab w:val="left" w:pos="2250"/>
        </w:tabs>
        <w:ind w:left="2160" w:hanging="540"/>
        <w:rPr>
          <w:szCs w:val="24"/>
        </w:rPr>
      </w:pPr>
      <w:r w:rsidRPr="00731E1E">
        <w:rPr>
          <w:szCs w:val="24"/>
        </w:rPr>
        <w:t>(i</w:t>
      </w:r>
      <w:r>
        <w:rPr>
          <w:szCs w:val="24"/>
        </w:rPr>
        <w:t>v</w:t>
      </w:r>
      <w:r w:rsidRPr="00731E1E">
        <w:rPr>
          <w:szCs w:val="24"/>
        </w:rPr>
        <w:t>)</w:t>
      </w:r>
      <w:r w:rsidRPr="00731E1E">
        <w:rPr>
          <w:szCs w:val="24"/>
        </w:rPr>
        <w:tab/>
      </w:r>
      <w:r w:rsidRPr="008B5F0B">
        <w:rPr>
          <w:szCs w:val="24"/>
        </w:rPr>
        <w:t>a</w:t>
      </w:r>
      <w:r w:rsidR="00EC4607" w:rsidRPr="008B5F0B">
        <w:rPr>
          <w:szCs w:val="24"/>
        </w:rPr>
        <w:t>n accounting or management control system</w:t>
      </w:r>
      <w:r w:rsidRPr="008B5F0B">
        <w:rPr>
          <w:szCs w:val="24"/>
        </w:rPr>
        <w:t xml:space="preserve"> including </w:t>
      </w:r>
      <w:r w:rsidR="00EC4607" w:rsidRPr="008B5F0B">
        <w:rPr>
          <w:szCs w:val="24"/>
        </w:rPr>
        <w:t>a system</w:t>
      </w:r>
      <w:r w:rsidRPr="008B5F0B">
        <w:rPr>
          <w:szCs w:val="24"/>
        </w:rPr>
        <w:t xml:space="preserve"> designed to ensure economy, efficiency and effectiveness, that relate</w:t>
      </w:r>
      <w:r w:rsidR="00EC4607" w:rsidRPr="008B5F0B">
        <w:rPr>
          <w:szCs w:val="24"/>
        </w:rPr>
        <w:t>s</w:t>
      </w:r>
      <w:r w:rsidRPr="008B5F0B">
        <w:rPr>
          <w:szCs w:val="24"/>
        </w:rPr>
        <w:t xml:space="preserve"> to revenue, disbursements, the preservation or use of assets or the determination of </w:t>
      </w:r>
      <w:r w:rsidR="00EC4607" w:rsidRPr="008B5F0B">
        <w:rPr>
          <w:szCs w:val="24"/>
        </w:rPr>
        <w:t>liabilities, did not exist, was inadequate or was</w:t>
      </w:r>
      <w:r w:rsidRPr="008B5F0B">
        <w:rPr>
          <w:szCs w:val="24"/>
        </w:rPr>
        <w:t xml:space="preserve"> not complied with; or</w:t>
      </w:r>
    </w:p>
    <w:p w14:paraId="18013AB0" w14:textId="77777777" w:rsidR="00896609" w:rsidRPr="008B5F0B" w:rsidRDefault="00896609" w:rsidP="00684740">
      <w:pPr>
        <w:pStyle w:val="StLuciaSubSubParagraph"/>
        <w:tabs>
          <w:tab w:val="clear" w:pos="2268"/>
          <w:tab w:val="left" w:pos="2250"/>
        </w:tabs>
        <w:ind w:left="2160" w:hanging="540"/>
        <w:rPr>
          <w:szCs w:val="24"/>
        </w:rPr>
      </w:pPr>
      <w:r>
        <w:rPr>
          <w:szCs w:val="24"/>
        </w:rPr>
        <w:t>(v</w:t>
      </w:r>
      <w:r w:rsidRPr="00731E1E">
        <w:rPr>
          <w:szCs w:val="24"/>
        </w:rPr>
        <w:t>)</w:t>
      </w:r>
      <w:r w:rsidRPr="00731E1E">
        <w:rPr>
          <w:szCs w:val="24"/>
        </w:rPr>
        <w:tab/>
      </w:r>
      <w:r w:rsidR="00EC4607">
        <w:rPr>
          <w:szCs w:val="24"/>
        </w:rPr>
        <w:t xml:space="preserve">an </w:t>
      </w:r>
      <w:r w:rsidR="00DD35CA" w:rsidRPr="008B5F0B">
        <w:rPr>
          <w:szCs w:val="24"/>
        </w:rPr>
        <w:t>appropriate</w:t>
      </w:r>
      <w:r w:rsidR="00EC4607" w:rsidRPr="008B5F0B">
        <w:rPr>
          <w:szCs w:val="24"/>
        </w:rPr>
        <w:t xml:space="preserve"> and reasonable procedure</w:t>
      </w:r>
      <w:r w:rsidRPr="008B5F0B">
        <w:rPr>
          <w:szCs w:val="24"/>
        </w:rPr>
        <w:t xml:space="preserve"> could have been used </w:t>
      </w:r>
      <w:r w:rsidR="0060620C" w:rsidRPr="008B5F0B">
        <w:rPr>
          <w:szCs w:val="24"/>
        </w:rPr>
        <w:t xml:space="preserve">to measure and report on the effectiveness of </w:t>
      </w:r>
      <w:r w:rsidR="00EC4607" w:rsidRPr="008B5F0B">
        <w:rPr>
          <w:szCs w:val="24"/>
        </w:rPr>
        <w:t>a programme and that procedure was</w:t>
      </w:r>
      <w:r w:rsidR="0060620C" w:rsidRPr="008B5F0B">
        <w:rPr>
          <w:szCs w:val="24"/>
        </w:rPr>
        <w:t xml:space="preserve"> not established or complied with; and</w:t>
      </w:r>
      <w:r w:rsidRPr="008B5F0B">
        <w:rPr>
          <w:szCs w:val="24"/>
        </w:rPr>
        <w:t xml:space="preserve"> </w:t>
      </w:r>
    </w:p>
    <w:p w14:paraId="02353CDF" w14:textId="06C8C4F7" w:rsidR="00526F24" w:rsidRPr="00684740" w:rsidRDefault="0060620C" w:rsidP="00684740">
      <w:pPr>
        <w:pStyle w:val="Para"/>
        <w:ind w:left="1563" w:hanging="555"/>
        <w:rPr>
          <w:i/>
          <w:snapToGrid w:val="0"/>
        </w:rPr>
      </w:pPr>
      <w:r>
        <w:rPr>
          <w:i/>
          <w:snapToGrid w:val="0"/>
        </w:rPr>
        <w:t>(b</w:t>
      </w:r>
      <w:r w:rsidRPr="009C3A31">
        <w:rPr>
          <w:i/>
          <w:snapToGrid w:val="0"/>
        </w:rPr>
        <w:t>)</w:t>
      </w:r>
      <w:r>
        <w:rPr>
          <w:i/>
          <w:snapToGrid w:val="0"/>
        </w:rPr>
        <w:tab/>
      </w:r>
      <w:r w:rsidRPr="00684740">
        <w:rPr>
          <w:snapToGrid w:val="0"/>
        </w:rPr>
        <w:t xml:space="preserve">any other </w:t>
      </w:r>
      <w:r w:rsidR="008A0225" w:rsidRPr="00684740">
        <w:rPr>
          <w:snapToGrid w:val="0"/>
        </w:rPr>
        <w:t>thing</w:t>
      </w:r>
      <w:r w:rsidR="00EC4607" w:rsidRPr="00684740">
        <w:rPr>
          <w:snapToGrid w:val="0"/>
        </w:rPr>
        <w:t xml:space="preserve"> </w:t>
      </w:r>
      <w:r w:rsidRPr="00684740">
        <w:rPr>
          <w:snapToGrid w:val="0"/>
        </w:rPr>
        <w:t>the Auditor-General considers</w:t>
      </w:r>
      <w:r w:rsidR="008A0225" w:rsidRPr="00684740">
        <w:rPr>
          <w:snapToGrid w:val="0"/>
        </w:rPr>
        <w:t xml:space="preserve"> </w:t>
      </w:r>
      <w:r w:rsidR="00EC4607" w:rsidRPr="00684740">
        <w:rPr>
          <w:snapToGrid w:val="0"/>
        </w:rPr>
        <w:t>should be brought to the attention</w:t>
      </w:r>
      <w:r w:rsidR="008A0225" w:rsidRPr="00684740">
        <w:rPr>
          <w:snapToGrid w:val="0"/>
        </w:rPr>
        <w:t xml:space="preserve"> of the Legislative Assembly.</w:t>
      </w:r>
    </w:p>
    <w:p w14:paraId="5E5C8239" w14:textId="42FF7027" w:rsidR="009559DE" w:rsidRDefault="009559DE" w:rsidP="004F31D0">
      <w:pPr>
        <w:pStyle w:val="Sub-Section"/>
        <w:spacing w:before="120"/>
      </w:pPr>
      <w:r w:rsidRPr="004F31D0">
        <w:rPr>
          <w:b/>
        </w:rPr>
        <w:t>(</w:t>
      </w:r>
      <w:r w:rsidR="00735315">
        <w:rPr>
          <w:b/>
        </w:rPr>
        <w:t>5</w:t>
      </w:r>
      <w:r w:rsidRPr="004F31D0">
        <w:rPr>
          <w:b/>
        </w:rPr>
        <w:t>)</w:t>
      </w:r>
      <w:r w:rsidRPr="004F31D0">
        <w:tab/>
        <w:t xml:space="preserve">In the exercise of </w:t>
      </w:r>
      <w:r w:rsidR="002A3948">
        <w:t>the</w:t>
      </w:r>
      <w:r w:rsidRPr="004F31D0">
        <w:t xml:space="preserve"> functions</w:t>
      </w:r>
      <w:r w:rsidR="002A3948">
        <w:t xml:space="preserve"> of the</w:t>
      </w:r>
      <w:r w:rsidR="002A3948" w:rsidRPr="002A3948">
        <w:t xml:space="preserve"> </w:t>
      </w:r>
      <w:r w:rsidR="002A3948" w:rsidRPr="004F31D0">
        <w:t>Auditor-General</w:t>
      </w:r>
      <w:r w:rsidRPr="004F31D0">
        <w:t>, the Auditor-General shall not be subject to the direction or control of any other person or authority.</w:t>
      </w:r>
    </w:p>
    <w:p w14:paraId="2675CC13" w14:textId="79E9DCB8" w:rsidR="001A64B8" w:rsidRPr="009559DE" w:rsidRDefault="001A64B8" w:rsidP="004F31D0">
      <w:pPr>
        <w:pStyle w:val="Sub-Section"/>
        <w:spacing w:before="120"/>
      </w:pPr>
      <w:r w:rsidRPr="001A64B8">
        <w:rPr>
          <w:b/>
        </w:rPr>
        <w:t>(</w:t>
      </w:r>
      <w:r w:rsidR="00735315">
        <w:rPr>
          <w:b/>
        </w:rPr>
        <w:t>6</w:t>
      </w:r>
      <w:r w:rsidRPr="001A64B8">
        <w:rPr>
          <w:b/>
        </w:rPr>
        <w:t>)</w:t>
      </w:r>
      <w:r>
        <w:tab/>
        <w:t xml:space="preserve">For the purposes of this section, </w:t>
      </w:r>
      <w:r w:rsidRPr="001A64B8">
        <w:rPr>
          <w:b/>
        </w:rPr>
        <w:t>“project”</w:t>
      </w:r>
      <w:r>
        <w:t xml:space="preserve"> </w:t>
      </w:r>
      <w:r w:rsidR="006B720E">
        <w:t>means</w:t>
      </w:r>
      <w:r>
        <w:t xml:space="preserve"> </w:t>
      </w:r>
      <w:r w:rsidR="004855F7">
        <w:t xml:space="preserve">an undertaking </w:t>
      </w:r>
      <w:r w:rsidR="006B720E">
        <w:t>by a person</w:t>
      </w:r>
      <w:r w:rsidR="005073B1">
        <w:t>, body</w:t>
      </w:r>
      <w:r w:rsidR="006B720E">
        <w:t xml:space="preserve"> or organisation</w:t>
      </w:r>
      <w:r w:rsidR="004855F7">
        <w:t>.</w:t>
      </w:r>
      <w:r w:rsidR="006B720E">
        <w:t xml:space="preserve"> </w:t>
      </w:r>
    </w:p>
    <w:p w14:paraId="4F6CDCB3" w14:textId="40F50E77" w:rsidR="00DD35CA" w:rsidRPr="00DD35CA" w:rsidRDefault="00526F24" w:rsidP="00DD35CA">
      <w:pPr>
        <w:pStyle w:val="MarginalNoteRev"/>
        <w:numPr>
          <w:ilvl w:val="0"/>
          <w:numId w:val="20"/>
        </w:numPr>
        <w:rPr>
          <w:rFonts w:eastAsia="MS Mincho"/>
        </w:rPr>
      </w:pPr>
      <w:bookmarkStart w:id="14" w:name="_Toc159502035"/>
      <w:r>
        <w:t>Power to submit special report</w:t>
      </w:r>
      <w:r w:rsidR="00C8427E">
        <w:t xml:space="preserve"> to Legislative Assembly</w:t>
      </w:r>
      <w:bookmarkEnd w:id="14"/>
    </w:p>
    <w:p w14:paraId="1E5BA6E2" w14:textId="666E5C7E" w:rsidR="00526F24" w:rsidRDefault="00DD35CA" w:rsidP="00510A24">
      <w:pPr>
        <w:pStyle w:val="Sub-Section"/>
        <w:spacing w:before="120"/>
      </w:pPr>
      <w:r w:rsidRPr="003F5249">
        <w:rPr>
          <w:b/>
        </w:rPr>
        <w:t>(1)</w:t>
      </w:r>
      <w:r>
        <w:tab/>
      </w:r>
      <w:r w:rsidR="00EC4607">
        <w:t>T</w:t>
      </w:r>
      <w:r w:rsidR="00526F24">
        <w:t xml:space="preserve">he Auditor-General may submit a </w:t>
      </w:r>
      <w:r w:rsidR="00C8427E">
        <w:t xml:space="preserve">special </w:t>
      </w:r>
      <w:r w:rsidR="00526F24">
        <w:t>report to the Legislative Assembly</w:t>
      </w:r>
      <w:r w:rsidR="00C8427E">
        <w:t xml:space="preserve"> if satisfied that </w:t>
      </w:r>
      <w:r>
        <w:t xml:space="preserve">a matter of </w:t>
      </w:r>
      <w:r w:rsidR="00C8427E">
        <w:t>urgency</w:t>
      </w:r>
      <w:r>
        <w:t xml:space="preserve"> or importance should not be deferred until submi</w:t>
      </w:r>
      <w:r w:rsidR="00D34A9F">
        <w:t>s</w:t>
      </w:r>
      <w:r>
        <w:t>s</w:t>
      </w:r>
      <w:r w:rsidR="00D34A9F">
        <w:t>ion of</w:t>
      </w:r>
      <w:r w:rsidR="00C8427E">
        <w:t xml:space="preserve"> </w:t>
      </w:r>
      <w:r w:rsidR="00D34A9F">
        <w:t xml:space="preserve">the </w:t>
      </w:r>
      <w:r>
        <w:t>annual report to the</w:t>
      </w:r>
      <w:r w:rsidR="00C8427E">
        <w:t xml:space="preserve"> L</w:t>
      </w:r>
      <w:r w:rsidR="00EC4607">
        <w:t>egislative Assembly</w:t>
      </w:r>
      <w:r w:rsidR="00C8427E">
        <w:t xml:space="preserve"> </w:t>
      </w:r>
      <w:r w:rsidR="00EC4607">
        <w:t xml:space="preserve">under </w:t>
      </w:r>
      <w:r w:rsidR="00EC4607" w:rsidRPr="003B7C13">
        <w:t xml:space="preserve">section </w:t>
      </w:r>
      <w:r w:rsidR="006E484F">
        <w:t xml:space="preserve">7 </w:t>
      </w:r>
      <w:r w:rsidR="008B1AF1" w:rsidRPr="007E5418">
        <w:t>of this Act and section 103(2) of the Constitution</w:t>
      </w:r>
      <w:r w:rsidRPr="003B7C13">
        <w:t>.</w:t>
      </w:r>
    </w:p>
    <w:p w14:paraId="3D1DED24" w14:textId="32DF4AAE" w:rsidR="00DD35CA" w:rsidRPr="00510A24" w:rsidRDefault="00EC4607" w:rsidP="00510A24">
      <w:pPr>
        <w:pStyle w:val="Sub-Section"/>
        <w:spacing w:before="120"/>
      </w:pPr>
      <w:r w:rsidRPr="003F5249">
        <w:rPr>
          <w:b/>
        </w:rPr>
        <w:t>(2)</w:t>
      </w:r>
      <w:r>
        <w:tab/>
        <w:t xml:space="preserve">Section </w:t>
      </w:r>
      <w:r w:rsidR="006E484F">
        <w:t>7</w:t>
      </w:r>
      <w:r w:rsidR="00DD35CA" w:rsidRPr="00635A57">
        <w:t>(</w:t>
      </w:r>
      <w:r w:rsidR="00465E28" w:rsidRPr="00635A57">
        <w:t>3</w:t>
      </w:r>
      <w:r w:rsidR="00DD35CA" w:rsidRPr="00635A57">
        <w:t>)</w:t>
      </w:r>
      <w:r w:rsidR="00DD35CA" w:rsidRPr="003B7C13">
        <w:t xml:space="preserve"> applies</w:t>
      </w:r>
      <w:r w:rsidR="00DD35CA">
        <w:t xml:space="preserve"> with the necessary modifications to a special report under subsection (1).</w:t>
      </w:r>
    </w:p>
    <w:p w14:paraId="1860103D" w14:textId="77777777" w:rsidR="00E47BE4" w:rsidRPr="003E0ADC" w:rsidRDefault="00E47BE4" w:rsidP="00E47BE4">
      <w:pPr>
        <w:pStyle w:val="MarginalNoteRev"/>
        <w:numPr>
          <w:ilvl w:val="0"/>
          <w:numId w:val="20"/>
        </w:numPr>
        <w:rPr>
          <w:rFonts w:eastAsia="MS Mincho"/>
        </w:rPr>
      </w:pPr>
      <w:bookmarkStart w:id="15" w:name="_Toc159502036"/>
      <w:r>
        <w:rPr>
          <w:szCs w:val="24"/>
        </w:rPr>
        <w:t>Power to delegate</w:t>
      </w:r>
      <w:r w:rsidRPr="003E0ADC">
        <w:rPr>
          <w:szCs w:val="24"/>
        </w:rPr>
        <w:t xml:space="preserve"> functions</w:t>
      </w:r>
      <w:r>
        <w:rPr>
          <w:szCs w:val="24"/>
        </w:rPr>
        <w:t>, powers</w:t>
      </w:r>
      <w:r w:rsidRPr="003E0ADC">
        <w:rPr>
          <w:szCs w:val="24"/>
        </w:rPr>
        <w:t xml:space="preserve"> and duties</w:t>
      </w:r>
      <w:bookmarkEnd w:id="15"/>
    </w:p>
    <w:p w14:paraId="385BB187" w14:textId="14B76B64" w:rsidR="00E47BE4" w:rsidRPr="009E4194" w:rsidRDefault="00E47BE4" w:rsidP="009E4194">
      <w:pPr>
        <w:pStyle w:val="Sub-Section"/>
        <w:spacing w:before="120"/>
        <w:rPr>
          <w:b/>
        </w:rPr>
      </w:pPr>
      <w:r w:rsidRPr="003F5249">
        <w:rPr>
          <w:b/>
        </w:rPr>
        <w:t>(1)</w:t>
      </w:r>
      <w:r w:rsidRPr="009E4194">
        <w:rPr>
          <w:b/>
        </w:rPr>
        <w:tab/>
      </w:r>
      <w:r w:rsidRPr="009E4194">
        <w:t xml:space="preserve">Subject to this section, the Auditor-General may delegate functions, </w:t>
      </w:r>
      <w:r w:rsidR="00C6001A" w:rsidRPr="009E4194">
        <w:t xml:space="preserve">powers and duties </w:t>
      </w:r>
      <w:r w:rsidR="00D34A9F" w:rsidRPr="007E5418">
        <w:t>of the Auditor-General</w:t>
      </w:r>
      <w:r w:rsidR="00D34A9F" w:rsidRPr="009E4194">
        <w:t xml:space="preserve"> </w:t>
      </w:r>
      <w:r w:rsidR="00C6001A" w:rsidRPr="009E4194">
        <w:t>to</w:t>
      </w:r>
      <w:r w:rsidRPr="009E4194">
        <w:t xml:space="preserve"> staff.</w:t>
      </w:r>
    </w:p>
    <w:p w14:paraId="0DA1348D" w14:textId="23FE3DE1" w:rsidR="00E47BE4" w:rsidRPr="00234CFA" w:rsidRDefault="00E47BE4" w:rsidP="00DC52C9">
      <w:pPr>
        <w:pStyle w:val="Sub-Section"/>
        <w:spacing w:before="120"/>
        <w:rPr>
          <w:i/>
          <w:snapToGrid w:val="0"/>
        </w:rPr>
      </w:pPr>
      <w:r w:rsidRPr="003F5249">
        <w:rPr>
          <w:b/>
        </w:rPr>
        <w:t>(2)</w:t>
      </w:r>
      <w:r w:rsidRPr="009E4194">
        <w:rPr>
          <w:b/>
        </w:rPr>
        <w:tab/>
      </w:r>
      <w:r w:rsidRPr="009E4194">
        <w:t>The Auditor-General shall not delegate</w:t>
      </w:r>
      <w:r w:rsidR="00DC52C9">
        <w:t xml:space="preserve"> </w:t>
      </w:r>
      <w:r w:rsidRPr="00234CFA">
        <w:rPr>
          <w:snapToGrid w:val="0"/>
        </w:rPr>
        <w:t>the power to certify and report on public accounts to the Legislative Assembly.</w:t>
      </w:r>
    </w:p>
    <w:p w14:paraId="7C69CC7A" w14:textId="77777777" w:rsidR="00E47BE4" w:rsidRPr="009E4194" w:rsidRDefault="00E47BE4" w:rsidP="009E4194">
      <w:pPr>
        <w:pStyle w:val="Sub-Section"/>
        <w:spacing w:before="120"/>
        <w:rPr>
          <w:b/>
        </w:rPr>
      </w:pPr>
      <w:r w:rsidRPr="003F5249">
        <w:rPr>
          <w:b/>
        </w:rPr>
        <w:t>(3)</w:t>
      </w:r>
      <w:r w:rsidRPr="009E4194">
        <w:rPr>
          <w:b/>
        </w:rPr>
        <w:tab/>
      </w:r>
      <w:r w:rsidRPr="009E4194">
        <w:t>A delegation by the Auditor-General</w:t>
      </w:r>
      <w:r w:rsidRPr="009E4194">
        <w:rPr>
          <w:b/>
        </w:rPr>
        <w:t xml:space="preserve">—  </w:t>
      </w:r>
    </w:p>
    <w:p w14:paraId="01D65A90" w14:textId="083B1F6C" w:rsidR="00E47BE4" w:rsidRPr="00234CFA" w:rsidRDefault="00E47BE4" w:rsidP="00234CFA">
      <w:pPr>
        <w:pStyle w:val="Para"/>
        <w:ind w:left="1563" w:hanging="555"/>
        <w:rPr>
          <w:i/>
          <w:snapToGrid w:val="0"/>
        </w:rPr>
      </w:pPr>
      <w:r w:rsidRPr="00234CFA">
        <w:rPr>
          <w:i/>
          <w:snapToGrid w:val="0"/>
        </w:rPr>
        <w:t>(a)</w:t>
      </w:r>
      <w:r w:rsidRPr="00234CFA">
        <w:rPr>
          <w:i/>
          <w:snapToGrid w:val="0"/>
        </w:rPr>
        <w:tab/>
      </w:r>
      <w:r w:rsidR="006E484F">
        <w:rPr>
          <w:snapToGrid w:val="0"/>
        </w:rPr>
        <w:t>shall</w:t>
      </w:r>
      <w:r w:rsidR="006E484F" w:rsidRPr="00234CFA">
        <w:rPr>
          <w:snapToGrid w:val="0"/>
        </w:rPr>
        <w:t xml:space="preserve"> </w:t>
      </w:r>
      <w:r w:rsidRPr="00234CFA">
        <w:rPr>
          <w:snapToGrid w:val="0"/>
        </w:rPr>
        <w:t>be in writing;</w:t>
      </w:r>
    </w:p>
    <w:p w14:paraId="175CEBB4" w14:textId="77777777" w:rsidR="00E47BE4" w:rsidRPr="00234CFA" w:rsidRDefault="00E47BE4" w:rsidP="00234CFA">
      <w:pPr>
        <w:pStyle w:val="Para"/>
        <w:ind w:left="1563" w:hanging="555"/>
        <w:rPr>
          <w:i/>
          <w:snapToGrid w:val="0"/>
        </w:rPr>
      </w:pPr>
      <w:r w:rsidRPr="00234CFA">
        <w:rPr>
          <w:i/>
          <w:snapToGrid w:val="0"/>
        </w:rPr>
        <w:t>(b)</w:t>
      </w:r>
      <w:r w:rsidRPr="00234CFA">
        <w:rPr>
          <w:i/>
          <w:snapToGrid w:val="0"/>
        </w:rPr>
        <w:tab/>
      </w:r>
      <w:r w:rsidRPr="00234CFA">
        <w:rPr>
          <w:snapToGrid w:val="0"/>
        </w:rPr>
        <w:t>may be subject to conditions the Auditor-General thinks fit;</w:t>
      </w:r>
    </w:p>
    <w:p w14:paraId="62CB245E" w14:textId="77777777" w:rsidR="00E47BE4" w:rsidRPr="00234CFA" w:rsidRDefault="00E47BE4" w:rsidP="00234CFA">
      <w:pPr>
        <w:pStyle w:val="Para"/>
        <w:ind w:left="1563" w:hanging="555"/>
        <w:rPr>
          <w:i/>
          <w:snapToGrid w:val="0"/>
        </w:rPr>
      </w:pPr>
      <w:r w:rsidRPr="00234CFA">
        <w:rPr>
          <w:i/>
          <w:snapToGrid w:val="0"/>
        </w:rPr>
        <w:t>(c)</w:t>
      </w:r>
      <w:r w:rsidRPr="00234CFA">
        <w:rPr>
          <w:i/>
          <w:snapToGrid w:val="0"/>
        </w:rPr>
        <w:tab/>
      </w:r>
      <w:r w:rsidRPr="00234CFA">
        <w:rPr>
          <w:snapToGrid w:val="0"/>
        </w:rPr>
        <w:t>is revocable at any time, in writing; and</w:t>
      </w:r>
    </w:p>
    <w:p w14:paraId="263F2209" w14:textId="5B9FAAAD" w:rsidR="00E47BE4" w:rsidRPr="00234CFA" w:rsidRDefault="00E47BE4" w:rsidP="00234CFA">
      <w:pPr>
        <w:pStyle w:val="Para"/>
        <w:ind w:left="1563" w:hanging="555"/>
        <w:rPr>
          <w:i/>
          <w:snapToGrid w:val="0"/>
        </w:rPr>
      </w:pPr>
      <w:r w:rsidRPr="00234CFA">
        <w:rPr>
          <w:i/>
          <w:snapToGrid w:val="0"/>
        </w:rPr>
        <w:t>(d)</w:t>
      </w:r>
      <w:r w:rsidRPr="00234CFA">
        <w:rPr>
          <w:i/>
          <w:snapToGrid w:val="0"/>
        </w:rPr>
        <w:tab/>
      </w:r>
      <w:r w:rsidRPr="00234CFA">
        <w:rPr>
          <w:snapToGrid w:val="0"/>
        </w:rPr>
        <w:t xml:space="preserve">does not prevent the Auditor-General from exercising </w:t>
      </w:r>
      <w:r w:rsidR="00D34A9F">
        <w:rPr>
          <w:snapToGrid w:val="0"/>
        </w:rPr>
        <w:t xml:space="preserve">the </w:t>
      </w:r>
      <w:r w:rsidRPr="00234CFA">
        <w:rPr>
          <w:snapToGrid w:val="0"/>
        </w:rPr>
        <w:t>functions, powers or duties</w:t>
      </w:r>
      <w:r w:rsidR="00D34A9F">
        <w:rPr>
          <w:snapToGrid w:val="0"/>
        </w:rPr>
        <w:t xml:space="preserve"> of </w:t>
      </w:r>
      <w:r w:rsidR="00D34A9F" w:rsidRPr="00234CFA">
        <w:rPr>
          <w:snapToGrid w:val="0"/>
        </w:rPr>
        <w:t>the Auditor-General</w:t>
      </w:r>
      <w:r w:rsidRPr="00234CFA">
        <w:rPr>
          <w:snapToGrid w:val="0"/>
        </w:rPr>
        <w:t>.</w:t>
      </w:r>
    </w:p>
    <w:p w14:paraId="5F097EB9" w14:textId="5B9CE6DE" w:rsidR="00E47BE4" w:rsidRDefault="00E47BE4" w:rsidP="009E4194">
      <w:pPr>
        <w:pStyle w:val="Sub-Section"/>
        <w:spacing w:before="120"/>
      </w:pPr>
      <w:r w:rsidRPr="003F5249">
        <w:rPr>
          <w:b/>
        </w:rPr>
        <w:t>(4)</w:t>
      </w:r>
      <w:r w:rsidRPr="009E4194">
        <w:rPr>
          <w:b/>
        </w:rPr>
        <w:tab/>
      </w:r>
      <w:r w:rsidRPr="00234CFA">
        <w:t>In the exercise of functions</w:t>
      </w:r>
      <w:r w:rsidR="00B27843">
        <w:t xml:space="preserve"> </w:t>
      </w:r>
      <w:r w:rsidR="00B27843" w:rsidRPr="00721E34">
        <w:t>delegated by the Auditor-General, staff</w:t>
      </w:r>
      <w:r w:rsidRPr="00721E34">
        <w:t xml:space="preserve"> is subject to the</w:t>
      </w:r>
      <w:r w:rsidRPr="00234CFA">
        <w:t xml:space="preserve"> direction or control of the Auditor-General only.</w:t>
      </w:r>
    </w:p>
    <w:p w14:paraId="2709202C" w14:textId="6A5A2664" w:rsidR="009502B7" w:rsidRPr="00C0656C" w:rsidRDefault="009502B7" w:rsidP="009502B7">
      <w:pPr>
        <w:pStyle w:val="MarginalNoteRev"/>
        <w:numPr>
          <w:ilvl w:val="0"/>
          <w:numId w:val="20"/>
        </w:numPr>
        <w:rPr>
          <w:rFonts w:eastAsia="MS Mincho"/>
        </w:rPr>
      </w:pPr>
      <w:bookmarkStart w:id="16" w:name="_Toc159502037"/>
      <w:r w:rsidRPr="00C0656C">
        <w:t>External audit support</w:t>
      </w:r>
      <w:bookmarkEnd w:id="16"/>
    </w:p>
    <w:p w14:paraId="24240430" w14:textId="6B98939D" w:rsidR="009502B7" w:rsidRPr="00C0656C" w:rsidRDefault="009502B7" w:rsidP="009502B7">
      <w:pPr>
        <w:pStyle w:val="Sub-Section"/>
        <w:spacing w:before="120"/>
      </w:pPr>
      <w:r w:rsidRPr="00C0656C">
        <w:tab/>
        <w:t>The Auditor-General</w:t>
      </w:r>
      <w:r w:rsidR="00680C99" w:rsidRPr="00C0656C">
        <w:t xml:space="preserve"> may</w:t>
      </w:r>
      <w:r w:rsidRPr="00C0656C">
        <w:t xml:space="preserve"> </w:t>
      </w:r>
      <w:r w:rsidR="00680C99" w:rsidRPr="00C0656C">
        <w:t>contract external support, if he determines it</w:t>
      </w:r>
      <w:r w:rsidR="00050AC5" w:rsidRPr="00C0656C">
        <w:t xml:space="preserve"> is</w:t>
      </w:r>
      <w:r w:rsidR="00680C99" w:rsidRPr="00C0656C">
        <w:t xml:space="preserve"> necessary, </w:t>
      </w:r>
      <w:r w:rsidRPr="00C0656C">
        <w:t xml:space="preserve">to assist in the conduct of an audit </w:t>
      </w:r>
      <w:r w:rsidR="008730AA" w:rsidRPr="00C0656C">
        <w:t xml:space="preserve">under section </w:t>
      </w:r>
      <w:r w:rsidR="006E484F">
        <w:t>7</w:t>
      </w:r>
      <w:r w:rsidR="008730AA" w:rsidRPr="00C0656C">
        <w:t>.</w:t>
      </w:r>
    </w:p>
    <w:p w14:paraId="0A4F55AE" w14:textId="77777777" w:rsidR="00A3325A" w:rsidRPr="00A3325A" w:rsidRDefault="00A3325A" w:rsidP="00A3325A">
      <w:pPr>
        <w:pStyle w:val="MarginalNoteRev"/>
        <w:numPr>
          <w:ilvl w:val="0"/>
          <w:numId w:val="20"/>
        </w:numPr>
        <w:rPr>
          <w:rFonts w:eastAsia="MS Mincho"/>
        </w:rPr>
      </w:pPr>
      <w:bookmarkStart w:id="17" w:name="_Toc159502038"/>
      <w:r>
        <w:t>Power to charge fees for certain audits</w:t>
      </w:r>
      <w:bookmarkEnd w:id="17"/>
    </w:p>
    <w:p w14:paraId="209698DA" w14:textId="3D273BBB" w:rsidR="00443577" w:rsidRPr="00522099" w:rsidRDefault="00A3325A" w:rsidP="00443577">
      <w:pPr>
        <w:pStyle w:val="Sub-Section"/>
        <w:spacing w:before="120"/>
      </w:pPr>
      <w:r w:rsidRPr="003F5249">
        <w:rPr>
          <w:b/>
        </w:rPr>
        <w:t>(1)</w:t>
      </w:r>
      <w:r w:rsidR="003E59E4">
        <w:tab/>
      </w:r>
      <w:r w:rsidR="004B0761">
        <w:t>Subject to sub</w:t>
      </w:r>
      <w:r w:rsidR="003E59E4">
        <w:t>section</w:t>
      </w:r>
      <w:r w:rsidR="004B0761">
        <w:t xml:space="preserve"> (2)</w:t>
      </w:r>
      <w:r w:rsidR="003E59E4">
        <w:t xml:space="preserve">, </w:t>
      </w:r>
      <w:r w:rsidR="00E35D12">
        <w:t xml:space="preserve">if </w:t>
      </w:r>
      <w:r w:rsidR="003E59E4">
        <w:t>t</w:t>
      </w:r>
      <w:r>
        <w:t>he Auditor-Ge</w:t>
      </w:r>
      <w:r w:rsidR="00443577">
        <w:t>neral</w:t>
      </w:r>
      <w:r w:rsidR="00E35D12">
        <w:t xml:space="preserve"> is empowered under an enactment to audit t</w:t>
      </w:r>
      <w:r w:rsidR="00A71AF7">
        <w:t xml:space="preserve">he accounts of an </w:t>
      </w:r>
      <w:r w:rsidR="00E35D12">
        <w:t>organisation, the Auditor-General may</w:t>
      </w:r>
      <w:r w:rsidR="00443577">
        <w:t xml:space="preserve"> charge</w:t>
      </w:r>
      <w:r w:rsidR="00E35D12">
        <w:t xml:space="preserve"> a fee</w:t>
      </w:r>
      <w:r w:rsidR="00D0587A">
        <w:t xml:space="preserve"> </w:t>
      </w:r>
      <w:r w:rsidR="00E35D12">
        <w:t xml:space="preserve">for the audit of the </w:t>
      </w:r>
      <w:r w:rsidR="00443577">
        <w:t>accounts</w:t>
      </w:r>
      <w:r w:rsidR="00A71AF7">
        <w:t xml:space="preserve"> of the organisation</w:t>
      </w:r>
      <w:r w:rsidR="00E35D12">
        <w:t>.</w:t>
      </w:r>
      <w:r w:rsidR="00D077B2">
        <w:t xml:space="preserve"> </w:t>
      </w:r>
    </w:p>
    <w:p w14:paraId="4C72B637" w14:textId="2BE33815" w:rsidR="00A71AF7" w:rsidRDefault="00D077B2" w:rsidP="005A69C0">
      <w:pPr>
        <w:pStyle w:val="Sub-Section"/>
        <w:spacing w:before="120"/>
      </w:pPr>
      <w:r w:rsidRPr="003F5249">
        <w:rPr>
          <w:b/>
        </w:rPr>
        <w:t>(2</w:t>
      </w:r>
      <w:r w:rsidR="00A3325A" w:rsidRPr="003F5249">
        <w:rPr>
          <w:b/>
        </w:rPr>
        <w:t>)</w:t>
      </w:r>
      <w:r w:rsidR="00B27843">
        <w:tab/>
      </w:r>
      <w:r w:rsidR="004B0761">
        <w:t>F</w:t>
      </w:r>
      <w:r w:rsidR="0017065C">
        <w:t xml:space="preserve">ees charged </w:t>
      </w:r>
      <w:r w:rsidR="004B0761">
        <w:t>by the Auditor-General</w:t>
      </w:r>
      <w:r w:rsidR="00A3325A">
        <w:t xml:space="preserve"> under this section</w:t>
      </w:r>
      <w:r w:rsidR="004B0761">
        <w:t xml:space="preserve"> </w:t>
      </w:r>
      <w:r w:rsidR="006E484F">
        <w:t xml:space="preserve">shall </w:t>
      </w:r>
      <w:r w:rsidR="00A3325A">
        <w:t>be</w:t>
      </w:r>
      <w:r w:rsidR="00A71AF7" w:rsidRPr="00FC393E">
        <w:t>—</w:t>
      </w:r>
    </w:p>
    <w:p w14:paraId="67C53FB5" w14:textId="77777777" w:rsidR="00A71AF7" w:rsidRPr="00234CFA" w:rsidRDefault="00A71AF7" w:rsidP="00234CFA">
      <w:pPr>
        <w:pStyle w:val="Para"/>
        <w:ind w:left="1563" w:hanging="555"/>
        <w:rPr>
          <w:i/>
          <w:snapToGrid w:val="0"/>
        </w:rPr>
      </w:pPr>
      <w:r w:rsidRPr="00234CFA">
        <w:rPr>
          <w:i/>
          <w:snapToGrid w:val="0"/>
        </w:rPr>
        <w:t>(a)</w:t>
      </w:r>
      <w:r w:rsidRPr="00234CFA">
        <w:rPr>
          <w:i/>
          <w:snapToGrid w:val="0"/>
        </w:rPr>
        <w:tab/>
      </w:r>
      <w:r w:rsidR="0017065C" w:rsidRPr="00234CFA">
        <w:rPr>
          <w:snapToGrid w:val="0"/>
        </w:rPr>
        <w:t>reasonable</w:t>
      </w:r>
      <w:r w:rsidR="00BF59A3" w:rsidRPr="00234CFA">
        <w:rPr>
          <w:snapToGrid w:val="0"/>
        </w:rPr>
        <w:t>;</w:t>
      </w:r>
      <w:r w:rsidR="0017065C" w:rsidRPr="00234CFA">
        <w:rPr>
          <w:snapToGrid w:val="0"/>
        </w:rPr>
        <w:t xml:space="preserve"> and</w:t>
      </w:r>
    </w:p>
    <w:p w14:paraId="1529F9E5" w14:textId="77777777" w:rsidR="000E0EF4" w:rsidRPr="00234CFA" w:rsidRDefault="00A71AF7" w:rsidP="00234CFA">
      <w:pPr>
        <w:pStyle w:val="Para"/>
        <w:ind w:left="1563" w:hanging="555"/>
        <w:rPr>
          <w:i/>
          <w:snapToGrid w:val="0"/>
        </w:rPr>
      </w:pPr>
      <w:r w:rsidRPr="00234CFA">
        <w:rPr>
          <w:i/>
          <w:snapToGrid w:val="0"/>
        </w:rPr>
        <w:t>(b)</w:t>
      </w:r>
      <w:r w:rsidRPr="00234CFA">
        <w:rPr>
          <w:i/>
          <w:snapToGrid w:val="0"/>
        </w:rPr>
        <w:tab/>
      </w:r>
      <w:r w:rsidR="00A3325A" w:rsidRPr="00234CFA">
        <w:rPr>
          <w:snapToGrid w:val="0"/>
        </w:rPr>
        <w:t>paid into the Consolidated Fund.</w:t>
      </w:r>
      <w:r w:rsidR="003F11B9" w:rsidRPr="00234CFA">
        <w:rPr>
          <w:i/>
          <w:snapToGrid w:val="0"/>
        </w:rPr>
        <w:t xml:space="preserve"> </w:t>
      </w:r>
    </w:p>
    <w:p w14:paraId="62F14E99" w14:textId="4B1FEECE" w:rsidR="00D429AE" w:rsidRPr="001772EB" w:rsidRDefault="008D6080" w:rsidP="00D429AE">
      <w:pPr>
        <w:pStyle w:val="MarginalNoteRev"/>
        <w:numPr>
          <w:ilvl w:val="0"/>
          <w:numId w:val="20"/>
        </w:numPr>
        <w:rPr>
          <w:rFonts w:eastAsia="MS Mincho"/>
        </w:rPr>
      </w:pPr>
      <w:bookmarkStart w:id="18" w:name="_Toc159502039"/>
      <w:r w:rsidRPr="001772EB">
        <w:t>Response to</w:t>
      </w:r>
      <w:r w:rsidR="00D429AE" w:rsidRPr="001772EB">
        <w:t xml:space="preserve"> a</w:t>
      </w:r>
      <w:r w:rsidR="00390ABE" w:rsidRPr="001772EB">
        <w:t>udit report</w:t>
      </w:r>
      <w:bookmarkEnd w:id="18"/>
    </w:p>
    <w:p w14:paraId="0E4E67A0" w14:textId="252B3B85" w:rsidR="00253DB5" w:rsidRPr="001772EB" w:rsidRDefault="00D429AE" w:rsidP="00731080">
      <w:pPr>
        <w:pStyle w:val="Sub-Section"/>
        <w:spacing w:before="120"/>
      </w:pPr>
      <w:r w:rsidRPr="001772EB">
        <w:rPr>
          <w:b/>
        </w:rPr>
        <w:t>(1)</w:t>
      </w:r>
      <w:r w:rsidRPr="001772EB">
        <w:tab/>
        <w:t xml:space="preserve">The Auditor-General </w:t>
      </w:r>
      <w:r w:rsidR="00731080" w:rsidRPr="001772EB">
        <w:t xml:space="preserve">shall submit an audit report prepared in </w:t>
      </w:r>
      <w:r w:rsidR="00B03A1C" w:rsidRPr="001772EB">
        <w:t>accordance with section 103</w:t>
      </w:r>
      <w:r w:rsidR="00C54DC6" w:rsidRPr="001772EB">
        <w:t>(1)</w:t>
      </w:r>
      <w:r w:rsidR="00B03A1C" w:rsidRPr="001772EB">
        <w:t xml:space="preserve"> of the Constitution and this Act to</w:t>
      </w:r>
      <w:r w:rsidR="00253DB5" w:rsidRPr="001772EB">
        <w:t>—</w:t>
      </w:r>
    </w:p>
    <w:p w14:paraId="43F1F2CD" w14:textId="7D808FAB" w:rsidR="00253DB5" w:rsidRPr="001772EB" w:rsidRDefault="00253DB5" w:rsidP="00234CFA">
      <w:pPr>
        <w:pStyle w:val="Para"/>
        <w:ind w:left="1563" w:hanging="555"/>
        <w:rPr>
          <w:i/>
          <w:snapToGrid w:val="0"/>
        </w:rPr>
      </w:pPr>
      <w:r w:rsidRPr="001772EB">
        <w:rPr>
          <w:i/>
          <w:snapToGrid w:val="0"/>
        </w:rPr>
        <w:t>(a)</w:t>
      </w:r>
      <w:r w:rsidRPr="001772EB">
        <w:rPr>
          <w:i/>
          <w:snapToGrid w:val="0"/>
        </w:rPr>
        <w:tab/>
      </w:r>
      <w:r w:rsidRPr="001772EB">
        <w:rPr>
          <w:i/>
          <w:snapToGrid w:val="0"/>
        </w:rPr>
        <w:tab/>
      </w:r>
      <w:r w:rsidR="00723B8A" w:rsidRPr="001772EB">
        <w:rPr>
          <w:snapToGrid w:val="0"/>
        </w:rPr>
        <w:t xml:space="preserve">the </w:t>
      </w:r>
      <w:r w:rsidR="00273C91" w:rsidRPr="001772EB">
        <w:rPr>
          <w:snapToGrid w:val="0"/>
        </w:rPr>
        <w:t xml:space="preserve">appropriate </w:t>
      </w:r>
      <w:r w:rsidRPr="001772EB">
        <w:rPr>
          <w:snapToGrid w:val="0"/>
        </w:rPr>
        <w:t>Minister; and</w:t>
      </w:r>
      <w:r w:rsidRPr="001772EB">
        <w:rPr>
          <w:i/>
          <w:snapToGrid w:val="0"/>
        </w:rPr>
        <w:t xml:space="preserve"> </w:t>
      </w:r>
    </w:p>
    <w:p w14:paraId="369917A4" w14:textId="5D013322" w:rsidR="00731080" w:rsidRPr="001772EB" w:rsidRDefault="00253DB5" w:rsidP="00234CFA">
      <w:pPr>
        <w:pStyle w:val="Para"/>
        <w:ind w:left="1563" w:hanging="555"/>
        <w:rPr>
          <w:i/>
          <w:snapToGrid w:val="0"/>
        </w:rPr>
      </w:pPr>
      <w:r w:rsidRPr="001772EB">
        <w:rPr>
          <w:i/>
          <w:snapToGrid w:val="0"/>
        </w:rPr>
        <w:t>(b)</w:t>
      </w:r>
      <w:r w:rsidRPr="001772EB">
        <w:rPr>
          <w:i/>
          <w:snapToGrid w:val="0"/>
        </w:rPr>
        <w:tab/>
      </w:r>
      <w:r w:rsidR="00723B8A" w:rsidRPr="001772EB">
        <w:rPr>
          <w:snapToGrid w:val="0"/>
        </w:rPr>
        <w:t xml:space="preserve">a </w:t>
      </w:r>
      <w:r w:rsidR="005073B1" w:rsidRPr="001772EB">
        <w:t>public corporation</w:t>
      </w:r>
      <w:r w:rsidR="005073B1" w:rsidRPr="00721E34">
        <w:rPr>
          <w:snapToGrid w:val="0"/>
        </w:rPr>
        <w:t xml:space="preserve">, </w:t>
      </w:r>
      <w:r w:rsidR="008B1AF1" w:rsidRPr="00721E34">
        <w:rPr>
          <w:snapToGrid w:val="0"/>
        </w:rPr>
        <w:t xml:space="preserve">public office, court, </w:t>
      </w:r>
      <w:r w:rsidR="00AA6DAF" w:rsidRPr="00721E34">
        <w:rPr>
          <w:snapToGrid w:val="0"/>
        </w:rPr>
        <w:t>u</w:t>
      </w:r>
      <w:r w:rsidR="008B1AF1" w:rsidRPr="00721E34">
        <w:rPr>
          <w:snapToGrid w:val="0"/>
        </w:rPr>
        <w:t>niversity</w:t>
      </w:r>
      <w:r w:rsidR="00AA6DAF" w:rsidRPr="00721E34">
        <w:rPr>
          <w:snapToGrid w:val="0"/>
        </w:rPr>
        <w:t>, higher education institution</w:t>
      </w:r>
      <w:r w:rsidR="00AA6DAF">
        <w:rPr>
          <w:snapToGrid w:val="0"/>
        </w:rPr>
        <w:t xml:space="preserve">, </w:t>
      </w:r>
      <w:r w:rsidR="00B03A1C" w:rsidRPr="001772EB">
        <w:rPr>
          <w:snapToGrid w:val="0"/>
        </w:rPr>
        <w:t>body</w:t>
      </w:r>
      <w:r w:rsidR="002D1E48" w:rsidRPr="001772EB">
        <w:rPr>
          <w:snapToGrid w:val="0"/>
        </w:rPr>
        <w:t xml:space="preserve">, </w:t>
      </w:r>
      <w:r w:rsidR="00620AC2" w:rsidRPr="001772EB">
        <w:rPr>
          <w:snapToGrid w:val="0"/>
        </w:rPr>
        <w:t>organisation</w:t>
      </w:r>
      <w:r w:rsidR="00D43611" w:rsidRPr="001772EB">
        <w:rPr>
          <w:snapToGrid w:val="0"/>
        </w:rPr>
        <w:t>,</w:t>
      </w:r>
      <w:r w:rsidR="00FC11D4" w:rsidRPr="001772EB">
        <w:rPr>
          <w:snapToGrid w:val="0"/>
        </w:rPr>
        <w:t xml:space="preserve"> </w:t>
      </w:r>
      <w:r w:rsidR="005073B1" w:rsidRPr="001772EB">
        <w:rPr>
          <w:snapToGrid w:val="0"/>
        </w:rPr>
        <w:t xml:space="preserve">person </w:t>
      </w:r>
      <w:r w:rsidR="002D1E48" w:rsidRPr="001772EB">
        <w:rPr>
          <w:snapToGrid w:val="0"/>
        </w:rPr>
        <w:t>or department</w:t>
      </w:r>
      <w:r w:rsidR="00B03A1C" w:rsidRPr="001772EB">
        <w:rPr>
          <w:snapToGrid w:val="0"/>
        </w:rPr>
        <w:t xml:space="preserve"> to whom the audit report relates.</w:t>
      </w:r>
    </w:p>
    <w:p w14:paraId="63FD75FB" w14:textId="121398F7" w:rsidR="007E5327" w:rsidRPr="007661FF" w:rsidRDefault="00731080" w:rsidP="00B40509">
      <w:pPr>
        <w:pStyle w:val="Sub-Section"/>
        <w:spacing w:before="120"/>
      </w:pPr>
      <w:r w:rsidRPr="007661FF">
        <w:rPr>
          <w:b/>
        </w:rPr>
        <w:t>(</w:t>
      </w:r>
      <w:r w:rsidR="00B40509" w:rsidRPr="007661FF">
        <w:rPr>
          <w:b/>
        </w:rPr>
        <w:t>2</w:t>
      </w:r>
      <w:r w:rsidRPr="007661FF">
        <w:rPr>
          <w:b/>
        </w:rPr>
        <w:t>)</w:t>
      </w:r>
      <w:r w:rsidRPr="007661FF">
        <w:t xml:space="preserve"> </w:t>
      </w:r>
      <w:r w:rsidR="00B40509" w:rsidRPr="007661FF">
        <w:tab/>
      </w:r>
      <w:r w:rsidRPr="007661FF">
        <w:t>The</w:t>
      </w:r>
      <w:r w:rsidR="00545B01" w:rsidRPr="001772EB">
        <w:rPr>
          <w:snapToGrid w:val="0"/>
        </w:rPr>
        <w:t xml:space="preserve"> </w:t>
      </w:r>
      <w:r w:rsidR="00545B01" w:rsidRPr="001772EB">
        <w:t>public corporation</w:t>
      </w:r>
      <w:r w:rsidR="00545B01" w:rsidRPr="00721E34">
        <w:rPr>
          <w:snapToGrid w:val="0"/>
        </w:rPr>
        <w:t>, public office, court, university, higher education institution</w:t>
      </w:r>
      <w:r w:rsidR="00545B01">
        <w:rPr>
          <w:snapToGrid w:val="0"/>
        </w:rPr>
        <w:t xml:space="preserve">, </w:t>
      </w:r>
      <w:r w:rsidR="00545B01" w:rsidRPr="001772EB">
        <w:rPr>
          <w:snapToGrid w:val="0"/>
        </w:rPr>
        <w:t xml:space="preserve">body, organisation, person or department </w:t>
      </w:r>
      <w:r w:rsidR="00545B01">
        <w:t xml:space="preserve">to whom an audit report is submitted </w:t>
      </w:r>
      <w:r w:rsidR="00620AC2" w:rsidRPr="007661FF">
        <w:t xml:space="preserve">under subsection (1) </w:t>
      </w:r>
      <w:r w:rsidR="00B03A1C" w:rsidRPr="007661FF">
        <w:t>shall</w:t>
      </w:r>
      <w:r w:rsidR="00B40509" w:rsidRPr="007661FF">
        <w:t>,</w:t>
      </w:r>
      <w:r w:rsidR="00B03A1C" w:rsidRPr="007661FF">
        <w:t xml:space="preserve"> within twenty-</w:t>
      </w:r>
      <w:r w:rsidRPr="007661FF">
        <w:t>one days</w:t>
      </w:r>
      <w:r w:rsidR="00B03A1C" w:rsidRPr="007661FF">
        <w:t xml:space="preserve"> of receipt of the audit report</w:t>
      </w:r>
      <w:r w:rsidR="00B40509" w:rsidRPr="007661FF">
        <w:t>, submit</w:t>
      </w:r>
      <w:r w:rsidRPr="007661FF">
        <w:t xml:space="preserve"> to</w:t>
      </w:r>
      <w:r w:rsidR="0081106A" w:rsidRPr="007661FF">
        <w:t xml:space="preserve"> the</w:t>
      </w:r>
      <w:r w:rsidR="007E5327" w:rsidRPr="007661FF">
        <w:t>—</w:t>
      </w:r>
      <w:r w:rsidRPr="007661FF">
        <w:t xml:space="preserve"> </w:t>
      </w:r>
    </w:p>
    <w:p w14:paraId="6C95E15A" w14:textId="49FE6DDA" w:rsidR="007E5327" w:rsidRPr="007661FF" w:rsidRDefault="007E5327" w:rsidP="00234CFA">
      <w:pPr>
        <w:pStyle w:val="Para"/>
        <w:ind w:left="1563" w:hanging="555"/>
        <w:rPr>
          <w:i/>
          <w:snapToGrid w:val="0"/>
        </w:rPr>
      </w:pPr>
      <w:r w:rsidRPr="007661FF">
        <w:rPr>
          <w:i/>
          <w:snapToGrid w:val="0"/>
        </w:rPr>
        <w:t>(a)</w:t>
      </w:r>
      <w:r w:rsidRPr="007661FF">
        <w:rPr>
          <w:i/>
          <w:snapToGrid w:val="0"/>
        </w:rPr>
        <w:tab/>
      </w:r>
      <w:r w:rsidR="00273C91" w:rsidRPr="007661FF">
        <w:rPr>
          <w:snapToGrid w:val="0"/>
        </w:rPr>
        <w:t>appropriate</w:t>
      </w:r>
      <w:r w:rsidRPr="007661FF">
        <w:rPr>
          <w:i/>
          <w:snapToGrid w:val="0"/>
        </w:rPr>
        <w:tab/>
      </w:r>
      <w:r w:rsidRPr="007661FF">
        <w:rPr>
          <w:snapToGrid w:val="0"/>
        </w:rPr>
        <w:t>Minister; and</w:t>
      </w:r>
      <w:r w:rsidRPr="007661FF">
        <w:rPr>
          <w:i/>
          <w:snapToGrid w:val="0"/>
        </w:rPr>
        <w:t xml:space="preserve"> </w:t>
      </w:r>
    </w:p>
    <w:p w14:paraId="12A72755" w14:textId="69588044" w:rsidR="00731080" w:rsidRPr="007661FF" w:rsidRDefault="007E5327" w:rsidP="00234CFA">
      <w:pPr>
        <w:pStyle w:val="Para"/>
        <w:ind w:left="1563" w:hanging="555"/>
        <w:rPr>
          <w:i/>
          <w:snapToGrid w:val="0"/>
        </w:rPr>
      </w:pPr>
      <w:r w:rsidRPr="007661FF">
        <w:rPr>
          <w:i/>
          <w:snapToGrid w:val="0"/>
        </w:rPr>
        <w:t>(b)</w:t>
      </w:r>
      <w:r w:rsidRPr="007661FF">
        <w:rPr>
          <w:i/>
          <w:snapToGrid w:val="0"/>
        </w:rPr>
        <w:tab/>
      </w:r>
      <w:r w:rsidR="00B40509" w:rsidRPr="007661FF">
        <w:rPr>
          <w:snapToGrid w:val="0"/>
        </w:rPr>
        <w:t>Auditor-General</w:t>
      </w:r>
    </w:p>
    <w:p w14:paraId="5B8BB320" w14:textId="7CA86FB3" w:rsidR="00431B57" w:rsidRPr="007661FF" w:rsidRDefault="00431B57" w:rsidP="00431B57">
      <w:pPr>
        <w:pStyle w:val="Sub-Section"/>
        <w:spacing w:before="120"/>
        <w:ind w:firstLine="0"/>
      </w:pPr>
      <w:r w:rsidRPr="007661FF">
        <w:t>its observations and responses to recommendations in the audit report.</w:t>
      </w:r>
    </w:p>
    <w:p w14:paraId="397FA885" w14:textId="05F1C4D4" w:rsidR="00731080" w:rsidRPr="007661FF" w:rsidRDefault="00B40509" w:rsidP="006823C0">
      <w:pPr>
        <w:pStyle w:val="Sub-Section"/>
        <w:spacing w:before="120"/>
      </w:pPr>
      <w:r w:rsidRPr="007661FF">
        <w:rPr>
          <w:b/>
        </w:rPr>
        <w:t>(</w:t>
      </w:r>
      <w:r w:rsidR="004D6E91" w:rsidRPr="007661FF">
        <w:rPr>
          <w:b/>
        </w:rPr>
        <w:t>3</w:t>
      </w:r>
      <w:r w:rsidRPr="007661FF">
        <w:rPr>
          <w:b/>
        </w:rPr>
        <w:t>)</w:t>
      </w:r>
      <w:r w:rsidRPr="007661FF">
        <w:t xml:space="preserve"> </w:t>
      </w:r>
      <w:r w:rsidRPr="007661FF">
        <w:tab/>
        <w:t>The Auditor-General shall</w:t>
      </w:r>
      <w:r w:rsidR="00AA6DAF">
        <w:t xml:space="preserve"> </w:t>
      </w:r>
      <w:r w:rsidRPr="007661FF">
        <w:t xml:space="preserve">follow up </w:t>
      </w:r>
      <w:r w:rsidR="00431B57" w:rsidRPr="007661FF">
        <w:t xml:space="preserve">on recommendations set out in the audit report </w:t>
      </w:r>
      <w:r w:rsidR="0081106A" w:rsidRPr="007661FF">
        <w:t xml:space="preserve">and </w:t>
      </w:r>
      <w:r w:rsidR="00CE4CBC" w:rsidRPr="007661FF">
        <w:tab/>
      </w:r>
      <w:r w:rsidR="00431B57" w:rsidRPr="007661FF">
        <w:t xml:space="preserve">report on the results </w:t>
      </w:r>
      <w:r w:rsidR="0081106A" w:rsidRPr="007661FF">
        <w:t>to the Public Accounts Committee</w:t>
      </w:r>
      <w:r w:rsidR="00431B57" w:rsidRPr="007661FF">
        <w:t>.</w:t>
      </w:r>
    </w:p>
    <w:p w14:paraId="1CB5BC19" w14:textId="2570EE86" w:rsidR="00273C91" w:rsidRPr="007661FF" w:rsidRDefault="00273C91" w:rsidP="006823C0">
      <w:pPr>
        <w:pStyle w:val="Sub-Section"/>
        <w:spacing w:before="120"/>
      </w:pPr>
      <w:r w:rsidRPr="007661FF">
        <w:rPr>
          <w:b/>
        </w:rPr>
        <w:t>(4)</w:t>
      </w:r>
      <w:r w:rsidRPr="007661FF">
        <w:rPr>
          <w:b/>
        </w:rPr>
        <w:tab/>
      </w:r>
      <w:r w:rsidRPr="007661FF">
        <w:t xml:space="preserve">For the purposes of this section, </w:t>
      </w:r>
      <w:r w:rsidRPr="007661FF">
        <w:rPr>
          <w:b/>
        </w:rPr>
        <w:t>“appropriate Minister”</w:t>
      </w:r>
      <w:r w:rsidRPr="007661FF">
        <w:t xml:space="preserve"> means</w:t>
      </w:r>
      <w:r w:rsidR="006823C0" w:rsidRPr="007661FF">
        <w:t>, in relation to a</w:t>
      </w:r>
      <w:r w:rsidRPr="007661FF">
        <w:t xml:space="preserve"> </w:t>
      </w:r>
      <w:r w:rsidR="006823C0" w:rsidRPr="007661FF">
        <w:t>public office</w:t>
      </w:r>
      <w:r w:rsidR="00FC11D4" w:rsidRPr="007661FF">
        <w:t xml:space="preserve">, </w:t>
      </w:r>
      <w:r w:rsidR="00D8219E" w:rsidRPr="007661FF">
        <w:t xml:space="preserve">public corporation or other body </w:t>
      </w:r>
      <w:r w:rsidR="00444F9B" w:rsidRPr="007661FF">
        <w:t xml:space="preserve">or organisation </w:t>
      </w:r>
      <w:r w:rsidR="00D8219E" w:rsidRPr="007661FF">
        <w:t>under section 103(1) of the Constitution</w:t>
      </w:r>
      <w:r w:rsidRPr="007661FF">
        <w:t xml:space="preserve">, the Minister under whose portfolio the </w:t>
      </w:r>
      <w:r w:rsidR="00040901" w:rsidRPr="001772EB">
        <w:t>public corporation</w:t>
      </w:r>
      <w:r w:rsidR="00040901" w:rsidRPr="00721E34">
        <w:rPr>
          <w:snapToGrid w:val="0"/>
        </w:rPr>
        <w:t>, public office, court, university, higher education institution</w:t>
      </w:r>
      <w:r w:rsidR="00040901">
        <w:rPr>
          <w:snapToGrid w:val="0"/>
        </w:rPr>
        <w:t xml:space="preserve">, </w:t>
      </w:r>
      <w:r w:rsidR="00040901" w:rsidRPr="001772EB">
        <w:rPr>
          <w:snapToGrid w:val="0"/>
        </w:rPr>
        <w:t xml:space="preserve">body, organisation, person or department </w:t>
      </w:r>
      <w:r w:rsidRPr="007661FF">
        <w:t>falls.</w:t>
      </w:r>
    </w:p>
    <w:p w14:paraId="46F6BA44" w14:textId="0160B09D" w:rsidR="00300295" w:rsidRPr="007661FF" w:rsidRDefault="00273C91" w:rsidP="00300295">
      <w:pPr>
        <w:pStyle w:val="MarginalNoteRev"/>
        <w:numPr>
          <w:ilvl w:val="0"/>
          <w:numId w:val="20"/>
        </w:numPr>
        <w:rPr>
          <w:rFonts w:eastAsia="MS Mincho"/>
        </w:rPr>
      </w:pPr>
      <w:bookmarkStart w:id="19" w:name="_Toc159502040"/>
      <w:r w:rsidRPr="007661FF">
        <w:t>Audit r</w:t>
      </w:r>
      <w:r w:rsidR="00300295" w:rsidRPr="007661FF">
        <w:t>eport to be public</w:t>
      </w:r>
      <w:bookmarkEnd w:id="19"/>
      <w:r w:rsidR="00300295" w:rsidRPr="007661FF">
        <w:t xml:space="preserve"> </w:t>
      </w:r>
    </w:p>
    <w:p w14:paraId="02549281" w14:textId="17B17ABF" w:rsidR="00300295" w:rsidRPr="007661FF" w:rsidRDefault="00300295" w:rsidP="00300295">
      <w:pPr>
        <w:pStyle w:val="Sub-Section"/>
        <w:spacing w:before="120"/>
      </w:pPr>
      <w:r w:rsidRPr="007661FF">
        <w:t xml:space="preserve"> </w:t>
      </w:r>
      <w:r w:rsidRPr="007661FF">
        <w:tab/>
        <w:t>The Auditor-General shall, after a</w:t>
      </w:r>
      <w:r w:rsidR="0045143F" w:rsidRPr="007661FF">
        <w:t>n audit</w:t>
      </w:r>
      <w:r w:rsidRPr="007661FF">
        <w:t xml:space="preserve"> report is laid before the Legislative Assembly, make the </w:t>
      </w:r>
      <w:r w:rsidR="0045143F" w:rsidRPr="007661FF">
        <w:t xml:space="preserve">audit </w:t>
      </w:r>
      <w:r w:rsidRPr="007661FF">
        <w:t xml:space="preserve">report available to the public. </w:t>
      </w:r>
    </w:p>
    <w:p w14:paraId="06647254" w14:textId="0D8F3A71" w:rsidR="003E0ADC" w:rsidRDefault="000B0317" w:rsidP="00721E34">
      <w:pPr>
        <w:pStyle w:val="BoldCentreHead"/>
        <w:spacing w:before="360"/>
      </w:pPr>
      <w:bookmarkStart w:id="20" w:name="_Toc159502041"/>
      <w:r w:rsidRPr="007661FF">
        <w:t>PART 4</w:t>
      </w:r>
      <w:r w:rsidR="00F84EFA" w:rsidRPr="007661FF">
        <w:t>—EXTERNAL AUDITOR Of</w:t>
      </w:r>
      <w:r w:rsidR="005A69C0" w:rsidRPr="007661FF">
        <w:t xml:space="preserve"> NATIONAL AUDIT OFFICE</w:t>
      </w:r>
      <w:bookmarkEnd w:id="20"/>
    </w:p>
    <w:p w14:paraId="5682B377" w14:textId="77777777" w:rsidR="005A69C0" w:rsidRPr="003E0ADC" w:rsidRDefault="005A69C0" w:rsidP="003E0ADC">
      <w:pPr>
        <w:pStyle w:val="MarginalNoteRev"/>
        <w:numPr>
          <w:ilvl w:val="0"/>
          <w:numId w:val="20"/>
        </w:numPr>
        <w:rPr>
          <w:rFonts w:eastAsia="MS Mincho"/>
        </w:rPr>
      </w:pPr>
      <w:bookmarkStart w:id="21" w:name="_Toc159502042"/>
      <w:r w:rsidRPr="00FC393E">
        <w:t xml:space="preserve">External </w:t>
      </w:r>
      <w:r>
        <w:t>a</w:t>
      </w:r>
      <w:r w:rsidRPr="00FC393E">
        <w:t xml:space="preserve">uditor to </w:t>
      </w:r>
      <w:r w:rsidR="009E4D56">
        <w:t>submit audited</w:t>
      </w:r>
      <w:r w:rsidRPr="00FC393E">
        <w:t xml:space="preserve"> </w:t>
      </w:r>
      <w:r w:rsidR="009E4D56">
        <w:t xml:space="preserve">accounts of the National Audit </w:t>
      </w:r>
      <w:r w:rsidRPr="00FC393E">
        <w:t>Office</w:t>
      </w:r>
      <w:r w:rsidR="009E4D56">
        <w:t xml:space="preserve"> to the Legislative </w:t>
      </w:r>
      <w:r w:rsidR="00C6639D">
        <w:t>Assembly</w:t>
      </w:r>
      <w:bookmarkEnd w:id="21"/>
    </w:p>
    <w:p w14:paraId="6F2BC9D9" w14:textId="77777777" w:rsidR="005A69C0" w:rsidRDefault="005A69C0" w:rsidP="0050136C">
      <w:pPr>
        <w:pStyle w:val="Sub-Section"/>
        <w:spacing w:before="120"/>
      </w:pPr>
      <w:r w:rsidRPr="003F5249">
        <w:rPr>
          <w:b/>
        </w:rPr>
        <w:t>(1)</w:t>
      </w:r>
      <w:r w:rsidRPr="00FC393E">
        <w:tab/>
      </w:r>
      <w:r w:rsidR="00BF59A3">
        <w:t>The</w:t>
      </w:r>
      <w:r>
        <w:t xml:space="preserve"> external a</w:t>
      </w:r>
      <w:r w:rsidRPr="00FC393E">
        <w:t>uditor</w:t>
      </w:r>
      <w:r>
        <w:t xml:space="preserve"> </w:t>
      </w:r>
      <w:r w:rsidRPr="00FC393E">
        <w:t>shall</w:t>
      </w:r>
      <w:r w:rsidR="0050136C">
        <w:t xml:space="preserve"> </w:t>
      </w:r>
      <w:r w:rsidR="00B05415">
        <w:t>submit</w:t>
      </w:r>
      <w:r w:rsidR="009E4D56">
        <w:t xml:space="preserve"> to the Legislative Assembly an</w:t>
      </w:r>
      <w:r w:rsidR="00B05415">
        <w:t xml:space="preserve"> annual report on the audited accounts of</w:t>
      </w:r>
      <w:r w:rsidR="009E4D56">
        <w:t xml:space="preserve"> the National Audit Office for the immediately preceding financial year.</w:t>
      </w:r>
    </w:p>
    <w:p w14:paraId="7DEB8011" w14:textId="66006D6B" w:rsidR="005A69C0" w:rsidRPr="000B6387" w:rsidRDefault="000B6387" w:rsidP="000B6387">
      <w:pPr>
        <w:pStyle w:val="Sub-Section"/>
        <w:spacing w:before="120"/>
      </w:pPr>
      <w:r w:rsidRPr="003F5249">
        <w:rPr>
          <w:b/>
        </w:rPr>
        <w:t>(2)</w:t>
      </w:r>
      <w:r w:rsidRPr="00FC393E">
        <w:tab/>
      </w:r>
      <w:r w:rsidR="00C56B73" w:rsidRPr="002E750D">
        <w:rPr>
          <w:rFonts w:eastAsia="MS Mincho"/>
        </w:rPr>
        <w:t xml:space="preserve">Sections </w:t>
      </w:r>
      <w:r w:rsidR="006E484F">
        <w:rPr>
          <w:rFonts w:eastAsia="MS Mincho"/>
        </w:rPr>
        <w:t>7</w:t>
      </w:r>
      <w:r w:rsidR="00AA6DAF" w:rsidRPr="00721E34">
        <w:rPr>
          <w:rFonts w:eastAsia="MS Mincho"/>
        </w:rPr>
        <w:t>(3)</w:t>
      </w:r>
      <w:r w:rsidR="002E750D" w:rsidRPr="00721E34">
        <w:rPr>
          <w:rFonts w:eastAsia="MS Mincho"/>
        </w:rPr>
        <w:t xml:space="preserve">, </w:t>
      </w:r>
      <w:r w:rsidR="006E484F">
        <w:rPr>
          <w:rFonts w:eastAsia="MS Mincho"/>
        </w:rPr>
        <w:t>8</w:t>
      </w:r>
      <w:r w:rsidR="006E484F" w:rsidRPr="00721E34">
        <w:rPr>
          <w:rFonts w:eastAsia="MS Mincho"/>
        </w:rPr>
        <w:t xml:space="preserve"> </w:t>
      </w:r>
      <w:r w:rsidR="00AA6DAF" w:rsidRPr="00721E34">
        <w:rPr>
          <w:rFonts w:eastAsia="MS Mincho"/>
        </w:rPr>
        <w:t>and</w:t>
      </w:r>
      <w:r w:rsidR="002E750D" w:rsidRPr="002E750D">
        <w:rPr>
          <w:rFonts w:eastAsia="MS Mincho"/>
        </w:rPr>
        <w:t xml:space="preserve"> </w:t>
      </w:r>
      <w:r w:rsidR="006E484F">
        <w:rPr>
          <w:rFonts w:eastAsia="MS Mincho"/>
        </w:rPr>
        <w:t>15</w:t>
      </w:r>
      <w:r w:rsidR="002E750D" w:rsidRPr="002E750D">
        <w:rPr>
          <w:rFonts w:eastAsia="MS Mincho"/>
        </w:rPr>
        <w:t xml:space="preserve">, </w:t>
      </w:r>
      <w:r w:rsidR="005A69C0" w:rsidRPr="002E750D">
        <w:rPr>
          <w:rFonts w:eastAsia="MS Mincho"/>
        </w:rPr>
        <w:t>apply</w:t>
      </w:r>
      <w:r w:rsidR="0069330B">
        <w:rPr>
          <w:rFonts w:eastAsia="MS Mincho"/>
        </w:rPr>
        <w:t xml:space="preserve">, with the necessary modifications, to </w:t>
      </w:r>
      <w:r w:rsidR="005A69C0" w:rsidRPr="002276A3">
        <w:rPr>
          <w:rFonts w:eastAsia="MS Mincho"/>
        </w:rPr>
        <w:t>the perfo</w:t>
      </w:r>
      <w:r w:rsidR="005A69C0">
        <w:rPr>
          <w:rFonts w:eastAsia="MS Mincho"/>
        </w:rPr>
        <w:t>rmance of the functions of the external a</w:t>
      </w:r>
      <w:r w:rsidR="009B7C50">
        <w:rPr>
          <w:rFonts w:eastAsia="MS Mincho"/>
        </w:rPr>
        <w:t>uditor</w:t>
      </w:r>
      <w:r w:rsidR="0069330B">
        <w:rPr>
          <w:rFonts w:eastAsia="MS Mincho"/>
        </w:rPr>
        <w:t>.</w:t>
      </w:r>
    </w:p>
    <w:p w14:paraId="4E9CFE4A" w14:textId="77777777" w:rsidR="003E3AC5" w:rsidRDefault="000B0317" w:rsidP="00721E34">
      <w:pPr>
        <w:pStyle w:val="BoldCentreHead"/>
        <w:spacing w:before="360"/>
      </w:pPr>
      <w:bookmarkStart w:id="22" w:name="_Toc159502043"/>
      <w:r>
        <w:t>PART 5</w:t>
      </w:r>
      <w:r w:rsidR="005A69C0" w:rsidRPr="00FC393E">
        <w:t>—MISCELLANEOUS</w:t>
      </w:r>
      <w:bookmarkEnd w:id="22"/>
    </w:p>
    <w:p w14:paraId="77D44F4C" w14:textId="77777777" w:rsidR="005A69C0" w:rsidRPr="003E3AC5" w:rsidRDefault="005A69C0" w:rsidP="003E3AC5">
      <w:pPr>
        <w:pStyle w:val="MarginalNoteRev"/>
        <w:numPr>
          <w:ilvl w:val="0"/>
          <w:numId w:val="20"/>
        </w:numPr>
        <w:rPr>
          <w:rFonts w:eastAsia="MS Mincho"/>
        </w:rPr>
      </w:pPr>
      <w:bookmarkStart w:id="23" w:name="_Toc159502044"/>
      <w:r w:rsidRPr="00FC393E">
        <w:t>Confidentiality</w:t>
      </w:r>
      <w:bookmarkEnd w:id="23"/>
    </w:p>
    <w:p w14:paraId="26F2FE76" w14:textId="363AFF3A" w:rsidR="005A69C0" w:rsidRPr="00FC393E" w:rsidRDefault="005A69C0" w:rsidP="005A69C0">
      <w:pPr>
        <w:pStyle w:val="Sub-Section"/>
        <w:spacing w:before="120"/>
      </w:pPr>
      <w:r w:rsidRPr="003F5249">
        <w:rPr>
          <w:b/>
        </w:rPr>
        <w:t>(1)</w:t>
      </w:r>
      <w:r w:rsidRPr="00FC393E">
        <w:tab/>
      </w:r>
      <w:r w:rsidR="00593B2C">
        <w:t xml:space="preserve">Subject to subsection (2), </w:t>
      </w:r>
      <w:r w:rsidR="00CA2908">
        <w:t>the Auditor-General and a person authorised by the Auditor-General to carry out a function or duty on beha</w:t>
      </w:r>
      <w:r w:rsidR="00E73420">
        <w:t xml:space="preserve">lf of the Auditor-General </w:t>
      </w:r>
      <w:r w:rsidRPr="00FC393E">
        <w:t>who obtains in</w:t>
      </w:r>
      <w:r w:rsidR="00CA2908">
        <w:t xml:space="preserve">formation in carrying out </w:t>
      </w:r>
      <w:r w:rsidR="00064B25">
        <w:t>their</w:t>
      </w:r>
      <w:r w:rsidR="00CA2908">
        <w:t xml:space="preserve"> functions and duties</w:t>
      </w:r>
      <w:r w:rsidR="00E73420">
        <w:t>,</w:t>
      </w:r>
      <w:r w:rsidRPr="00FC393E">
        <w:t xml:space="preserve"> </w:t>
      </w:r>
      <w:r w:rsidR="00525E3D">
        <w:t>shall not</w:t>
      </w:r>
      <w:r w:rsidRPr="00FC393E">
        <w:t xml:space="preserve"> disclose the information</w:t>
      </w:r>
      <w:r w:rsidR="00525E3D">
        <w:t>.</w:t>
      </w:r>
    </w:p>
    <w:p w14:paraId="5318C56A" w14:textId="77777777" w:rsidR="005A69C0" w:rsidRPr="00FC393E" w:rsidRDefault="005A69C0" w:rsidP="005A69C0">
      <w:pPr>
        <w:pStyle w:val="Sub-Section"/>
        <w:spacing w:before="120"/>
      </w:pPr>
      <w:r w:rsidRPr="003F5249">
        <w:rPr>
          <w:b/>
        </w:rPr>
        <w:t>(2)</w:t>
      </w:r>
      <w:r w:rsidRPr="00FC393E">
        <w:tab/>
        <w:t>S</w:t>
      </w:r>
      <w:r>
        <w:t>ubsection (1) does not apply to</w:t>
      </w:r>
      <w:r w:rsidR="00DB6DBD">
        <w:t xml:space="preserve"> the disclosure of information</w:t>
      </w:r>
      <w:r w:rsidRPr="00FC393E">
        <w:t>—</w:t>
      </w:r>
    </w:p>
    <w:p w14:paraId="785A5776" w14:textId="055C749E" w:rsidR="005A69C0" w:rsidRPr="00713CA5" w:rsidRDefault="005A69C0" w:rsidP="00713CA5">
      <w:pPr>
        <w:pStyle w:val="Para"/>
        <w:ind w:left="1563" w:hanging="555"/>
        <w:rPr>
          <w:i/>
          <w:snapToGrid w:val="0"/>
        </w:rPr>
      </w:pPr>
      <w:r w:rsidRPr="009C3A31">
        <w:rPr>
          <w:i/>
          <w:snapToGrid w:val="0"/>
        </w:rPr>
        <w:t>(a)</w:t>
      </w:r>
      <w:r w:rsidR="00DB6DBD" w:rsidRPr="00713CA5">
        <w:rPr>
          <w:i/>
          <w:snapToGrid w:val="0"/>
        </w:rPr>
        <w:tab/>
      </w:r>
      <w:r w:rsidR="00525E3D" w:rsidRPr="00713CA5">
        <w:rPr>
          <w:snapToGrid w:val="0"/>
        </w:rPr>
        <w:t xml:space="preserve">to an authorised person </w:t>
      </w:r>
      <w:r w:rsidR="007D58D6" w:rsidRPr="00713CA5">
        <w:rPr>
          <w:snapToGrid w:val="0"/>
        </w:rPr>
        <w:t>for the purpose of carrying out functions</w:t>
      </w:r>
      <w:r w:rsidR="00064B25">
        <w:rPr>
          <w:snapToGrid w:val="0"/>
        </w:rPr>
        <w:t xml:space="preserve"> and duties</w:t>
      </w:r>
      <w:r w:rsidRPr="00713CA5">
        <w:rPr>
          <w:snapToGrid w:val="0"/>
        </w:rPr>
        <w:t>;</w:t>
      </w:r>
    </w:p>
    <w:p w14:paraId="3CDA2F8C" w14:textId="77777777" w:rsidR="005A69C0" w:rsidRPr="00713CA5" w:rsidRDefault="005A69C0" w:rsidP="00713CA5">
      <w:pPr>
        <w:pStyle w:val="Para"/>
        <w:ind w:left="1563" w:hanging="555"/>
        <w:rPr>
          <w:i/>
          <w:snapToGrid w:val="0"/>
        </w:rPr>
      </w:pPr>
      <w:r w:rsidRPr="009C3A31">
        <w:rPr>
          <w:i/>
          <w:snapToGrid w:val="0"/>
        </w:rPr>
        <w:t>(b)</w:t>
      </w:r>
      <w:r w:rsidR="00DB6DBD" w:rsidRPr="00713CA5">
        <w:rPr>
          <w:i/>
          <w:snapToGrid w:val="0"/>
        </w:rPr>
        <w:tab/>
      </w:r>
      <w:r w:rsidRPr="00713CA5">
        <w:rPr>
          <w:snapToGrid w:val="0"/>
        </w:rPr>
        <w:t>in compliance with a</w:t>
      </w:r>
      <w:r w:rsidR="00B16432" w:rsidRPr="00713CA5">
        <w:rPr>
          <w:snapToGrid w:val="0"/>
        </w:rPr>
        <w:t>n o</w:t>
      </w:r>
      <w:r w:rsidR="007D58D6" w:rsidRPr="00713CA5">
        <w:rPr>
          <w:snapToGrid w:val="0"/>
        </w:rPr>
        <w:t>rder of the High Court</w:t>
      </w:r>
      <w:r w:rsidRPr="00713CA5">
        <w:rPr>
          <w:snapToGrid w:val="0"/>
        </w:rPr>
        <w:t>; or</w:t>
      </w:r>
    </w:p>
    <w:p w14:paraId="195ED412" w14:textId="77777777" w:rsidR="004C2B60" w:rsidRPr="00713CA5" w:rsidRDefault="005A69C0" w:rsidP="00713CA5">
      <w:pPr>
        <w:pStyle w:val="Para"/>
        <w:ind w:left="1563" w:hanging="555"/>
        <w:rPr>
          <w:snapToGrid w:val="0"/>
        </w:rPr>
      </w:pPr>
      <w:r w:rsidRPr="009C3A31">
        <w:rPr>
          <w:i/>
          <w:snapToGrid w:val="0"/>
        </w:rPr>
        <w:t>(c)</w:t>
      </w:r>
      <w:r w:rsidR="00DB6DBD" w:rsidRPr="00713CA5">
        <w:rPr>
          <w:i/>
          <w:snapToGrid w:val="0"/>
        </w:rPr>
        <w:tab/>
      </w:r>
      <w:r w:rsidR="00CA2908" w:rsidRPr="00713CA5">
        <w:rPr>
          <w:snapToGrid w:val="0"/>
        </w:rPr>
        <w:t>made with the approval of the person to whom the information relates</w:t>
      </w:r>
      <w:r w:rsidRPr="00713CA5">
        <w:rPr>
          <w:snapToGrid w:val="0"/>
        </w:rPr>
        <w:t>.</w:t>
      </w:r>
    </w:p>
    <w:p w14:paraId="65FA7195" w14:textId="77777777" w:rsidR="005A69C0" w:rsidRPr="00DC5D8B" w:rsidRDefault="007D58D6" w:rsidP="003E3AC5">
      <w:pPr>
        <w:pStyle w:val="MarginalNoteRev"/>
        <w:numPr>
          <w:ilvl w:val="0"/>
          <w:numId w:val="20"/>
        </w:numPr>
        <w:rPr>
          <w:rFonts w:eastAsia="MS Mincho"/>
        </w:rPr>
      </w:pPr>
      <w:bookmarkStart w:id="24" w:name="_Toc159502045"/>
      <w:r w:rsidRPr="00DC5D8B">
        <w:t>Immunity</w:t>
      </w:r>
      <w:bookmarkEnd w:id="24"/>
    </w:p>
    <w:p w14:paraId="53E44010" w14:textId="77777777" w:rsidR="006D4BDF" w:rsidRPr="00713CA5" w:rsidRDefault="00593B2C" w:rsidP="00713CA5">
      <w:pPr>
        <w:pStyle w:val="Sub-Section"/>
        <w:spacing w:before="120"/>
      </w:pPr>
      <w:r w:rsidRPr="0036324B">
        <w:tab/>
      </w:r>
      <w:r w:rsidRPr="00713CA5">
        <w:t>A</w:t>
      </w:r>
      <w:r w:rsidR="00E73420" w:rsidRPr="00713CA5">
        <w:t xml:space="preserve"> person who is authorised </w:t>
      </w:r>
      <w:r w:rsidRPr="00713CA5">
        <w:t>under this Act</w:t>
      </w:r>
      <w:r w:rsidR="00CE5309" w:rsidRPr="00713CA5">
        <w:t xml:space="preserve"> </w:t>
      </w:r>
      <w:r w:rsidRPr="00713CA5">
        <w:t>to carry out a function, exercise a power or perform a duty</w:t>
      </w:r>
      <w:r w:rsidR="00E73420" w:rsidRPr="00713CA5">
        <w:t>,</w:t>
      </w:r>
      <w:r w:rsidRPr="00713CA5">
        <w:t xml:space="preserve"> shall not be held personally liable in a court for or in respect of an act or matter done or omitted to be done in good fai</w:t>
      </w:r>
      <w:r w:rsidR="00BF59A3" w:rsidRPr="00713CA5">
        <w:t xml:space="preserve">th in the exercise </w:t>
      </w:r>
      <w:r w:rsidRPr="00713CA5">
        <w:t>of that function, power or duty.</w:t>
      </w:r>
    </w:p>
    <w:p w14:paraId="767A84F8" w14:textId="77777777" w:rsidR="006D4BDF" w:rsidRPr="003E0ADC" w:rsidRDefault="006D4BDF" w:rsidP="006D4BDF">
      <w:pPr>
        <w:pStyle w:val="MarginalNoteRev"/>
        <w:numPr>
          <w:ilvl w:val="0"/>
          <w:numId w:val="20"/>
        </w:numPr>
        <w:rPr>
          <w:rFonts w:eastAsia="MS Mincho"/>
        </w:rPr>
      </w:pPr>
      <w:bookmarkStart w:id="25" w:name="_Toc159502046"/>
      <w:r>
        <w:rPr>
          <w:szCs w:val="24"/>
        </w:rPr>
        <w:t>Prov</w:t>
      </w:r>
      <w:r w:rsidRPr="003E0ADC">
        <w:rPr>
          <w:szCs w:val="24"/>
        </w:rPr>
        <w:t>ision of information or advice relating to functions</w:t>
      </w:r>
      <w:bookmarkEnd w:id="25"/>
    </w:p>
    <w:p w14:paraId="554C1228" w14:textId="7BC3BB76" w:rsidR="006D4BDF" w:rsidRPr="00713CA5" w:rsidRDefault="006D4BDF" w:rsidP="006D4BDF">
      <w:pPr>
        <w:pStyle w:val="Sub-Section"/>
        <w:spacing w:before="120"/>
        <w:rPr>
          <w:color w:val="000000"/>
        </w:rPr>
      </w:pPr>
      <w:r>
        <w:rPr>
          <w:rFonts w:eastAsia="MS Mincho"/>
        </w:rPr>
        <w:tab/>
      </w:r>
      <w:r w:rsidR="002A3904" w:rsidRPr="00721E34">
        <w:t xml:space="preserve">Subject to section </w:t>
      </w:r>
      <w:r w:rsidR="006E484F" w:rsidRPr="00256F9B">
        <w:t>1</w:t>
      </w:r>
      <w:r w:rsidR="006E484F">
        <w:t>5</w:t>
      </w:r>
      <w:r w:rsidR="002A3904" w:rsidRPr="00721E34">
        <w:t>, t</w:t>
      </w:r>
      <w:r w:rsidRPr="00721E34">
        <w:t>he</w:t>
      </w:r>
      <w:r w:rsidRPr="00713CA5">
        <w:t xml:space="preserve"> Auditor-General may provide information or advice to a person or body relating to the Auditor-General’s functions or duties if, the Auditor-General determines that the provision of the information or advice—</w:t>
      </w:r>
    </w:p>
    <w:p w14:paraId="6261704E" w14:textId="0E8B9B8F" w:rsidR="006D4BDF" w:rsidRPr="00713CA5" w:rsidRDefault="006D4BDF" w:rsidP="00713CA5">
      <w:pPr>
        <w:pStyle w:val="Para"/>
        <w:ind w:left="1563" w:hanging="555"/>
        <w:rPr>
          <w:i/>
          <w:snapToGrid w:val="0"/>
        </w:rPr>
      </w:pPr>
      <w:r w:rsidRPr="00713CA5">
        <w:rPr>
          <w:i/>
          <w:snapToGrid w:val="0"/>
        </w:rPr>
        <w:t>(a)</w:t>
      </w:r>
      <w:r w:rsidRPr="00713CA5">
        <w:rPr>
          <w:i/>
          <w:snapToGrid w:val="0"/>
        </w:rPr>
        <w:tab/>
      </w:r>
      <w:r w:rsidRPr="00713CA5">
        <w:rPr>
          <w:i/>
          <w:snapToGrid w:val="0"/>
        </w:rPr>
        <w:tab/>
      </w:r>
      <w:r w:rsidRPr="00713CA5">
        <w:rPr>
          <w:snapToGrid w:val="0"/>
        </w:rPr>
        <w:t>is in the interests of Montserrat; and</w:t>
      </w:r>
      <w:r w:rsidRPr="00713CA5">
        <w:rPr>
          <w:i/>
          <w:snapToGrid w:val="0"/>
        </w:rPr>
        <w:t xml:space="preserve"> </w:t>
      </w:r>
    </w:p>
    <w:p w14:paraId="4F1E5021" w14:textId="77777777" w:rsidR="006D4BDF" w:rsidRPr="00713CA5" w:rsidRDefault="006D4BDF" w:rsidP="00713CA5">
      <w:pPr>
        <w:pStyle w:val="Para"/>
        <w:ind w:left="1563" w:hanging="555"/>
        <w:rPr>
          <w:i/>
          <w:snapToGrid w:val="0"/>
        </w:rPr>
      </w:pPr>
      <w:r w:rsidRPr="00713CA5">
        <w:rPr>
          <w:i/>
          <w:snapToGrid w:val="0"/>
        </w:rPr>
        <w:t>(b)</w:t>
      </w:r>
      <w:r w:rsidRPr="00713CA5">
        <w:rPr>
          <w:i/>
          <w:snapToGrid w:val="0"/>
        </w:rPr>
        <w:tab/>
      </w:r>
      <w:r w:rsidRPr="00713CA5">
        <w:rPr>
          <w:snapToGrid w:val="0"/>
        </w:rPr>
        <w:t xml:space="preserve">does not </w:t>
      </w:r>
      <w:r w:rsidR="00BF59A3" w:rsidRPr="00713CA5">
        <w:rPr>
          <w:snapToGrid w:val="0"/>
        </w:rPr>
        <w:t xml:space="preserve">compromise the </w:t>
      </w:r>
      <w:r w:rsidR="00E73420" w:rsidRPr="00713CA5">
        <w:rPr>
          <w:snapToGrid w:val="0"/>
        </w:rPr>
        <w:t>independence of the Auditor-General or the National Audit Office.</w:t>
      </w:r>
    </w:p>
    <w:p w14:paraId="58F4DC20" w14:textId="77777777" w:rsidR="006D4BDF" w:rsidRPr="003E0ADC" w:rsidRDefault="006D4BDF" w:rsidP="006D4BDF">
      <w:pPr>
        <w:pStyle w:val="MarginalNoteRev"/>
        <w:numPr>
          <w:ilvl w:val="0"/>
          <w:numId w:val="20"/>
        </w:numPr>
        <w:rPr>
          <w:rFonts w:eastAsia="MS Mincho"/>
        </w:rPr>
      </w:pPr>
      <w:bookmarkStart w:id="26" w:name="_Toc159502047"/>
      <w:r>
        <w:t xml:space="preserve">Interpretation of law applicable to exercise of </w:t>
      </w:r>
      <w:r w:rsidR="00292677">
        <w:t>powers</w:t>
      </w:r>
      <w:bookmarkEnd w:id="26"/>
    </w:p>
    <w:p w14:paraId="44ADA52C" w14:textId="0A74417F" w:rsidR="006D4BDF" w:rsidRDefault="006D4BDF" w:rsidP="006D4BDF">
      <w:pPr>
        <w:pStyle w:val="Sub-Section"/>
        <w:spacing w:before="120"/>
        <w:ind w:firstLine="0"/>
      </w:pPr>
      <w:r>
        <w:rPr>
          <w:rFonts w:eastAsia="MS Mincho"/>
        </w:rPr>
        <w:t>The Auditor-General may, in writing, seek legal advice from the Attorney General on</w:t>
      </w:r>
      <w:r>
        <w:t xml:space="preserve"> a</w:t>
      </w:r>
      <w:r w:rsidRPr="00FC393E">
        <w:t xml:space="preserve"> question reg</w:t>
      </w:r>
      <w:r>
        <w:t>arding the interpretation of a</w:t>
      </w:r>
      <w:r w:rsidRPr="00FC393E">
        <w:t xml:space="preserve"> la</w:t>
      </w:r>
      <w:r>
        <w:t>w applicable to the exercise of powers, functions and duties</w:t>
      </w:r>
      <w:r w:rsidR="009B0AA1">
        <w:t xml:space="preserve"> </w:t>
      </w:r>
      <w:r w:rsidR="009B0AA1" w:rsidRPr="00721E34">
        <w:t xml:space="preserve">by the </w:t>
      </w:r>
      <w:r w:rsidR="009B0AA1" w:rsidRPr="00721E34">
        <w:rPr>
          <w:rFonts w:eastAsia="MS Mincho"/>
        </w:rPr>
        <w:t>Auditor-General</w:t>
      </w:r>
      <w:r w:rsidRPr="00721E34">
        <w:t>.</w:t>
      </w:r>
    </w:p>
    <w:p w14:paraId="54A651E3" w14:textId="77777777" w:rsidR="006D4BDF" w:rsidRPr="003E0ADC" w:rsidRDefault="006D4BDF" w:rsidP="006D4BDF">
      <w:pPr>
        <w:pStyle w:val="MarginalNoteRev"/>
        <w:numPr>
          <w:ilvl w:val="0"/>
          <w:numId w:val="20"/>
        </w:numPr>
        <w:rPr>
          <w:rFonts w:eastAsia="MS Mincho"/>
        </w:rPr>
      </w:pPr>
      <w:bookmarkStart w:id="27" w:name="_Toc159502048"/>
      <w:r w:rsidRPr="00FC393E">
        <w:t xml:space="preserve">Auditor-General not to question </w:t>
      </w:r>
      <w:r>
        <w:t xml:space="preserve">merits of </w:t>
      </w:r>
      <w:r w:rsidRPr="00FC393E">
        <w:t>policy</w:t>
      </w:r>
      <w:r>
        <w:t xml:space="preserve"> objectives</w:t>
      </w:r>
      <w:bookmarkEnd w:id="27"/>
    </w:p>
    <w:p w14:paraId="0BA0678E" w14:textId="77777777" w:rsidR="00F93107" w:rsidRPr="00F00776" w:rsidRDefault="006D4BDF" w:rsidP="00F00776">
      <w:pPr>
        <w:pStyle w:val="Sub-Section"/>
        <w:spacing w:before="120"/>
        <w:ind w:firstLine="0"/>
        <w:rPr>
          <w:rFonts w:eastAsia="MS Mincho"/>
        </w:rPr>
      </w:pPr>
      <w:r w:rsidRPr="002276A3">
        <w:rPr>
          <w:rFonts w:eastAsia="MS Mincho"/>
        </w:rPr>
        <w:t>Nothing in this Act</w:t>
      </w:r>
      <w:r>
        <w:rPr>
          <w:rFonts w:eastAsia="MS Mincho"/>
        </w:rPr>
        <w:t xml:space="preserve"> entitles</w:t>
      </w:r>
      <w:r w:rsidRPr="002276A3">
        <w:rPr>
          <w:rFonts w:eastAsia="MS Mincho"/>
        </w:rPr>
        <w:t xml:space="preserve"> the Auditor-General to question the </w:t>
      </w:r>
      <w:r w:rsidRPr="00705F37">
        <w:rPr>
          <w:rFonts w:eastAsia="MS Mincho"/>
        </w:rPr>
        <w:t>merits</w:t>
      </w:r>
      <w:r w:rsidRPr="002276A3">
        <w:rPr>
          <w:rFonts w:eastAsia="MS Mincho"/>
        </w:rPr>
        <w:t xml:space="preserve"> </w:t>
      </w:r>
      <w:r>
        <w:rPr>
          <w:rFonts w:eastAsia="MS Mincho"/>
        </w:rPr>
        <w:t xml:space="preserve">of the policy objectives of an </w:t>
      </w:r>
      <w:r w:rsidR="00E73420">
        <w:rPr>
          <w:rFonts w:eastAsia="MS Mincho"/>
        </w:rPr>
        <w:t>organisation</w:t>
      </w:r>
      <w:r w:rsidRPr="002276A3">
        <w:rPr>
          <w:rFonts w:eastAsia="MS Mincho"/>
        </w:rPr>
        <w:t xml:space="preserve"> in</w:t>
      </w:r>
      <w:r>
        <w:rPr>
          <w:rFonts w:eastAsia="MS Mincho"/>
        </w:rPr>
        <w:t xml:space="preserve"> respect of which an audit</w:t>
      </w:r>
      <w:r w:rsidRPr="002276A3">
        <w:rPr>
          <w:rFonts w:eastAsia="MS Mincho"/>
        </w:rPr>
        <w:t xml:space="preserve"> is carried out.</w:t>
      </w:r>
    </w:p>
    <w:p w14:paraId="23B17041" w14:textId="77777777" w:rsidR="005A69C0" w:rsidRPr="003E3AC5" w:rsidRDefault="005A69C0" w:rsidP="003E3AC5">
      <w:pPr>
        <w:pStyle w:val="MarginalNoteRev"/>
        <w:numPr>
          <w:ilvl w:val="0"/>
          <w:numId w:val="20"/>
        </w:numPr>
        <w:rPr>
          <w:rFonts w:eastAsia="MS Mincho"/>
        </w:rPr>
      </w:pPr>
      <w:bookmarkStart w:id="28" w:name="_Toc159502049"/>
      <w:r w:rsidRPr="00FC393E">
        <w:t>Offences</w:t>
      </w:r>
      <w:bookmarkEnd w:id="28"/>
    </w:p>
    <w:p w14:paraId="692C33E5" w14:textId="7BD8944E" w:rsidR="005A69C0" w:rsidRPr="00FC393E" w:rsidRDefault="005A69C0" w:rsidP="005A69C0">
      <w:pPr>
        <w:pStyle w:val="Sub-Section"/>
        <w:spacing w:before="120"/>
      </w:pPr>
      <w:r w:rsidRPr="003F5249">
        <w:rPr>
          <w:b/>
        </w:rPr>
        <w:t>(1)</w:t>
      </w:r>
      <w:r w:rsidRPr="00FC393E">
        <w:tab/>
        <w:t xml:space="preserve">A </w:t>
      </w:r>
      <w:r w:rsidR="00593B2C">
        <w:t xml:space="preserve">person commits an offence if </w:t>
      </w:r>
      <w:r w:rsidR="009B0AA1" w:rsidRPr="00721E34">
        <w:t>the person</w:t>
      </w:r>
      <w:r w:rsidRPr="00FC393E">
        <w:t>—</w:t>
      </w:r>
    </w:p>
    <w:p w14:paraId="5FCFC091" w14:textId="4C66F4AD" w:rsidR="007C430B" w:rsidRPr="00EE436A" w:rsidRDefault="005A69C0" w:rsidP="00EE436A">
      <w:pPr>
        <w:pStyle w:val="Para"/>
        <w:ind w:left="1563" w:hanging="555"/>
        <w:rPr>
          <w:i/>
          <w:snapToGrid w:val="0"/>
        </w:rPr>
      </w:pPr>
      <w:r w:rsidRPr="009C3A31">
        <w:rPr>
          <w:i/>
          <w:snapToGrid w:val="0"/>
        </w:rPr>
        <w:t>(a)</w:t>
      </w:r>
      <w:r w:rsidRPr="00EE436A">
        <w:rPr>
          <w:i/>
          <w:snapToGrid w:val="0"/>
        </w:rPr>
        <w:tab/>
      </w:r>
      <w:r w:rsidRPr="00EE436A">
        <w:rPr>
          <w:snapToGrid w:val="0"/>
        </w:rPr>
        <w:t>without reasonable</w:t>
      </w:r>
      <w:r w:rsidR="00AD450B" w:rsidRPr="00EE436A">
        <w:rPr>
          <w:snapToGrid w:val="0"/>
        </w:rPr>
        <w:t xml:space="preserve"> excuse</w:t>
      </w:r>
      <w:r w:rsidR="00E73420" w:rsidRPr="00EE436A">
        <w:rPr>
          <w:snapToGrid w:val="0"/>
        </w:rPr>
        <w:t xml:space="preserve">, </w:t>
      </w:r>
      <w:r w:rsidRPr="00EE436A">
        <w:rPr>
          <w:snapToGrid w:val="0"/>
        </w:rPr>
        <w:t>fails to provide the Auditor-General</w:t>
      </w:r>
      <w:r w:rsidR="009B0AA1">
        <w:rPr>
          <w:snapToGrid w:val="0"/>
        </w:rPr>
        <w:t>,</w:t>
      </w:r>
      <w:r w:rsidRPr="00EE436A">
        <w:rPr>
          <w:snapToGrid w:val="0"/>
        </w:rPr>
        <w:t xml:space="preserve"> </w:t>
      </w:r>
      <w:r w:rsidRPr="00721E34">
        <w:rPr>
          <w:snapToGrid w:val="0"/>
        </w:rPr>
        <w:t xml:space="preserve">a </w:t>
      </w:r>
      <w:r w:rsidR="00593B2C" w:rsidRPr="00721E34">
        <w:rPr>
          <w:snapToGrid w:val="0"/>
        </w:rPr>
        <w:t xml:space="preserve">person authorised by </w:t>
      </w:r>
      <w:r w:rsidR="009B0AA1" w:rsidRPr="00721E34">
        <w:rPr>
          <w:snapToGrid w:val="0"/>
        </w:rPr>
        <w:t>the Auditor-General or the external auditor</w:t>
      </w:r>
      <w:r w:rsidR="00593B2C" w:rsidRPr="00EE436A">
        <w:rPr>
          <w:snapToGrid w:val="0"/>
        </w:rPr>
        <w:t xml:space="preserve"> </w:t>
      </w:r>
      <w:r w:rsidR="00AF1B93" w:rsidRPr="00EE436A">
        <w:rPr>
          <w:snapToGrid w:val="0"/>
        </w:rPr>
        <w:t>with</w:t>
      </w:r>
      <w:r w:rsidRPr="00EE436A">
        <w:rPr>
          <w:snapToGrid w:val="0"/>
        </w:rPr>
        <w:t xml:space="preserve"> information that</w:t>
      </w:r>
      <w:r w:rsidR="00AF1B93" w:rsidRPr="00EE436A">
        <w:rPr>
          <w:snapToGrid w:val="0"/>
        </w:rPr>
        <w:t xml:space="preserve"> </w:t>
      </w:r>
      <w:r w:rsidR="009B0AA1" w:rsidRPr="00721E34">
        <w:rPr>
          <w:snapToGrid w:val="0"/>
        </w:rPr>
        <w:t xml:space="preserve">is </w:t>
      </w:r>
      <w:r w:rsidRPr="00721E34">
        <w:rPr>
          <w:snapToGrid w:val="0"/>
        </w:rPr>
        <w:t>reasonably require</w:t>
      </w:r>
      <w:r w:rsidR="009B0AA1" w:rsidRPr="00721E34">
        <w:rPr>
          <w:snapToGrid w:val="0"/>
        </w:rPr>
        <w:t>d</w:t>
      </w:r>
      <w:r w:rsidRPr="00721E34">
        <w:rPr>
          <w:snapToGrid w:val="0"/>
        </w:rPr>
        <w:t xml:space="preserve"> for the</w:t>
      </w:r>
      <w:r w:rsidR="00AD450B" w:rsidRPr="00721E34">
        <w:rPr>
          <w:snapToGrid w:val="0"/>
        </w:rPr>
        <w:t xml:space="preserve"> purpose of carrying </w:t>
      </w:r>
      <w:r w:rsidR="009B0AA1" w:rsidRPr="00721E34">
        <w:rPr>
          <w:snapToGrid w:val="0"/>
        </w:rPr>
        <w:t>out</w:t>
      </w:r>
      <w:r w:rsidR="00AD450B" w:rsidRPr="00721E34">
        <w:rPr>
          <w:snapToGrid w:val="0"/>
        </w:rPr>
        <w:t xml:space="preserve"> </w:t>
      </w:r>
      <w:r w:rsidR="009B0AA1" w:rsidRPr="00721E34">
        <w:rPr>
          <w:snapToGrid w:val="0"/>
        </w:rPr>
        <w:t xml:space="preserve">a </w:t>
      </w:r>
      <w:r w:rsidR="00AD450B" w:rsidRPr="00721E34">
        <w:rPr>
          <w:snapToGrid w:val="0"/>
        </w:rPr>
        <w:t>function</w:t>
      </w:r>
      <w:r w:rsidR="00C66C5A" w:rsidRPr="00721E34">
        <w:rPr>
          <w:snapToGrid w:val="0"/>
        </w:rPr>
        <w:t xml:space="preserve"> or dut</w:t>
      </w:r>
      <w:r w:rsidR="009B0AA1" w:rsidRPr="00721E34">
        <w:rPr>
          <w:snapToGrid w:val="0"/>
        </w:rPr>
        <w:t>y</w:t>
      </w:r>
      <w:r w:rsidR="002A3948" w:rsidRPr="00721E34">
        <w:rPr>
          <w:snapToGrid w:val="0"/>
        </w:rPr>
        <w:t xml:space="preserve"> </w:t>
      </w:r>
      <w:r w:rsidR="00C66C5A" w:rsidRPr="00721E34">
        <w:rPr>
          <w:snapToGrid w:val="0"/>
        </w:rPr>
        <w:t xml:space="preserve">under this </w:t>
      </w:r>
      <w:r w:rsidR="002A3948" w:rsidRPr="00721E34">
        <w:rPr>
          <w:snapToGrid w:val="0"/>
        </w:rPr>
        <w:t xml:space="preserve">or other </w:t>
      </w:r>
      <w:r w:rsidR="00C66C5A" w:rsidRPr="00721E34">
        <w:rPr>
          <w:snapToGrid w:val="0"/>
        </w:rPr>
        <w:t>Act</w:t>
      </w:r>
      <w:r w:rsidRPr="00721E34">
        <w:rPr>
          <w:snapToGrid w:val="0"/>
        </w:rPr>
        <w:t>;</w:t>
      </w:r>
    </w:p>
    <w:p w14:paraId="401B557D" w14:textId="23435159" w:rsidR="007C430B" w:rsidRPr="00EE436A" w:rsidRDefault="007C430B" w:rsidP="00EE436A">
      <w:pPr>
        <w:pStyle w:val="Para"/>
        <w:ind w:left="1563" w:hanging="555"/>
        <w:rPr>
          <w:i/>
          <w:snapToGrid w:val="0"/>
        </w:rPr>
      </w:pPr>
      <w:r>
        <w:rPr>
          <w:i/>
          <w:snapToGrid w:val="0"/>
        </w:rPr>
        <w:t>(b</w:t>
      </w:r>
      <w:r w:rsidRPr="009C3A31">
        <w:rPr>
          <w:i/>
          <w:snapToGrid w:val="0"/>
        </w:rPr>
        <w:t>)</w:t>
      </w:r>
      <w:r w:rsidRPr="00EE436A">
        <w:rPr>
          <w:i/>
          <w:snapToGrid w:val="0"/>
        </w:rPr>
        <w:tab/>
      </w:r>
      <w:r w:rsidR="00C66C5A" w:rsidRPr="00EE436A">
        <w:rPr>
          <w:snapToGrid w:val="0"/>
        </w:rPr>
        <w:t xml:space="preserve">knowingly </w:t>
      </w:r>
      <w:r w:rsidRPr="00EE436A">
        <w:rPr>
          <w:snapToGrid w:val="0"/>
        </w:rPr>
        <w:t>or recklessly</w:t>
      </w:r>
      <w:r w:rsidR="00C66C5A" w:rsidRPr="00EE436A">
        <w:rPr>
          <w:snapToGrid w:val="0"/>
        </w:rPr>
        <w:t xml:space="preserve"> </w:t>
      </w:r>
      <w:r w:rsidRPr="00EE436A">
        <w:rPr>
          <w:snapToGrid w:val="0"/>
        </w:rPr>
        <w:t>provides to a person exercising a function or carryi</w:t>
      </w:r>
      <w:r w:rsidR="002A3948">
        <w:rPr>
          <w:snapToGrid w:val="0"/>
        </w:rPr>
        <w:t xml:space="preserve">ng out a duty under this Act a </w:t>
      </w:r>
      <w:r w:rsidRPr="00EE436A">
        <w:rPr>
          <w:snapToGrid w:val="0"/>
        </w:rPr>
        <w:t>document or information which is false or misleading in any material particular</w:t>
      </w:r>
      <w:r w:rsidR="00721E34">
        <w:rPr>
          <w:i/>
          <w:snapToGrid w:val="0"/>
        </w:rPr>
        <w:t>;</w:t>
      </w:r>
    </w:p>
    <w:p w14:paraId="73AB7BF1" w14:textId="77777777" w:rsidR="005A69C0" w:rsidRPr="00EE436A" w:rsidRDefault="007C430B" w:rsidP="00EE436A">
      <w:pPr>
        <w:pStyle w:val="Para"/>
        <w:ind w:left="1563" w:hanging="555"/>
        <w:rPr>
          <w:i/>
          <w:snapToGrid w:val="0"/>
        </w:rPr>
      </w:pPr>
      <w:r>
        <w:rPr>
          <w:i/>
          <w:snapToGrid w:val="0"/>
        </w:rPr>
        <w:t>(c</w:t>
      </w:r>
      <w:r w:rsidR="005A69C0" w:rsidRPr="009C3A31">
        <w:rPr>
          <w:i/>
          <w:snapToGrid w:val="0"/>
        </w:rPr>
        <w:t>)</w:t>
      </w:r>
      <w:r w:rsidR="00AD450B" w:rsidRPr="00EE436A">
        <w:rPr>
          <w:i/>
          <w:snapToGrid w:val="0"/>
        </w:rPr>
        <w:tab/>
      </w:r>
      <w:r w:rsidR="00AD450B" w:rsidRPr="00EE436A">
        <w:rPr>
          <w:snapToGrid w:val="0"/>
        </w:rPr>
        <w:t xml:space="preserve">wilfully obstructs </w:t>
      </w:r>
      <w:r w:rsidR="00C66C5A" w:rsidRPr="00EE436A">
        <w:rPr>
          <w:snapToGrid w:val="0"/>
        </w:rPr>
        <w:t>a person exercising a function or carrying out a duty under this Act;</w:t>
      </w:r>
    </w:p>
    <w:p w14:paraId="14BEBD19" w14:textId="689477EE" w:rsidR="005A69C0" w:rsidRPr="00EE436A" w:rsidRDefault="00C66C5A" w:rsidP="00EE436A">
      <w:pPr>
        <w:pStyle w:val="Para"/>
        <w:ind w:left="1563" w:hanging="555"/>
        <w:rPr>
          <w:i/>
          <w:snapToGrid w:val="0"/>
        </w:rPr>
      </w:pPr>
      <w:r>
        <w:rPr>
          <w:i/>
          <w:snapToGrid w:val="0"/>
        </w:rPr>
        <w:t>(d</w:t>
      </w:r>
      <w:r w:rsidR="005A69C0" w:rsidRPr="009C3A31">
        <w:rPr>
          <w:i/>
          <w:snapToGrid w:val="0"/>
        </w:rPr>
        <w:t>)</w:t>
      </w:r>
      <w:r w:rsidR="007C430B" w:rsidRPr="00EE436A">
        <w:rPr>
          <w:i/>
          <w:snapToGrid w:val="0"/>
        </w:rPr>
        <w:tab/>
      </w:r>
      <w:r w:rsidR="005A69C0" w:rsidRPr="00EE436A">
        <w:rPr>
          <w:snapToGrid w:val="0"/>
        </w:rPr>
        <w:t>wilfully discloses to an unauthorised person information obtained in the performance o</w:t>
      </w:r>
      <w:r w:rsidR="00593B2C" w:rsidRPr="00EE436A">
        <w:rPr>
          <w:snapToGrid w:val="0"/>
        </w:rPr>
        <w:t xml:space="preserve">f </w:t>
      </w:r>
      <w:r w:rsidR="005A69C0" w:rsidRPr="00EE436A">
        <w:rPr>
          <w:snapToGrid w:val="0"/>
        </w:rPr>
        <w:t>functions</w:t>
      </w:r>
      <w:r w:rsidR="00E73420" w:rsidRPr="00EE436A">
        <w:rPr>
          <w:snapToGrid w:val="0"/>
        </w:rPr>
        <w:t>, duties or powers</w:t>
      </w:r>
      <w:r w:rsidR="005A69C0" w:rsidRPr="00EE436A">
        <w:rPr>
          <w:snapToGrid w:val="0"/>
        </w:rPr>
        <w:t xml:space="preserve"> under this Act.</w:t>
      </w:r>
    </w:p>
    <w:p w14:paraId="746914F6" w14:textId="77777777" w:rsidR="003E3AC5" w:rsidRDefault="005A69C0" w:rsidP="005A69C0">
      <w:pPr>
        <w:pStyle w:val="Sub-Section"/>
        <w:spacing w:before="120"/>
      </w:pPr>
      <w:r w:rsidRPr="003F5249">
        <w:rPr>
          <w:b/>
        </w:rPr>
        <w:t>(2)</w:t>
      </w:r>
      <w:r w:rsidRPr="00FC393E">
        <w:tab/>
        <w:t>A person who c</w:t>
      </w:r>
      <w:r w:rsidR="006D4BDF">
        <w:t>ommits an offence under subsection (1)</w:t>
      </w:r>
      <w:r w:rsidRPr="00FC393E">
        <w:t xml:space="preserve"> is liable </w:t>
      </w:r>
      <w:r w:rsidR="00C66C5A">
        <w:t xml:space="preserve">on conviction </w:t>
      </w:r>
      <w:r w:rsidRPr="00FC393E">
        <w:t xml:space="preserve">to a fine </w:t>
      </w:r>
      <w:r w:rsidRPr="00C7402C">
        <w:t>of $20,000</w:t>
      </w:r>
      <w:r w:rsidR="006D4BDF" w:rsidRPr="00C7402C">
        <w:t xml:space="preserve"> or </w:t>
      </w:r>
      <w:r w:rsidRPr="00C7402C">
        <w:t>two years’</w:t>
      </w:r>
      <w:r w:rsidR="00E73420">
        <w:t xml:space="preserve"> imprisonment or</w:t>
      </w:r>
      <w:r w:rsidRPr="00FC393E">
        <w:t xml:space="preserve"> both.</w:t>
      </w:r>
    </w:p>
    <w:p w14:paraId="446490F6" w14:textId="78F24AE0" w:rsidR="00C041B5" w:rsidRPr="003E3AC5" w:rsidRDefault="00C041B5" w:rsidP="00C041B5">
      <w:pPr>
        <w:pStyle w:val="MarginalNoteRev"/>
        <w:numPr>
          <w:ilvl w:val="0"/>
          <w:numId w:val="20"/>
        </w:numPr>
        <w:rPr>
          <w:rFonts w:eastAsia="MS Mincho"/>
        </w:rPr>
      </w:pPr>
      <w:bookmarkStart w:id="29" w:name="_Toc159502050"/>
      <w:r>
        <w:t>References to Auditor General</w:t>
      </w:r>
      <w:bookmarkEnd w:id="29"/>
    </w:p>
    <w:p w14:paraId="6B98A816" w14:textId="3D0D0D71" w:rsidR="00C041B5" w:rsidRPr="00C041B5" w:rsidRDefault="00C041B5" w:rsidP="00C041B5">
      <w:pPr>
        <w:pStyle w:val="Sub-Section"/>
        <w:spacing w:before="120"/>
        <w:ind w:firstLine="0"/>
        <w:rPr>
          <w:rFonts w:eastAsia="MS Mincho"/>
        </w:rPr>
      </w:pPr>
      <w:r>
        <w:rPr>
          <w:rFonts w:eastAsia="MS Mincho"/>
        </w:rPr>
        <w:t xml:space="preserve">A reference to </w:t>
      </w:r>
      <w:r w:rsidR="00BB6B25">
        <w:rPr>
          <w:rFonts w:eastAsia="MS Mincho"/>
        </w:rPr>
        <w:t>‘</w:t>
      </w:r>
      <w:r>
        <w:rPr>
          <w:rFonts w:eastAsia="MS Mincho"/>
        </w:rPr>
        <w:t>Auditor General</w:t>
      </w:r>
      <w:r w:rsidR="00BB6B25">
        <w:rPr>
          <w:rFonts w:eastAsia="MS Mincho"/>
        </w:rPr>
        <w:t>’</w:t>
      </w:r>
      <w:r>
        <w:rPr>
          <w:rFonts w:eastAsia="MS Mincho"/>
        </w:rPr>
        <w:t xml:space="preserve"> in any enactment shall be construed as a reference to </w:t>
      </w:r>
      <w:r w:rsidR="00BB6B25">
        <w:rPr>
          <w:rFonts w:eastAsia="MS Mincho"/>
        </w:rPr>
        <w:t>‘</w:t>
      </w:r>
      <w:r>
        <w:rPr>
          <w:rFonts w:eastAsia="MS Mincho"/>
        </w:rPr>
        <w:t>Auditor-General</w:t>
      </w:r>
      <w:r w:rsidR="00BB6B25">
        <w:rPr>
          <w:rFonts w:eastAsia="MS Mincho"/>
        </w:rPr>
        <w:t>’</w:t>
      </w:r>
      <w:r w:rsidRPr="002276A3">
        <w:rPr>
          <w:rFonts w:eastAsia="MS Mincho"/>
        </w:rPr>
        <w:t>.</w:t>
      </w:r>
    </w:p>
    <w:p w14:paraId="7E561A00" w14:textId="77777777" w:rsidR="005A69C0" w:rsidRPr="003E3AC5" w:rsidRDefault="005A69C0" w:rsidP="003E3AC5">
      <w:pPr>
        <w:pStyle w:val="MarginalNoteRev"/>
        <w:numPr>
          <w:ilvl w:val="0"/>
          <w:numId w:val="20"/>
        </w:numPr>
        <w:rPr>
          <w:rFonts w:eastAsia="MS Mincho"/>
        </w:rPr>
      </w:pPr>
      <w:bookmarkStart w:id="30" w:name="_Toc159502051"/>
      <w:r w:rsidRPr="00324828">
        <w:t>Regulations</w:t>
      </w:r>
      <w:bookmarkEnd w:id="30"/>
    </w:p>
    <w:p w14:paraId="48305CEC" w14:textId="1E939A3A" w:rsidR="005A69C0" w:rsidRDefault="005A69C0" w:rsidP="003E3AC5">
      <w:pPr>
        <w:pStyle w:val="Sub-Section"/>
        <w:spacing w:before="120"/>
        <w:ind w:firstLine="0"/>
        <w:rPr>
          <w:rFonts w:eastAsia="MS Mincho"/>
        </w:rPr>
      </w:pPr>
      <w:r w:rsidRPr="002276A3">
        <w:rPr>
          <w:rFonts w:eastAsia="MS Mincho"/>
        </w:rPr>
        <w:t xml:space="preserve">The Governor acting on the advice of Cabinet </w:t>
      </w:r>
      <w:r w:rsidR="002A3948" w:rsidRPr="00721E34">
        <w:rPr>
          <w:rFonts w:eastAsia="MS Mincho"/>
        </w:rPr>
        <w:t xml:space="preserve">and after consultation with the National Audit Office, </w:t>
      </w:r>
      <w:r w:rsidRPr="00721E34">
        <w:rPr>
          <w:rFonts w:eastAsia="MS Mincho"/>
        </w:rPr>
        <w:t xml:space="preserve">may </w:t>
      </w:r>
      <w:r w:rsidRPr="002276A3">
        <w:rPr>
          <w:rFonts w:eastAsia="MS Mincho"/>
        </w:rPr>
        <w:t>make regulation</w:t>
      </w:r>
      <w:r>
        <w:rPr>
          <w:rFonts w:eastAsia="MS Mincho"/>
        </w:rPr>
        <w:t xml:space="preserve">s for the better carrying out of </w:t>
      </w:r>
      <w:r w:rsidRPr="002276A3">
        <w:rPr>
          <w:rFonts w:eastAsia="MS Mincho"/>
        </w:rPr>
        <w:t>this Act.</w:t>
      </w:r>
    </w:p>
    <w:p w14:paraId="563162BE" w14:textId="77777777" w:rsidR="00137B9C" w:rsidRDefault="00137B9C" w:rsidP="00721E34">
      <w:pPr>
        <w:pStyle w:val="BillSection"/>
        <w:spacing w:after="0"/>
      </w:pPr>
    </w:p>
    <w:p w14:paraId="4B1C6C42" w14:textId="468CDB95" w:rsidR="00721E34" w:rsidRDefault="00721E34" w:rsidP="00721E34">
      <w:pPr>
        <w:pStyle w:val="BillSection"/>
        <w:spacing w:after="0"/>
      </w:pPr>
    </w:p>
    <w:p w14:paraId="24D0C74F" w14:textId="26286ED0" w:rsidR="00952AFC" w:rsidRDefault="00952AFC" w:rsidP="00721E34">
      <w:pPr>
        <w:pStyle w:val="BillSection"/>
        <w:spacing w:after="0"/>
      </w:pPr>
    </w:p>
    <w:p w14:paraId="0537E438" w14:textId="77777777" w:rsidR="006142A5" w:rsidRPr="00651EC8" w:rsidRDefault="006142A5" w:rsidP="006142A5">
      <w:pPr>
        <w:ind w:left="4680" w:hanging="1710"/>
        <w:jc w:val="both"/>
        <w:rPr>
          <w:i/>
          <w:szCs w:val="24"/>
        </w:rPr>
      </w:pPr>
      <w:r w:rsidRPr="007D4C09">
        <w:rPr>
          <w:i/>
          <w:szCs w:val="24"/>
        </w:rPr>
        <w:t>Sgd. Charliena M. L. White (Miss</w:t>
      </w:r>
      <w:r>
        <w:rPr>
          <w:i/>
          <w:szCs w:val="24"/>
        </w:rPr>
        <w:t>.</w:t>
      </w:r>
      <w:r w:rsidRPr="007D4C09">
        <w:rPr>
          <w:i/>
          <w:szCs w:val="24"/>
        </w:rPr>
        <w:t>)</w:t>
      </w:r>
    </w:p>
    <w:p w14:paraId="4C3ADBDC" w14:textId="77777777" w:rsidR="006142A5" w:rsidRPr="00B9162B" w:rsidRDefault="006142A5" w:rsidP="006142A5">
      <w:pPr>
        <w:tabs>
          <w:tab w:val="left" w:pos="993"/>
          <w:tab w:val="right" w:pos="8550"/>
        </w:tabs>
        <w:spacing w:after="0"/>
        <w:ind w:right="1303"/>
        <w:jc w:val="right"/>
        <w:rPr>
          <w:b/>
          <w:szCs w:val="24"/>
          <w:lang w:val="en-AU"/>
        </w:rPr>
      </w:pPr>
      <w:r>
        <w:rPr>
          <w:b/>
          <w:szCs w:val="24"/>
        </w:rPr>
        <w:tab/>
      </w:r>
      <w:r w:rsidRPr="004D70A2">
        <w:rPr>
          <w:b/>
          <w:szCs w:val="24"/>
        </w:rPr>
        <w:t>SPEAKER</w:t>
      </w:r>
    </w:p>
    <w:p w14:paraId="3FA5F9AD" w14:textId="387BECCA" w:rsidR="005A69C0" w:rsidRDefault="005A69C0" w:rsidP="00721E34">
      <w:pPr>
        <w:pStyle w:val="BillSection"/>
        <w:spacing w:after="0"/>
      </w:pPr>
      <w:r w:rsidRPr="00FC393E">
        <w:tab/>
      </w:r>
    </w:p>
    <w:p w14:paraId="5D6835D7" w14:textId="2A3A70C4" w:rsidR="00137B9C" w:rsidRDefault="00137B9C" w:rsidP="00721E34">
      <w:pPr>
        <w:pStyle w:val="BillSection"/>
        <w:spacing w:after="0"/>
      </w:pPr>
    </w:p>
    <w:p w14:paraId="1F04C694" w14:textId="77777777" w:rsidR="00DC52C9" w:rsidRDefault="00DC52C9" w:rsidP="00721E34">
      <w:pPr>
        <w:pStyle w:val="BillSection"/>
        <w:spacing w:after="0"/>
      </w:pPr>
    </w:p>
    <w:p w14:paraId="7F981696" w14:textId="14453274" w:rsidR="005A69C0" w:rsidRDefault="005A69C0" w:rsidP="00721E34">
      <w:pPr>
        <w:spacing w:after="0"/>
      </w:pPr>
      <w:r w:rsidRPr="00FC393E">
        <w:t xml:space="preserve">Passed </w:t>
      </w:r>
      <w:r>
        <w:t xml:space="preserve">by </w:t>
      </w:r>
      <w:r w:rsidRPr="00FC393E">
        <w:t xml:space="preserve">the Legislative </w:t>
      </w:r>
      <w:r>
        <w:t>Assembly</w:t>
      </w:r>
      <w:r w:rsidR="006142A5">
        <w:t xml:space="preserve"> this 24</w:t>
      </w:r>
      <w:r w:rsidR="006142A5" w:rsidRPr="006142A5">
        <w:rPr>
          <w:vertAlign w:val="superscript"/>
        </w:rPr>
        <w:t>th</w:t>
      </w:r>
      <w:r w:rsidR="006142A5">
        <w:t xml:space="preserve"> </w:t>
      </w:r>
      <w:r w:rsidRPr="00FC393E">
        <w:t>day of</w:t>
      </w:r>
      <w:r w:rsidR="006142A5">
        <w:t xml:space="preserve"> July</w:t>
      </w:r>
      <w:r w:rsidR="00C13132">
        <w:t>, 202</w:t>
      </w:r>
      <w:r w:rsidR="00F57A32">
        <w:t>4</w:t>
      </w:r>
      <w:r w:rsidRPr="00FC393E">
        <w:t>.</w:t>
      </w:r>
    </w:p>
    <w:p w14:paraId="08A7763A" w14:textId="77777777" w:rsidR="00D40DD5" w:rsidRDefault="00D40DD5" w:rsidP="00721E34">
      <w:pPr>
        <w:spacing w:after="0"/>
      </w:pPr>
    </w:p>
    <w:p w14:paraId="0AA6259E" w14:textId="77777777" w:rsidR="00721E34" w:rsidRPr="00FC393E" w:rsidRDefault="00721E34" w:rsidP="00721E34">
      <w:pPr>
        <w:spacing w:after="0"/>
      </w:pPr>
    </w:p>
    <w:p w14:paraId="2B3996D8" w14:textId="37A870AA" w:rsidR="006142A5" w:rsidRPr="00651EC8" w:rsidRDefault="006142A5" w:rsidP="006142A5">
      <w:pPr>
        <w:tabs>
          <w:tab w:val="left" w:pos="5040"/>
        </w:tabs>
        <w:spacing w:line="276" w:lineRule="auto"/>
        <w:rPr>
          <w:i/>
        </w:rPr>
      </w:pPr>
      <w:r>
        <w:t xml:space="preserve">                                       </w:t>
      </w:r>
      <w:r>
        <w:t xml:space="preserve">Sgd. </w:t>
      </w:r>
      <w:proofErr w:type="spellStart"/>
      <w:r w:rsidRPr="001D3B8E">
        <w:rPr>
          <w:i/>
        </w:rPr>
        <w:t>Dr.</w:t>
      </w:r>
      <w:proofErr w:type="spellEnd"/>
      <w:r w:rsidRPr="001D3B8E">
        <w:rPr>
          <w:i/>
        </w:rPr>
        <w:t xml:space="preserve"> Judith Baker</w:t>
      </w:r>
      <w:r w:rsidRPr="004D70A2">
        <w:rPr>
          <w:szCs w:val="24"/>
        </w:rPr>
        <w:tab/>
      </w:r>
      <w:r w:rsidRPr="004D70A2">
        <w:rPr>
          <w:szCs w:val="24"/>
        </w:rPr>
        <w:tab/>
      </w:r>
      <w:r w:rsidRPr="004D70A2">
        <w:rPr>
          <w:szCs w:val="24"/>
        </w:rPr>
        <w:tab/>
      </w:r>
      <w:r w:rsidRPr="004D70A2">
        <w:rPr>
          <w:szCs w:val="24"/>
        </w:rPr>
        <w:tab/>
      </w:r>
    </w:p>
    <w:p w14:paraId="5B5CB735" w14:textId="77777777" w:rsidR="006142A5" w:rsidRPr="00C4618B" w:rsidRDefault="006142A5" w:rsidP="006142A5">
      <w:pPr>
        <w:pStyle w:val="Normal-Schedule"/>
        <w:jc w:val="right"/>
        <w:rPr>
          <w:b/>
          <w:bCs/>
          <w:u w:val="single"/>
        </w:rPr>
      </w:pPr>
      <w:r w:rsidRPr="004D70A2">
        <w:rPr>
          <w:b/>
          <w:sz w:val="24"/>
          <w:szCs w:val="24"/>
        </w:rPr>
        <w:t>CLERK OF THE LEGISLATIVE ASSEMBLY</w:t>
      </w:r>
    </w:p>
    <w:p w14:paraId="189D6C69" w14:textId="29AE9FEA" w:rsidR="005A69C0" w:rsidRPr="00F32464" w:rsidRDefault="005A69C0" w:rsidP="006142A5">
      <w:pPr>
        <w:pStyle w:val="BillSection"/>
      </w:pPr>
    </w:p>
    <w:sectPr w:rsidR="005A69C0" w:rsidRPr="00F32464" w:rsidSect="005A69C0">
      <w:headerReference w:type="first" r:id="rId12"/>
      <w:type w:val="continuous"/>
      <w:pgSz w:w="12240" w:h="15840" w:code="1"/>
      <w:pgMar w:top="2736" w:right="2837" w:bottom="1440" w:left="2837" w:header="1008"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59D57" w14:textId="77777777" w:rsidR="00DC2AF4" w:rsidRDefault="00DC2AF4" w:rsidP="005A69C0">
      <w:r>
        <w:separator/>
      </w:r>
    </w:p>
  </w:endnote>
  <w:endnote w:type="continuationSeparator" w:id="0">
    <w:p w14:paraId="763727CC" w14:textId="77777777" w:rsidR="00DC2AF4" w:rsidRDefault="00DC2AF4" w:rsidP="005A6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altName w:val="Sylfae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A75D2" w14:textId="7AF0139E" w:rsidR="00DC2AF4" w:rsidRDefault="00DC2AF4" w:rsidP="005A69C0">
    <w:pPr>
      <w:pStyle w:val="Footer"/>
      <w:jc w:val="left"/>
    </w:pPr>
    <w:r>
      <w:t>_____________________________________________________</w:t>
    </w:r>
    <w:r>
      <w:br/>
    </w:r>
    <w:r>
      <w:tab/>
    </w:r>
    <w:r>
      <w:fldChar w:fldCharType="begin"/>
    </w:r>
    <w:r>
      <w:instrText xml:space="preserve"> PAGE   \* MERGEFORMAT </w:instrText>
    </w:r>
    <w:r>
      <w:fldChar w:fldCharType="separate"/>
    </w:r>
    <w:r w:rsidR="006142A5">
      <w:rPr>
        <w:noProof/>
      </w:rPr>
      <w:t>13</w:t>
    </w:r>
    <w:r>
      <w:fldChar w:fldCharType="end"/>
    </w:r>
  </w:p>
  <w:p w14:paraId="1406B78F" w14:textId="77777777" w:rsidR="00DC2AF4" w:rsidRDefault="00DC2AF4" w:rsidP="005A69C0">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67705" w14:textId="77777777" w:rsidR="00DC2AF4" w:rsidRPr="00126D8D" w:rsidRDefault="00DC2AF4" w:rsidP="005A69C0">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6822F" w14:textId="77777777" w:rsidR="00DC2AF4" w:rsidRDefault="00DC2AF4" w:rsidP="005A69C0">
      <w:r>
        <w:separator/>
      </w:r>
    </w:p>
  </w:footnote>
  <w:footnote w:type="continuationSeparator" w:id="0">
    <w:p w14:paraId="3318BB4A" w14:textId="77777777" w:rsidR="00DC2AF4" w:rsidRDefault="00DC2AF4" w:rsidP="005A6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7C2AC" w14:textId="11B810E1" w:rsidR="00DC2AF4" w:rsidRDefault="00DC2AF4">
    <w:pPr>
      <w:pStyle w:val="Header"/>
      <w:pBdr>
        <w:bottom w:val="single" w:sz="2" w:space="0" w:color="auto"/>
      </w:pBdr>
      <w:tabs>
        <w:tab w:val="clear" w:pos="4320"/>
        <w:tab w:val="clear" w:pos="8640"/>
        <w:tab w:val="left" w:pos="2880"/>
        <w:tab w:val="center" w:pos="3240"/>
        <w:tab w:val="center" w:pos="5760"/>
        <w:tab w:val="right" w:pos="7301"/>
      </w:tabs>
      <w:rPr>
        <w:rStyle w:val="PageNumber"/>
      </w:rPr>
    </w:pPr>
    <w:r>
      <w:rPr>
        <w:smallCaps/>
        <w:lang w:val="en-US"/>
      </w:rPr>
      <w:t xml:space="preserve">Montserrat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lang w:val="en-US"/>
      </w:rPr>
      <w:tab/>
    </w:r>
    <w:r>
      <w:rPr>
        <w:i/>
        <w:lang w:val="en-US"/>
      </w:rPr>
      <w:fldChar w:fldCharType="begin"/>
    </w:r>
    <w:r>
      <w:rPr>
        <w:i/>
        <w:lang w:val="en-US"/>
      </w:rPr>
      <w:instrText xml:space="preserve"> TITLE  \* MERGEFORMAT </w:instrText>
    </w:r>
    <w:r>
      <w:rPr>
        <w:i/>
        <w:lang w:val="en-US"/>
      </w:rPr>
      <w:fldChar w:fldCharType="separate"/>
    </w:r>
    <w:r w:rsidR="006E65C1">
      <w:rPr>
        <w:i/>
        <w:lang w:val="en-US"/>
      </w:rPr>
      <w:t>National</w:t>
    </w:r>
    <w:r w:rsidR="006E65C1" w:rsidRPr="006E65C1">
      <w:t xml:space="preserve"> Audit Office</w:t>
    </w:r>
    <w:r>
      <w:fldChar w:fldCharType="end"/>
    </w:r>
    <w:r>
      <w:rPr>
        <w:b/>
        <w:sz w:val="18"/>
        <w:lang w:val="en-US"/>
      </w:rPr>
      <w:tab/>
    </w:r>
  </w:p>
  <w:p w14:paraId="1AC42C02" w14:textId="77777777" w:rsidR="00DC2AF4" w:rsidRDefault="00DC2AF4">
    <w:pPr>
      <w:pStyle w:val="Header"/>
      <w:tabs>
        <w:tab w:val="clear" w:pos="4320"/>
        <w:tab w:val="clear" w:pos="8640"/>
        <w:tab w:val="center" w:pos="180"/>
        <w:tab w:val="center" w:pos="3060"/>
        <w:tab w:val="right" w:pos="5940"/>
        <w:tab w:val="right" w:pos="7299"/>
      </w:tabs>
      <w:ind w:left="-360"/>
    </w:pPr>
    <w:r>
      <w:rPr>
        <w:b/>
        <w:sz w:val="1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31D3E" w14:textId="47E385DA" w:rsidR="00DC2AF4" w:rsidRDefault="00DC2AF4" w:rsidP="005A69C0">
    <w:r>
      <w:t>Montserrat</w:t>
    </w:r>
  </w:p>
  <w:p w14:paraId="31558726" w14:textId="7720E60B" w:rsidR="00DC2AF4" w:rsidRDefault="007C6CF9" w:rsidP="005A69C0">
    <w:fldSimple w:instr=" TITLE  &quot;National Audit Office&quot;  \* MERGEFORMAT ">
      <w:r w:rsidR="006E65C1">
        <w:t>National Audit Office</w:t>
      </w:r>
    </w:fldSimple>
    <w:r w:rsidR="00DC2AF4">
      <w:t xml:space="preserve"> </w:t>
    </w:r>
    <w:r>
      <w:t>Act</w:t>
    </w:r>
    <w:r w:rsidR="00DC2AF4">
      <w:t>, 202</w:t>
    </w:r>
    <w:r w:rsidR="00F57A32">
      <w:t>4</w:t>
    </w:r>
  </w:p>
  <w:p w14:paraId="392E9C6A" w14:textId="44261913" w:rsidR="00DC2AF4" w:rsidRDefault="00DC2AF4" w:rsidP="005A69C0">
    <w:r>
      <w:t xml:space="preserve">No. </w:t>
    </w:r>
    <w:r w:rsidR="007C6CF9">
      <w:t>21</w:t>
    </w:r>
    <w:r>
      <w:t xml:space="preserve"> of 202</w:t>
    </w:r>
    <w:r w:rsidR="00F57A32">
      <w:t>4</w:t>
    </w:r>
  </w:p>
  <w:p w14:paraId="4C335FA8" w14:textId="77777777" w:rsidR="00DC2AF4" w:rsidRPr="00541FD1" w:rsidRDefault="00DC2AF4" w:rsidP="005A69C0">
    <w:pPr>
      <w:pStyle w:val="Header"/>
      <w:pBdr>
        <w:bottom w:val="single" w:sz="4" w:space="1" w:color="auto"/>
      </w:pBdr>
      <w:spacing w:before="0" w:after="0"/>
      <w:rPr>
        <w:sz w:val="16"/>
        <w:szCs w:val="16"/>
      </w:rPr>
    </w:pPr>
  </w:p>
  <w:p w14:paraId="69E97F01" w14:textId="77777777" w:rsidR="00DC2AF4" w:rsidRDefault="00DC2AF4" w:rsidP="005A69C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35BD9" w14:textId="77777777" w:rsidR="00DC2AF4" w:rsidRDefault="00DC2A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29AC"/>
    <w:multiLevelType w:val="hybridMultilevel"/>
    <w:tmpl w:val="776624E4"/>
    <w:lvl w:ilvl="0" w:tplc="FC1C808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F05D2C"/>
    <w:multiLevelType w:val="hybridMultilevel"/>
    <w:tmpl w:val="67D6015A"/>
    <w:lvl w:ilvl="0" w:tplc="FFFFFFFF">
      <w:start w:val="1"/>
      <w:numFmt w:val="decimal"/>
      <w:pStyle w:val="MyStyle1"/>
      <w:lvlText w:val="%1."/>
      <w:lvlJc w:val="left"/>
      <w:pPr>
        <w:tabs>
          <w:tab w:val="num" w:pos="1287"/>
        </w:tabs>
        <w:ind w:left="128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0FE91E6C"/>
    <w:multiLevelType w:val="singleLevel"/>
    <w:tmpl w:val="A5A095F4"/>
    <w:lvl w:ilvl="0">
      <w:start w:val="1"/>
      <w:numFmt w:val="lowerLetter"/>
      <w:lvlText w:val="(%1)"/>
      <w:lvlJc w:val="left"/>
      <w:pPr>
        <w:tabs>
          <w:tab w:val="num" w:pos="2880"/>
        </w:tabs>
        <w:ind w:left="2880" w:hanging="360"/>
      </w:pPr>
      <w:rPr>
        <w:rFonts w:hint="default"/>
      </w:rPr>
    </w:lvl>
  </w:abstractNum>
  <w:abstractNum w:abstractNumId="3" w15:restartNumberingAfterBreak="0">
    <w:nsid w:val="17DF7C75"/>
    <w:multiLevelType w:val="hybridMultilevel"/>
    <w:tmpl w:val="9B48B9A2"/>
    <w:lvl w:ilvl="0" w:tplc="5964D412">
      <w:start w:val="1"/>
      <w:numFmt w:val="decimal"/>
      <w:lvlText w:val="(%1)"/>
      <w:lvlJc w:val="left"/>
      <w:pPr>
        <w:tabs>
          <w:tab w:val="num" w:pos="1080"/>
        </w:tabs>
        <w:ind w:left="720" w:firstLine="0"/>
      </w:pPr>
      <w:rPr>
        <w:rFonts w:hint="default"/>
      </w:rPr>
    </w:lvl>
    <w:lvl w:ilvl="1" w:tplc="EC68E95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A3B73AB"/>
    <w:multiLevelType w:val="singleLevel"/>
    <w:tmpl w:val="767C10D2"/>
    <w:lvl w:ilvl="0">
      <w:start w:val="1"/>
      <w:numFmt w:val="lowerLetter"/>
      <w:lvlText w:val="(%1)"/>
      <w:lvlJc w:val="left"/>
      <w:pPr>
        <w:tabs>
          <w:tab w:val="num" w:pos="600"/>
        </w:tabs>
        <w:ind w:left="600" w:hanging="360"/>
      </w:pPr>
      <w:rPr>
        <w:rFonts w:hint="default"/>
      </w:rPr>
    </w:lvl>
  </w:abstractNum>
  <w:abstractNum w:abstractNumId="5" w15:restartNumberingAfterBreak="0">
    <w:nsid w:val="2BBE5974"/>
    <w:multiLevelType w:val="hybridMultilevel"/>
    <w:tmpl w:val="3462FCFC"/>
    <w:lvl w:ilvl="0" w:tplc="0FA0DDC4">
      <w:start w:val="1"/>
      <w:numFmt w:val="lowerLetter"/>
      <w:lvlText w:val="(%1)"/>
      <w:lvlJc w:val="left"/>
      <w:pPr>
        <w:ind w:left="2580" w:hanging="36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6" w15:restartNumberingAfterBreak="0">
    <w:nsid w:val="3508264A"/>
    <w:multiLevelType w:val="hybridMultilevel"/>
    <w:tmpl w:val="61F0A1C2"/>
    <w:lvl w:ilvl="0" w:tplc="6212B5A8">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B7F4917"/>
    <w:multiLevelType w:val="hybridMultilevel"/>
    <w:tmpl w:val="131ECD3C"/>
    <w:lvl w:ilvl="0" w:tplc="DC5C3BBE">
      <w:start w:val="1"/>
      <w:numFmt w:val="upperLetter"/>
      <w:lvlText w:val="(%1)"/>
      <w:lvlJc w:val="left"/>
      <w:pPr>
        <w:ind w:left="3240" w:hanging="360"/>
      </w:pPr>
      <w:rPr>
        <w:rFonts w:hint="default"/>
        <w:color w:val="00000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3BF72980"/>
    <w:multiLevelType w:val="hybridMultilevel"/>
    <w:tmpl w:val="9226525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44652A58"/>
    <w:multiLevelType w:val="hybridMultilevel"/>
    <w:tmpl w:val="69207566"/>
    <w:lvl w:ilvl="0" w:tplc="0C3482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CB7C85"/>
    <w:multiLevelType w:val="singleLevel"/>
    <w:tmpl w:val="BC3E0674"/>
    <w:lvl w:ilvl="0">
      <w:start w:val="1"/>
      <w:numFmt w:val="lowerLetter"/>
      <w:lvlText w:val="(%1)"/>
      <w:lvlJc w:val="left"/>
      <w:pPr>
        <w:tabs>
          <w:tab w:val="num" w:pos="1080"/>
        </w:tabs>
        <w:ind w:left="1080" w:hanging="360"/>
      </w:pPr>
      <w:rPr>
        <w:rFonts w:hint="default"/>
      </w:rPr>
    </w:lvl>
  </w:abstractNum>
  <w:abstractNum w:abstractNumId="11" w15:restartNumberingAfterBreak="0">
    <w:nsid w:val="495E6282"/>
    <w:multiLevelType w:val="hybridMultilevel"/>
    <w:tmpl w:val="B82C251C"/>
    <w:lvl w:ilvl="0" w:tplc="025E195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15:restartNumberingAfterBreak="0">
    <w:nsid w:val="4A2706B0"/>
    <w:multiLevelType w:val="hybridMultilevel"/>
    <w:tmpl w:val="50761252"/>
    <w:lvl w:ilvl="0" w:tplc="4C188C20">
      <w:start w:val="1"/>
      <w:numFmt w:val="lowerLetter"/>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4D8F19C5"/>
    <w:multiLevelType w:val="hybridMultilevel"/>
    <w:tmpl w:val="175A48E6"/>
    <w:lvl w:ilvl="0" w:tplc="2B2A7952">
      <w:start w:val="1"/>
      <w:numFmt w:val="bullet"/>
      <w:pStyle w:val="BulletDraftParagraph"/>
      <w:lvlText w:val="o"/>
      <w:lvlJc w:val="left"/>
      <w:pPr>
        <w:tabs>
          <w:tab w:val="num" w:pos="2535"/>
        </w:tabs>
        <w:ind w:left="2535" w:hanging="360"/>
      </w:pPr>
      <w:rPr>
        <w:rFonts w:ascii="Courier New" w:hAnsi="Courier New" w:cs="Wingdings" w:hint="default"/>
      </w:rPr>
    </w:lvl>
    <w:lvl w:ilvl="1" w:tplc="04090003">
      <w:start w:val="1"/>
      <w:numFmt w:val="bullet"/>
      <w:lvlText w:val="o"/>
      <w:lvlJc w:val="left"/>
      <w:pPr>
        <w:tabs>
          <w:tab w:val="num" w:pos="3255"/>
        </w:tabs>
        <w:ind w:left="3255" w:hanging="360"/>
      </w:pPr>
      <w:rPr>
        <w:rFonts w:ascii="Courier New" w:hAnsi="Courier New" w:cs="Wingdings" w:hint="default"/>
      </w:rPr>
    </w:lvl>
    <w:lvl w:ilvl="2" w:tplc="04090005">
      <w:start w:val="1"/>
      <w:numFmt w:val="bullet"/>
      <w:lvlText w:val=""/>
      <w:lvlJc w:val="left"/>
      <w:pPr>
        <w:tabs>
          <w:tab w:val="num" w:pos="3975"/>
        </w:tabs>
        <w:ind w:left="3975" w:hanging="360"/>
      </w:pPr>
      <w:rPr>
        <w:rFonts w:ascii="Wingdings" w:hAnsi="Wingdings" w:cs="Wingdings" w:hint="default"/>
      </w:rPr>
    </w:lvl>
    <w:lvl w:ilvl="3" w:tplc="04090001">
      <w:start w:val="1"/>
      <w:numFmt w:val="bullet"/>
      <w:lvlText w:val=""/>
      <w:lvlJc w:val="left"/>
      <w:pPr>
        <w:tabs>
          <w:tab w:val="num" w:pos="4695"/>
        </w:tabs>
        <w:ind w:left="4695" w:hanging="360"/>
      </w:pPr>
      <w:rPr>
        <w:rFonts w:ascii="Symbol" w:hAnsi="Symbol" w:cs="Wingdings" w:hint="default"/>
      </w:rPr>
    </w:lvl>
    <w:lvl w:ilvl="4" w:tplc="04090003">
      <w:start w:val="1"/>
      <w:numFmt w:val="bullet"/>
      <w:lvlText w:val="o"/>
      <w:lvlJc w:val="left"/>
      <w:pPr>
        <w:tabs>
          <w:tab w:val="num" w:pos="5415"/>
        </w:tabs>
        <w:ind w:left="5415" w:hanging="360"/>
      </w:pPr>
      <w:rPr>
        <w:rFonts w:ascii="Courier New" w:hAnsi="Courier New" w:cs="Wingdings" w:hint="default"/>
      </w:rPr>
    </w:lvl>
    <w:lvl w:ilvl="5" w:tplc="04090005">
      <w:start w:val="1"/>
      <w:numFmt w:val="bullet"/>
      <w:lvlText w:val=""/>
      <w:lvlJc w:val="left"/>
      <w:pPr>
        <w:tabs>
          <w:tab w:val="num" w:pos="6135"/>
        </w:tabs>
        <w:ind w:left="6135" w:hanging="360"/>
      </w:pPr>
      <w:rPr>
        <w:rFonts w:ascii="Wingdings" w:hAnsi="Wingdings" w:cs="Wingdings" w:hint="default"/>
      </w:rPr>
    </w:lvl>
    <w:lvl w:ilvl="6" w:tplc="04090001">
      <w:start w:val="1"/>
      <w:numFmt w:val="bullet"/>
      <w:lvlText w:val=""/>
      <w:lvlJc w:val="left"/>
      <w:pPr>
        <w:tabs>
          <w:tab w:val="num" w:pos="6855"/>
        </w:tabs>
        <w:ind w:left="6855" w:hanging="360"/>
      </w:pPr>
      <w:rPr>
        <w:rFonts w:ascii="Symbol" w:hAnsi="Symbol" w:cs="Wingdings" w:hint="default"/>
      </w:rPr>
    </w:lvl>
    <w:lvl w:ilvl="7" w:tplc="04090003">
      <w:start w:val="1"/>
      <w:numFmt w:val="bullet"/>
      <w:lvlText w:val="o"/>
      <w:lvlJc w:val="left"/>
      <w:pPr>
        <w:tabs>
          <w:tab w:val="num" w:pos="7575"/>
        </w:tabs>
        <w:ind w:left="7575" w:hanging="360"/>
      </w:pPr>
      <w:rPr>
        <w:rFonts w:ascii="Courier New" w:hAnsi="Courier New" w:cs="Wingdings" w:hint="default"/>
      </w:rPr>
    </w:lvl>
    <w:lvl w:ilvl="8" w:tplc="04090005">
      <w:start w:val="1"/>
      <w:numFmt w:val="bullet"/>
      <w:lvlText w:val=""/>
      <w:lvlJc w:val="left"/>
      <w:pPr>
        <w:tabs>
          <w:tab w:val="num" w:pos="8295"/>
        </w:tabs>
        <w:ind w:left="8295" w:hanging="360"/>
      </w:pPr>
      <w:rPr>
        <w:rFonts w:ascii="Wingdings" w:hAnsi="Wingdings" w:cs="Wingdings" w:hint="default"/>
      </w:rPr>
    </w:lvl>
  </w:abstractNum>
  <w:abstractNum w:abstractNumId="14" w15:restartNumberingAfterBreak="0">
    <w:nsid w:val="55821373"/>
    <w:multiLevelType w:val="hybridMultilevel"/>
    <w:tmpl w:val="72B2B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CA2B59"/>
    <w:multiLevelType w:val="hybridMultilevel"/>
    <w:tmpl w:val="71041F9A"/>
    <w:lvl w:ilvl="0" w:tplc="BC2674E4">
      <w:start w:val="13"/>
      <w:numFmt w:val="decimal"/>
      <w:lvlText w:val="%1."/>
      <w:lvlJc w:val="left"/>
      <w:pPr>
        <w:ind w:left="432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6" w15:restartNumberingAfterBreak="0">
    <w:nsid w:val="5E966DDE"/>
    <w:multiLevelType w:val="hybridMultilevel"/>
    <w:tmpl w:val="F67EC2C4"/>
    <w:lvl w:ilvl="0" w:tplc="71D0D12C">
      <w:start w:val="1"/>
      <w:numFmt w:val="decimal"/>
      <w:lvlText w:val="%1"/>
      <w:lvlJc w:val="left"/>
      <w:pPr>
        <w:ind w:left="570" w:hanging="570"/>
      </w:pPr>
      <w:rPr>
        <w:rFonts w:hint="default"/>
        <w:b/>
      </w:rPr>
    </w:lvl>
    <w:lvl w:ilvl="1" w:tplc="74788CAE">
      <w:start w:val="1"/>
      <w:numFmt w:val="lowerLetter"/>
      <w:lvlText w:val="(%2)"/>
      <w:lvlJc w:val="left"/>
      <w:pPr>
        <w:ind w:left="1080" w:hanging="360"/>
      </w:pPr>
      <w:rPr>
        <w:rFonts w:hint="default"/>
        <w:i/>
      </w:rPr>
    </w:lvl>
    <w:lvl w:ilvl="2" w:tplc="A3CE8AB8">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0F60049"/>
    <w:multiLevelType w:val="hybridMultilevel"/>
    <w:tmpl w:val="1E60D0D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8" w15:restartNumberingAfterBreak="0">
    <w:nsid w:val="62FD519C"/>
    <w:multiLevelType w:val="hybridMultilevel"/>
    <w:tmpl w:val="36DE581E"/>
    <w:lvl w:ilvl="0" w:tplc="BC2674E4">
      <w:start w:val="13"/>
      <w:numFmt w:val="decimal"/>
      <w:lvlText w:val="%1."/>
      <w:lvlJc w:val="left"/>
      <w:pPr>
        <w:ind w:left="21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6B4A52"/>
    <w:multiLevelType w:val="hybridMultilevel"/>
    <w:tmpl w:val="BE4AC57A"/>
    <w:lvl w:ilvl="0" w:tplc="AA46C672">
      <w:start w:val="1"/>
      <w:numFmt w:val="lowerLetter"/>
      <w:lvlText w:val="(%1)"/>
      <w:lvlJc w:val="left"/>
      <w:pPr>
        <w:ind w:left="1176" w:hanging="360"/>
      </w:pPr>
      <w:rPr>
        <w:rFonts w:hint="default"/>
      </w:rPr>
    </w:lvl>
    <w:lvl w:ilvl="1" w:tplc="04090019" w:tentative="1">
      <w:start w:val="1"/>
      <w:numFmt w:val="lowerLetter"/>
      <w:lvlText w:val="%2."/>
      <w:lvlJc w:val="left"/>
      <w:pPr>
        <w:ind w:left="1896" w:hanging="360"/>
      </w:p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20" w15:restartNumberingAfterBreak="0">
    <w:nsid w:val="68665DD3"/>
    <w:multiLevelType w:val="hybridMultilevel"/>
    <w:tmpl w:val="F348C8B2"/>
    <w:lvl w:ilvl="0" w:tplc="94089DB0">
      <w:start w:val="1"/>
      <w:numFmt w:val="lowerRoman"/>
      <w:lvlText w:val="(%1)"/>
      <w:lvlJc w:val="left"/>
      <w:pPr>
        <w:ind w:left="3300" w:hanging="720"/>
      </w:pPr>
      <w:rPr>
        <w:rFonts w:hint="default"/>
      </w:r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21" w15:restartNumberingAfterBreak="0">
    <w:nsid w:val="692632BD"/>
    <w:multiLevelType w:val="hybridMultilevel"/>
    <w:tmpl w:val="9B8E30B2"/>
    <w:lvl w:ilvl="0" w:tplc="5992D1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495765"/>
    <w:multiLevelType w:val="hybridMultilevel"/>
    <w:tmpl w:val="10806F2A"/>
    <w:lvl w:ilvl="0" w:tplc="11C4CF62">
      <w:start w:val="1"/>
      <w:numFmt w:val="lowerLetter"/>
      <w:lvlText w:val="(%1)"/>
      <w:lvlJc w:val="left"/>
      <w:pPr>
        <w:ind w:left="3060" w:hanging="720"/>
      </w:pPr>
      <w:rPr>
        <w:rFonts w:ascii="Times New Roman" w:eastAsia="Times New Roman" w:hAnsi="Times New Roman" w:cs="Times New Roman"/>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 w15:restartNumberingAfterBreak="0">
    <w:nsid w:val="69F705AD"/>
    <w:multiLevelType w:val="hybridMultilevel"/>
    <w:tmpl w:val="69C06180"/>
    <w:lvl w:ilvl="0" w:tplc="657A7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3836B6"/>
    <w:multiLevelType w:val="hybridMultilevel"/>
    <w:tmpl w:val="4858EC6E"/>
    <w:lvl w:ilvl="0" w:tplc="BE624EE6">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5" w15:restartNumberingAfterBreak="0">
    <w:nsid w:val="70763FBF"/>
    <w:multiLevelType w:val="hybridMultilevel"/>
    <w:tmpl w:val="BBAEB5CE"/>
    <w:lvl w:ilvl="0" w:tplc="7BD4F53C">
      <w:start w:val="1"/>
      <w:numFmt w:val="decimal"/>
      <w:lvlText w:val="(%1)"/>
      <w:lvlJc w:val="left"/>
      <w:pPr>
        <w:ind w:left="1011" w:hanging="435"/>
      </w:pPr>
      <w:rPr>
        <w:rFonts w:hint="default"/>
        <w:b/>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6" w15:restartNumberingAfterBreak="0">
    <w:nsid w:val="75C277D6"/>
    <w:multiLevelType w:val="hybridMultilevel"/>
    <w:tmpl w:val="A978C9A4"/>
    <w:lvl w:ilvl="0" w:tplc="E106626E">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A01BCF"/>
    <w:multiLevelType w:val="hybridMultilevel"/>
    <w:tmpl w:val="1806FEC0"/>
    <w:lvl w:ilvl="0" w:tplc="EFFEADF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8" w15:restartNumberingAfterBreak="0">
    <w:nsid w:val="77931256"/>
    <w:multiLevelType w:val="hybridMultilevel"/>
    <w:tmpl w:val="86CCB3BE"/>
    <w:lvl w:ilvl="0" w:tplc="CCEC2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3"/>
  </w:num>
  <w:num w:numId="3">
    <w:abstractNumId w:val="2"/>
  </w:num>
  <w:num w:numId="4">
    <w:abstractNumId w:val="3"/>
  </w:num>
  <w:num w:numId="5">
    <w:abstractNumId w:val="4"/>
  </w:num>
  <w:num w:numId="6">
    <w:abstractNumId w:val="10"/>
  </w:num>
  <w:num w:numId="7">
    <w:abstractNumId w:val="17"/>
  </w:num>
  <w:num w:numId="8">
    <w:abstractNumId w:val="8"/>
  </w:num>
  <w:num w:numId="9">
    <w:abstractNumId w:val="18"/>
  </w:num>
  <w:num w:numId="10">
    <w:abstractNumId w:val="15"/>
  </w:num>
  <w:num w:numId="11">
    <w:abstractNumId w:val="24"/>
  </w:num>
  <w:num w:numId="12">
    <w:abstractNumId w:val="11"/>
  </w:num>
  <w:num w:numId="13">
    <w:abstractNumId w:val="20"/>
  </w:num>
  <w:num w:numId="14">
    <w:abstractNumId w:val="22"/>
  </w:num>
  <w:num w:numId="15">
    <w:abstractNumId w:val="5"/>
  </w:num>
  <w:num w:numId="16">
    <w:abstractNumId w:val="27"/>
  </w:num>
  <w:num w:numId="17">
    <w:abstractNumId w:val="19"/>
  </w:num>
  <w:num w:numId="18">
    <w:abstractNumId w:val="14"/>
  </w:num>
  <w:num w:numId="19">
    <w:abstractNumId w:val="26"/>
  </w:num>
  <w:num w:numId="20">
    <w:abstractNumId w:val="16"/>
  </w:num>
  <w:num w:numId="21">
    <w:abstractNumId w:val="12"/>
  </w:num>
  <w:num w:numId="22">
    <w:abstractNumId w:val="0"/>
  </w:num>
  <w:num w:numId="23">
    <w:abstractNumId w:val="23"/>
  </w:num>
  <w:num w:numId="24">
    <w:abstractNumId w:val="21"/>
  </w:num>
  <w:num w:numId="25">
    <w:abstractNumId w:val="9"/>
  </w:num>
  <w:num w:numId="26">
    <w:abstractNumId w:val="7"/>
  </w:num>
  <w:num w:numId="27">
    <w:abstractNumId w:val="28"/>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aveSubsetFonts/>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004"/>
    <w:rsid w:val="0000077D"/>
    <w:rsid w:val="00006B93"/>
    <w:rsid w:val="00021B37"/>
    <w:rsid w:val="00023072"/>
    <w:rsid w:val="0002484F"/>
    <w:rsid w:val="000349D9"/>
    <w:rsid w:val="00040901"/>
    <w:rsid w:val="00040D76"/>
    <w:rsid w:val="0004267D"/>
    <w:rsid w:val="00047BD6"/>
    <w:rsid w:val="00047FA1"/>
    <w:rsid w:val="00050AC5"/>
    <w:rsid w:val="00051AED"/>
    <w:rsid w:val="00064B25"/>
    <w:rsid w:val="00064E75"/>
    <w:rsid w:val="000663F5"/>
    <w:rsid w:val="000675B7"/>
    <w:rsid w:val="000756CF"/>
    <w:rsid w:val="00086531"/>
    <w:rsid w:val="00094264"/>
    <w:rsid w:val="000A06B6"/>
    <w:rsid w:val="000A463A"/>
    <w:rsid w:val="000A52D2"/>
    <w:rsid w:val="000B0317"/>
    <w:rsid w:val="000B1ADA"/>
    <w:rsid w:val="000B6387"/>
    <w:rsid w:val="000B7327"/>
    <w:rsid w:val="000C683A"/>
    <w:rsid w:val="000D20A0"/>
    <w:rsid w:val="000D2180"/>
    <w:rsid w:val="000D4758"/>
    <w:rsid w:val="000E0EF4"/>
    <w:rsid w:val="000E5E21"/>
    <w:rsid w:val="000F0ACB"/>
    <w:rsid w:val="000F0C7C"/>
    <w:rsid w:val="000F30DE"/>
    <w:rsid w:val="0010011A"/>
    <w:rsid w:val="00101ECD"/>
    <w:rsid w:val="00101F5C"/>
    <w:rsid w:val="00102087"/>
    <w:rsid w:val="00107967"/>
    <w:rsid w:val="00132DF1"/>
    <w:rsid w:val="00134CDF"/>
    <w:rsid w:val="00135E8A"/>
    <w:rsid w:val="0013619A"/>
    <w:rsid w:val="00136C75"/>
    <w:rsid w:val="00137B9C"/>
    <w:rsid w:val="00143A30"/>
    <w:rsid w:val="00151634"/>
    <w:rsid w:val="00157995"/>
    <w:rsid w:val="001649FB"/>
    <w:rsid w:val="001675FF"/>
    <w:rsid w:val="0017065C"/>
    <w:rsid w:val="0017073C"/>
    <w:rsid w:val="00174637"/>
    <w:rsid w:val="001772EB"/>
    <w:rsid w:val="00183E89"/>
    <w:rsid w:val="0018780C"/>
    <w:rsid w:val="00194E7F"/>
    <w:rsid w:val="00196615"/>
    <w:rsid w:val="001A46FD"/>
    <w:rsid w:val="001A64B8"/>
    <w:rsid w:val="001A7807"/>
    <w:rsid w:val="001B1D8B"/>
    <w:rsid w:val="001B6264"/>
    <w:rsid w:val="001C3221"/>
    <w:rsid w:val="001D071C"/>
    <w:rsid w:val="001D0DA0"/>
    <w:rsid w:val="001D130D"/>
    <w:rsid w:val="001D51FD"/>
    <w:rsid w:val="001D600C"/>
    <w:rsid w:val="001E1383"/>
    <w:rsid w:val="001F03D8"/>
    <w:rsid w:val="001F38FE"/>
    <w:rsid w:val="001F687B"/>
    <w:rsid w:val="00201EFE"/>
    <w:rsid w:val="00210F57"/>
    <w:rsid w:val="002178F8"/>
    <w:rsid w:val="00224549"/>
    <w:rsid w:val="00226F9C"/>
    <w:rsid w:val="002278F8"/>
    <w:rsid w:val="00232B44"/>
    <w:rsid w:val="00234CFA"/>
    <w:rsid w:val="00236798"/>
    <w:rsid w:val="0024601F"/>
    <w:rsid w:val="00253DB5"/>
    <w:rsid w:val="00256F9B"/>
    <w:rsid w:val="00266E4D"/>
    <w:rsid w:val="0026761C"/>
    <w:rsid w:val="00273C91"/>
    <w:rsid w:val="00277713"/>
    <w:rsid w:val="00280B4E"/>
    <w:rsid w:val="00282CCD"/>
    <w:rsid w:val="00285DEB"/>
    <w:rsid w:val="00285F2F"/>
    <w:rsid w:val="00292677"/>
    <w:rsid w:val="002945DC"/>
    <w:rsid w:val="002A3904"/>
    <w:rsid w:val="002A3948"/>
    <w:rsid w:val="002A6C04"/>
    <w:rsid w:val="002C3E36"/>
    <w:rsid w:val="002C732A"/>
    <w:rsid w:val="002D0F2B"/>
    <w:rsid w:val="002D1B7D"/>
    <w:rsid w:val="002D1E48"/>
    <w:rsid w:val="002D5FE0"/>
    <w:rsid w:val="002D7F47"/>
    <w:rsid w:val="002E3BC9"/>
    <w:rsid w:val="002E750D"/>
    <w:rsid w:val="002E7BCD"/>
    <w:rsid w:val="002F12DF"/>
    <w:rsid w:val="002F2A19"/>
    <w:rsid w:val="002F2A6E"/>
    <w:rsid w:val="002F46B0"/>
    <w:rsid w:val="003001B0"/>
    <w:rsid w:val="00300295"/>
    <w:rsid w:val="00304C0B"/>
    <w:rsid w:val="00305DD9"/>
    <w:rsid w:val="00322E07"/>
    <w:rsid w:val="00332405"/>
    <w:rsid w:val="00340139"/>
    <w:rsid w:val="0034060B"/>
    <w:rsid w:val="00344E01"/>
    <w:rsid w:val="0034595C"/>
    <w:rsid w:val="00353F88"/>
    <w:rsid w:val="003577C2"/>
    <w:rsid w:val="00371378"/>
    <w:rsid w:val="0038105B"/>
    <w:rsid w:val="00381BC8"/>
    <w:rsid w:val="00384014"/>
    <w:rsid w:val="003841D9"/>
    <w:rsid w:val="00390ABE"/>
    <w:rsid w:val="00395608"/>
    <w:rsid w:val="00396217"/>
    <w:rsid w:val="0039634C"/>
    <w:rsid w:val="003A7AE4"/>
    <w:rsid w:val="003B7C13"/>
    <w:rsid w:val="003C1087"/>
    <w:rsid w:val="003C63CE"/>
    <w:rsid w:val="003D5CA2"/>
    <w:rsid w:val="003E0087"/>
    <w:rsid w:val="003E0ADC"/>
    <w:rsid w:val="003E2650"/>
    <w:rsid w:val="003E3AC5"/>
    <w:rsid w:val="003E59E4"/>
    <w:rsid w:val="003E5DF4"/>
    <w:rsid w:val="003E6CCA"/>
    <w:rsid w:val="003F0278"/>
    <w:rsid w:val="003F11B9"/>
    <w:rsid w:val="003F2FDB"/>
    <w:rsid w:val="003F3C2F"/>
    <w:rsid w:val="003F5249"/>
    <w:rsid w:val="00400A76"/>
    <w:rsid w:val="004053A3"/>
    <w:rsid w:val="00406C71"/>
    <w:rsid w:val="00407812"/>
    <w:rsid w:val="0041124F"/>
    <w:rsid w:val="00412E53"/>
    <w:rsid w:val="00413E0A"/>
    <w:rsid w:val="00420C7D"/>
    <w:rsid w:val="004223F9"/>
    <w:rsid w:val="004243FD"/>
    <w:rsid w:val="00425946"/>
    <w:rsid w:val="00426C51"/>
    <w:rsid w:val="00431B57"/>
    <w:rsid w:val="004342A2"/>
    <w:rsid w:val="00435BAB"/>
    <w:rsid w:val="00441AF6"/>
    <w:rsid w:val="00443577"/>
    <w:rsid w:val="00444F9B"/>
    <w:rsid w:val="00447742"/>
    <w:rsid w:val="00447B6F"/>
    <w:rsid w:val="0045143F"/>
    <w:rsid w:val="00451ED8"/>
    <w:rsid w:val="00454394"/>
    <w:rsid w:val="004550C9"/>
    <w:rsid w:val="00460BE1"/>
    <w:rsid w:val="00463DE1"/>
    <w:rsid w:val="00464777"/>
    <w:rsid w:val="00465E28"/>
    <w:rsid w:val="00466299"/>
    <w:rsid w:val="004751DC"/>
    <w:rsid w:val="004757ED"/>
    <w:rsid w:val="0048160E"/>
    <w:rsid w:val="0048287A"/>
    <w:rsid w:val="004855F7"/>
    <w:rsid w:val="00485A68"/>
    <w:rsid w:val="00487BF2"/>
    <w:rsid w:val="00492DCA"/>
    <w:rsid w:val="0049392A"/>
    <w:rsid w:val="004A1BBB"/>
    <w:rsid w:val="004B0761"/>
    <w:rsid w:val="004B21F9"/>
    <w:rsid w:val="004C2B60"/>
    <w:rsid w:val="004C6004"/>
    <w:rsid w:val="004C6682"/>
    <w:rsid w:val="004C6FD0"/>
    <w:rsid w:val="004C7D0C"/>
    <w:rsid w:val="004D6E91"/>
    <w:rsid w:val="004D7068"/>
    <w:rsid w:val="004D7AB4"/>
    <w:rsid w:val="004E476D"/>
    <w:rsid w:val="004F16C0"/>
    <w:rsid w:val="004F31D0"/>
    <w:rsid w:val="004F4C0C"/>
    <w:rsid w:val="00500A08"/>
    <w:rsid w:val="0050136C"/>
    <w:rsid w:val="00502EAC"/>
    <w:rsid w:val="00507160"/>
    <w:rsid w:val="005073B1"/>
    <w:rsid w:val="005078C4"/>
    <w:rsid w:val="00510A24"/>
    <w:rsid w:val="0051159C"/>
    <w:rsid w:val="00511675"/>
    <w:rsid w:val="00522099"/>
    <w:rsid w:val="00523D9D"/>
    <w:rsid w:val="00524659"/>
    <w:rsid w:val="00525CC8"/>
    <w:rsid w:val="00525E3D"/>
    <w:rsid w:val="00526F24"/>
    <w:rsid w:val="005278CE"/>
    <w:rsid w:val="005303E4"/>
    <w:rsid w:val="00530975"/>
    <w:rsid w:val="00533A59"/>
    <w:rsid w:val="005427BC"/>
    <w:rsid w:val="00545B01"/>
    <w:rsid w:val="005575F3"/>
    <w:rsid w:val="00560F41"/>
    <w:rsid w:val="00564A27"/>
    <w:rsid w:val="005708F6"/>
    <w:rsid w:val="00574367"/>
    <w:rsid w:val="005748DF"/>
    <w:rsid w:val="00575654"/>
    <w:rsid w:val="00583D65"/>
    <w:rsid w:val="00593B2C"/>
    <w:rsid w:val="005A5E2E"/>
    <w:rsid w:val="005A69C0"/>
    <w:rsid w:val="005A732E"/>
    <w:rsid w:val="005B4D98"/>
    <w:rsid w:val="005C5486"/>
    <w:rsid w:val="005C59C7"/>
    <w:rsid w:val="005C62DF"/>
    <w:rsid w:val="005C6DE6"/>
    <w:rsid w:val="005E00C8"/>
    <w:rsid w:val="005E11FF"/>
    <w:rsid w:val="005E6D25"/>
    <w:rsid w:val="005F5B02"/>
    <w:rsid w:val="00600BFF"/>
    <w:rsid w:val="0060556B"/>
    <w:rsid w:val="0060620C"/>
    <w:rsid w:val="006106D4"/>
    <w:rsid w:val="006142A5"/>
    <w:rsid w:val="006143B3"/>
    <w:rsid w:val="00615DC5"/>
    <w:rsid w:val="00616C1C"/>
    <w:rsid w:val="00617C3D"/>
    <w:rsid w:val="00620AC2"/>
    <w:rsid w:val="00620BB3"/>
    <w:rsid w:val="0062191C"/>
    <w:rsid w:val="00624D12"/>
    <w:rsid w:val="00634E16"/>
    <w:rsid w:val="00635A57"/>
    <w:rsid w:val="00636721"/>
    <w:rsid w:val="00661805"/>
    <w:rsid w:val="00663D7A"/>
    <w:rsid w:val="00666615"/>
    <w:rsid w:val="00667F02"/>
    <w:rsid w:val="00680C99"/>
    <w:rsid w:val="006823C0"/>
    <w:rsid w:val="0068279D"/>
    <w:rsid w:val="00683ED2"/>
    <w:rsid w:val="00684740"/>
    <w:rsid w:val="0069186B"/>
    <w:rsid w:val="00691C07"/>
    <w:rsid w:val="0069330B"/>
    <w:rsid w:val="006977DC"/>
    <w:rsid w:val="00697FB5"/>
    <w:rsid w:val="006A737F"/>
    <w:rsid w:val="006B17DB"/>
    <w:rsid w:val="006B720E"/>
    <w:rsid w:val="006C0C5A"/>
    <w:rsid w:val="006D4BDF"/>
    <w:rsid w:val="006E14C3"/>
    <w:rsid w:val="006E484F"/>
    <w:rsid w:val="006E65C1"/>
    <w:rsid w:val="006E666F"/>
    <w:rsid w:val="006F5E61"/>
    <w:rsid w:val="00700D7D"/>
    <w:rsid w:val="00707FF6"/>
    <w:rsid w:val="00713CA5"/>
    <w:rsid w:val="00713F77"/>
    <w:rsid w:val="00721E34"/>
    <w:rsid w:val="00723490"/>
    <w:rsid w:val="00723B8A"/>
    <w:rsid w:val="0072600E"/>
    <w:rsid w:val="00731080"/>
    <w:rsid w:val="00735315"/>
    <w:rsid w:val="00745717"/>
    <w:rsid w:val="00747CC6"/>
    <w:rsid w:val="0075373E"/>
    <w:rsid w:val="00761670"/>
    <w:rsid w:val="00761AC4"/>
    <w:rsid w:val="0076337C"/>
    <w:rsid w:val="007661FF"/>
    <w:rsid w:val="00776108"/>
    <w:rsid w:val="00781F7E"/>
    <w:rsid w:val="0078240B"/>
    <w:rsid w:val="00787461"/>
    <w:rsid w:val="007875CF"/>
    <w:rsid w:val="0079537F"/>
    <w:rsid w:val="00797DD1"/>
    <w:rsid w:val="007A220B"/>
    <w:rsid w:val="007B3251"/>
    <w:rsid w:val="007B7F16"/>
    <w:rsid w:val="007C2A0E"/>
    <w:rsid w:val="007C430B"/>
    <w:rsid w:val="007C6CF9"/>
    <w:rsid w:val="007D4594"/>
    <w:rsid w:val="007D58D6"/>
    <w:rsid w:val="007E3776"/>
    <w:rsid w:val="007E4040"/>
    <w:rsid w:val="007E5327"/>
    <w:rsid w:val="007E5418"/>
    <w:rsid w:val="007E648C"/>
    <w:rsid w:val="007E66E7"/>
    <w:rsid w:val="007F17B5"/>
    <w:rsid w:val="007F4840"/>
    <w:rsid w:val="00801851"/>
    <w:rsid w:val="00802A9A"/>
    <w:rsid w:val="0081106A"/>
    <w:rsid w:val="00815EB0"/>
    <w:rsid w:val="00816EAB"/>
    <w:rsid w:val="00822ABE"/>
    <w:rsid w:val="00823A75"/>
    <w:rsid w:val="00826C55"/>
    <w:rsid w:val="00826D53"/>
    <w:rsid w:val="00826D9F"/>
    <w:rsid w:val="00851478"/>
    <w:rsid w:val="00853CBD"/>
    <w:rsid w:val="0085682E"/>
    <w:rsid w:val="00856B8C"/>
    <w:rsid w:val="00857756"/>
    <w:rsid w:val="00862732"/>
    <w:rsid w:val="00864DF6"/>
    <w:rsid w:val="00870559"/>
    <w:rsid w:val="008730AA"/>
    <w:rsid w:val="00880A57"/>
    <w:rsid w:val="008823AC"/>
    <w:rsid w:val="008853BD"/>
    <w:rsid w:val="00887DAC"/>
    <w:rsid w:val="00892B34"/>
    <w:rsid w:val="00896609"/>
    <w:rsid w:val="008A0225"/>
    <w:rsid w:val="008A256B"/>
    <w:rsid w:val="008A4EA5"/>
    <w:rsid w:val="008A7762"/>
    <w:rsid w:val="008B1AF1"/>
    <w:rsid w:val="008B3076"/>
    <w:rsid w:val="008B5F0B"/>
    <w:rsid w:val="008C077A"/>
    <w:rsid w:val="008C470E"/>
    <w:rsid w:val="008D285F"/>
    <w:rsid w:val="008D6080"/>
    <w:rsid w:val="008D7D2D"/>
    <w:rsid w:val="008E1682"/>
    <w:rsid w:val="008E43C7"/>
    <w:rsid w:val="008E4E2D"/>
    <w:rsid w:val="008F2832"/>
    <w:rsid w:val="008F5A93"/>
    <w:rsid w:val="008F6247"/>
    <w:rsid w:val="008F6948"/>
    <w:rsid w:val="00901883"/>
    <w:rsid w:val="00901F61"/>
    <w:rsid w:val="0090391B"/>
    <w:rsid w:val="00916A4E"/>
    <w:rsid w:val="00920205"/>
    <w:rsid w:val="00927419"/>
    <w:rsid w:val="00933058"/>
    <w:rsid w:val="00936E8B"/>
    <w:rsid w:val="00944DE1"/>
    <w:rsid w:val="009463CA"/>
    <w:rsid w:val="00947221"/>
    <w:rsid w:val="009502B7"/>
    <w:rsid w:val="00952AFC"/>
    <w:rsid w:val="009559DE"/>
    <w:rsid w:val="00956EA9"/>
    <w:rsid w:val="00963CA3"/>
    <w:rsid w:val="00971E09"/>
    <w:rsid w:val="0097453B"/>
    <w:rsid w:val="00980474"/>
    <w:rsid w:val="009814FF"/>
    <w:rsid w:val="009819D5"/>
    <w:rsid w:val="00984260"/>
    <w:rsid w:val="009907BC"/>
    <w:rsid w:val="009916E5"/>
    <w:rsid w:val="00991B73"/>
    <w:rsid w:val="00993854"/>
    <w:rsid w:val="009959C6"/>
    <w:rsid w:val="009A1091"/>
    <w:rsid w:val="009A54DF"/>
    <w:rsid w:val="009B09C7"/>
    <w:rsid w:val="009B0AA1"/>
    <w:rsid w:val="009B169B"/>
    <w:rsid w:val="009B25EC"/>
    <w:rsid w:val="009B6B09"/>
    <w:rsid w:val="009B7C50"/>
    <w:rsid w:val="009C4B3D"/>
    <w:rsid w:val="009D1287"/>
    <w:rsid w:val="009D159E"/>
    <w:rsid w:val="009E2325"/>
    <w:rsid w:val="009E2679"/>
    <w:rsid w:val="009E294F"/>
    <w:rsid w:val="009E4194"/>
    <w:rsid w:val="009E4D56"/>
    <w:rsid w:val="009E52A7"/>
    <w:rsid w:val="009F330F"/>
    <w:rsid w:val="009F4226"/>
    <w:rsid w:val="009F5F0C"/>
    <w:rsid w:val="00A10B54"/>
    <w:rsid w:val="00A11A60"/>
    <w:rsid w:val="00A20031"/>
    <w:rsid w:val="00A3325A"/>
    <w:rsid w:val="00A33C3D"/>
    <w:rsid w:val="00A35714"/>
    <w:rsid w:val="00A3595B"/>
    <w:rsid w:val="00A36513"/>
    <w:rsid w:val="00A36E16"/>
    <w:rsid w:val="00A40EEA"/>
    <w:rsid w:val="00A4500E"/>
    <w:rsid w:val="00A52DBF"/>
    <w:rsid w:val="00A71AF7"/>
    <w:rsid w:val="00A71D00"/>
    <w:rsid w:val="00A75059"/>
    <w:rsid w:val="00A83401"/>
    <w:rsid w:val="00A90C57"/>
    <w:rsid w:val="00A9690E"/>
    <w:rsid w:val="00AA6DAF"/>
    <w:rsid w:val="00AB6D44"/>
    <w:rsid w:val="00AD05DB"/>
    <w:rsid w:val="00AD128E"/>
    <w:rsid w:val="00AD450B"/>
    <w:rsid w:val="00AD5E9E"/>
    <w:rsid w:val="00AE1A48"/>
    <w:rsid w:val="00AE489D"/>
    <w:rsid w:val="00AE630E"/>
    <w:rsid w:val="00AE63CC"/>
    <w:rsid w:val="00AF1B93"/>
    <w:rsid w:val="00AF5BA4"/>
    <w:rsid w:val="00B03A1C"/>
    <w:rsid w:val="00B05415"/>
    <w:rsid w:val="00B06029"/>
    <w:rsid w:val="00B16432"/>
    <w:rsid w:val="00B268EA"/>
    <w:rsid w:val="00B27843"/>
    <w:rsid w:val="00B344A4"/>
    <w:rsid w:val="00B3482D"/>
    <w:rsid w:val="00B36518"/>
    <w:rsid w:val="00B370D8"/>
    <w:rsid w:val="00B371DD"/>
    <w:rsid w:val="00B3720A"/>
    <w:rsid w:val="00B40509"/>
    <w:rsid w:val="00B405FB"/>
    <w:rsid w:val="00B41DE5"/>
    <w:rsid w:val="00B51508"/>
    <w:rsid w:val="00B537E9"/>
    <w:rsid w:val="00B571A1"/>
    <w:rsid w:val="00B62219"/>
    <w:rsid w:val="00B6655B"/>
    <w:rsid w:val="00B721A1"/>
    <w:rsid w:val="00B802B7"/>
    <w:rsid w:val="00B83130"/>
    <w:rsid w:val="00B87CC3"/>
    <w:rsid w:val="00B90DEF"/>
    <w:rsid w:val="00B9526C"/>
    <w:rsid w:val="00B96882"/>
    <w:rsid w:val="00BA0C0F"/>
    <w:rsid w:val="00BA3206"/>
    <w:rsid w:val="00BA7ED2"/>
    <w:rsid w:val="00BB2995"/>
    <w:rsid w:val="00BB6B25"/>
    <w:rsid w:val="00BD1564"/>
    <w:rsid w:val="00BE1172"/>
    <w:rsid w:val="00BE38CD"/>
    <w:rsid w:val="00BE6971"/>
    <w:rsid w:val="00BE7D5A"/>
    <w:rsid w:val="00BF59A3"/>
    <w:rsid w:val="00C003D9"/>
    <w:rsid w:val="00C00801"/>
    <w:rsid w:val="00C00D05"/>
    <w:rsid w:val="00C01AA6"/>
    <w:rsid w:val="00C02881"/>
    <w:rsid w:val="00C041B5"/>
    <w:rsid w:val="00C04D41"/>
    <w:rsid w:val="00C0656C"/>
    <w:rsid w:val="00C07117"/>
    <w:rsid w:val="00C13132"/>
    <w:rsid w:val="00C13AB5"/>
    <w:rsid w:val="00C13B6E"/>
    <w:rsid w:val="00C14612"/>
    <w:rsid w:val="00C1713C"/>
    <w:rsid w:val="00C17B46"/>
    <w:rsid w:val="00C20CCB"/>
    <w:rsid w:val="00C24DB8"/>
    <w:rsid w:val="00C44B01"/>
    <w:rsid w:val="00C46765"/>
    <w:rsid w:val="00C468ED"/>
    <w:rsid w:val="00C5043A"/>
    <w:rsid w:val="00C54DC6"/>
    <w:rsid w:val="00C56B73"/>
    <w:rsid w:val="00C6001A"/>
    <w:rsid w:val="00C6639D"/>
    <w:rsid w:val="00C66C5A"/>
    <w:rsid w:val="00C7190F"/>
    <w:rsid w:val="00C7402C"/>
    <w:rsid w:val="00C8427E"/>
    <w:rsid w:val="00C96B83"/>
    <w:rsid w:val="00C972C1"/>
    <w:rsid w:val="00CA2908"/>
    <w:rsid w:val="00CA6D10"/>
    <w:rsid w:val="00CB01EB"/>
    <w:rsid w:val="00CB34BA"/>
    <w:rsid w:val="00CB67DF"/>
    <w:rsid w:val="00CC471C"/>
    <w:rsid w:val="00CC5A64"/>
    <w:rsid w:val="00CD26B1"/>
    <w:rsid w:val="00CE4CBC"/>
    <w:rsid w:val="00CE4E07"/>
    <w:rsid w:val="00CE5309"/>
    <w:rsid w:val="00CE564F"/>
    <w:rsid w:val="00CE718D"/>
    <w:rsid w:val="00CF04EE"/>
    <w:rsid w:val="00CF6522"/>
    <w:rsid w:val="00CF75D1"/>
    <w:rsid w:val="00D0587A"/>
    <w:rsid w:val="00D06A7E"/>
    <w:rsid w:val="00D077B2"/>
    <w:rsid w:val="00D10542"/>
    <w:rsid w:val="00D16F83"/>
    <w:rsid w:val="00D3210E"/>
    <w:rsid w:val="00D34A9F"/>
    <w:rsid w:val="00D35D60"/>
    <w:rsid w:val="00D40DD5"/>
    <w:rsid w:val="00D429AE"/>
    <w:rsid w:val="00D43611"/>
    <w:rsid w:val="00D51446"/>
    <w:rsid w:val="00D552CC"/>
    <w:rsid w:val="00D62A30"/>
    <w:rsid w:val="00D62DE9"/>
    <w:rsid w:val="00D72AB2"/>
    <w:rsid w:val="00D80C25"/>
    <w:rsid w:val="00D81865"/>
    <w:rsid w:val="00D8219E"/>
    <w:rsid w:val="00D86F02"/>
    <w:rsid w:val="00D87ADA"/>
    <w:rsid w:val="00D942BD"/>
    <w:rsid w:val="00DA3988"/>
    <w:rsid w:val="00DB2721"/>
    <w:rsid w:val="00DB6DBD"/>
    <w:rsid w:val="00DC078C"/>
    <w:rsid w:val="00DC1E68"/>
    <w:rsid w:val="00DC2AF4"/>
    <w:rsid w:val="00DC52C9"/>
    <w:rsid w:val="00DC57D5"/>
    <w:rsid w:val="00DC5D8B"/>
    <w:rsid w:val="00DC6104"/>
    <w:rsid w:val="00DD35CA"/>
    <w:rsid w:val="00DD6768"/>
    <w:rsid w:val="00E040BF"/>
    <w:rsid w:val="00E041C6"/>
    <w:rsid w:val="00E076EA"/>
    <w:rsid w:val="00E077DB"/>
    <w:rsid w:val="00E1579E"/>
    <w:rsid w:val="00E217D1"/>
    <w:rsid w:val="00E22EA4"/>
    <w:rsid w:val="00E35D12"/>
    <w:rsid w:val="00E418BC"/>
    <w:rsid w:val="00E458F8"/>
    <w:rsid w:val="00E47BE4"/>
    <w:rsid w:val="00E63E8D"/>
    <w:rsid w:val="00E64AF2"/>
    <w:rsid w:val="00E715A6"/>
    <w:rsid w:val="00E72193"/>
    <w:rsid w:val="00E7237B"/>
    <w:rsid w:val="00E73420"/>
    <w:rsid w:val="00E83E08"/>
    <w:rsid w:val="00E843F6"/>
    <w:rsid w:val="00E87962"/>
    <w:rsid w:val="00E9116E"/>
    <w:rsid w:val="00E96CC9"/>
    <w:rsid w:val="00EA3468"/>
    <w:rsid w:val="00EA6C4F"/>
    <w:rsid w:val="00EB21BB"/>
    <w:rsid w:val="00EB26B1"/>
    <w:rsid w:val="00EB26EF"/>
    <w:rsid w:val="00EB6D29"/>
    <w:rsid w:val="00EB73ED"/>
    <w:rsid w:val="00EC0AB8"/>
    <w:rsid w:val="00EC2361"/>
    <w:rsid w:val="00EC31DC"/>
    <w:rsid w:val="00EC367F"/>
    <w:rsid w:val="00EC3B19"/>
    <w:rsid w:val="00EC4607"/>
    <w:rsid w:val="00ED23A3"/>
    <w:rsid w:val="00ED3639"/>
    <w:rsid w:val="00ED3CBE"/>
    <w:rsid w:val="00ED6ADD"/>
    <w:rsid w:val="00EE436A"/>
    <w:rsid w:val="00EE5FB3"/>
    <w:rsid w:val="00EF5501"/>
    <w:rsid w:val="00EF6C27"/>
    <w:rsid w:val="00F00776"/>
    <w:rsid w:val="00F00DA7"/>
    <w:rsid w:val="00F02336"/>
    <w:rsid w:val="00F03C5F"/>
    <w:rsid w:val="00F122A5"/>
    <w:rsid w:val="00F2171C"/>
    <w:rsid w:val="00F23AE9"/>
    <w:rsid w:val="00F24E3D"/>
    <w:rsid w:val="00F27410"/>
    <w:rsid w:val="00F30669"/>
    <w:rsid w:val="00F30D3C"/>
    <w:rsid w:val="00F376FC"/>
    <w:rsid w:val="00F40129"/>
    <w:rsid w:val="00F440C6"/>
    <w:rsid w:val="00F536F0"/>
    <w:rsid w:val="00F53D84"/>
    <w:rsid w:val="00F57A32"/>
    <w:rsid w:val="00F666D8"/>
    <w:rsid w:val="00F6767C"/>
    <w:rsid w:val="00F709FF"/>
    <w:rsid w:val="00F71339"/>
    <w:rsid w:val="00F74F3F"/>
    <w:rsid w:val="00F74F99"/>
    <w:rsid w:val="00F7550E"/>
    <w:rsid w:val="00F75AA3"/>
    <w:rsid w:val="00F84EFA"/>
    <w:rsid w:val="00F8582F"/>
    <w:rsid w:val="00F87765"/>
    <w:rsid w:val="00F90DD3"/>
    <w:rsid w:val="00F93107"/>
    <w:rsid w:val="00F976E3"/>
    <w:rsid w:val="00F97D29"/>
    <w:rsid w:val="00FA2B6A"/>
    <w:rsid w:val="00FA38C1"/>
    <w:rsid w:val="00FB4535"/>
    <w:rsid w:val="00FB5F2A"/>
    <w:rsid w:val="00FB673D"/>
    <w:rsid w:val="00FC11D4"/>
    <w:rsid w:val="00FC1EB5"/>
    <w:rsid w:val="00FC29CA"/>
    <w:rsid w:val="00FD35AE"/>
    <w:rsid w:val="00FD5FDD"/>
    <w:rsid w:val="00FD7CB9"/>
    <w:rsid w:val="00FE00EC"/>
    <w:rsid w:val="00FE0225"/>
    <w:rsid w:val="00FF4388"/>
    <w:rsid w:val="00FF4F4A"/>
    <w:rsid w:val="00FF68C0"/>
    <w:rsid w:val="00FF6E1B"/>
    <w:rsid w:val="00FF6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28680E9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9" w:qFormat="1"/>
    <w:lsdException w:name="heading 5" w:uiPriority="9" w:qFormat="1"/>
    <w:lsdException w:name="heading 6" w:qFormat="1"/>
    <w:lsdException w:name="heading 7" w:uiPriority="99" w:qFormat="1"/>
    <w:lsdException w:name="heading 8" w:qFormat="1"/>
    <w:lsdException w:name="heading 9" w:uiPriority="9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header" w:uiPriority="99"/>
    <w:lsdException w:name="index heading" w:uiPriority="99"/>
    <w:lsdException w:name="caption" w:uiPriority="99" w:qFormat="1"/>
    <w:lsdException w:name="envelope address" w:uiPriority="99"/>
    <w:lsdException w:name="envelope return" w:uiPriority="99"/>
    <w:lsdException w:name="line number" w:uiPriority="99"/>
    <w:lsdException w:name="endnote reference" w:uiPriority="99"/>
    <w:lsdException w:name="endnote text" w:uiPriority="99"/>
    <w:lsdException w:name="macro" w:uiPriority="99"/>
    <w:lsdException w:name="toa heading"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99" w:qFormat="1"/>
    <w:lsdException w:name="Closing" w:uiPriority="99"/>
    <w:lsdException w:name="Default Paragraph Font" w:uiPriority="1"/>
    <w:lsdException w:name="Body Tex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Hyperlink" w:uiPriority="99"/>
    <w:lsdException w:name="Strong" w:qFormat="1"/>
    <w:lsdException w:name="Emphasis" w:uiPriority="99" w:qFormat="1"/>
    <w:lsdException w:name="Document Map"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semiHidden="1" w:uiPriority="99" w:unhideWhenUsed="1"/>
    <w:lsdException w:name="HTML Sample" w:semiHidden="1" w:uiPriority="99" w:unhideWhenUsed="1"/>
    <w:lsdException w:name="HTML Typewriter" w:uiPriority="99"/>
    <w:lsdException w:name="HTML Variable" w:uiPriority="99"/>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941"/>
    <w:pPr>
      <w:spacing w:after="120"/>
      <w:jc w:val="center"/>
    </w:pPr>
    <w:rPr>
      <w:sz w:val="24"/>
      <w:lang w:val="en-GB"/>
    </w:rPr>
  </w:style>
  <w:style w:type="paragraph" w:styleId="Heading1">
    <w:name w:val="heading 1"/>
    <w:basedOn w:val="Normal"/>
    <w:next w:val="Normal"/>
    <w:link w:val="Heading1Char"/>
    <w:qFormat/>
    <w:rsid w:val="00FF4D73"/>
    <w:pPr>
      <w:keepNext/>
      <w:outlineLvl w:val="0"/>
    </w:pPr>
    <w:rPr>
      <w:b/>
      <w:kern w:val="28"/>
      <w:lang w:eastAsia="x-none"/>
    </w:rPr>
  </w:style>
  <w:style w:type="paragraph" w:styleId="Heading2">
    <w:name w:val="heading 2"/>
    <w:basedOn w:val="Normal"/>
    <w:next w:val="Normal"/>
    <w:link w:val="Heading2Char"/>
    <w:qFormat/>
    <w:rsid w:val="000138A5"/>
    <w:pPr>
      <w:keepNext/>
      <w:spacing w:before="240" w:after="60"/>
      <w:outlineLvl w:val="1"/>
    </w:pPr>
    <w:rPr>
      <w:rFonts w:ascii="Cambria" w:hAnsi="Cambria"/>
      <w:b/>
      <w:bCs/>
      <w:i/>
      <w:iCs/>
      <w:sz w:val="28"/>
      <w:szCs w:val="28"/>
      <w:lang w:eastAsia="x-none"/>
    </w:rPr>
  </w:style>
  <w:style w:type="paragraph" w:styleId="Heading3">
    <w:name w:val="heading 3"/>
    <w:aliases w:val="Sect-Head"/>
    <w:basedOn w:val="Normal"/>
    <w:next w:val="Normal"/>
    <w:link w:val="Heading3Char"/>
    <w:uiPriority w:val="9"/>
    <w:qFormat/>
    <w:rsid w:val="00FF4D73"/>
    <w:pPr>
      <w:keepNext/>
      <w:spacing w:after="60"/>
      <w:outlineLvl w:val="2"/>
    </w:pPr>
    <w:rPr>
      <w:lang w:eastAsia="x-none"/>
    </w:rPr>
  </w:style>
  <w:style w:type="paragraph" w:styleId="Heading4">
    <w:name w:val="heading 4"/>
    <w:basedOn w:val="Normal"/>
    <w:next w:val="Normal"/>
    <w:link w:val="Heading4Char"/>
    <w:uiPriority w:val="99"/>
    <w:qFormat/>
    <w:rsid w:val="002E79FE"/>
    <w:pPr>
      <w:keepNext/>
      <w:keepLines/>
      <w:widowControl w:val="0"/>
      <w:autoSpaceDE w:val="0"/>
      <w:autoSpaceDN w:val="0"/>
      <w:adjustRightInd w:val="0"/>
      <w:spacing w:before="200"/>
      <w:outlineLvl w:val="3"/>
    </w:pPr>
    <w:rPr>
      <w:rFonts w:ascii="Cambria" w:hAnsi="Cambria"/>
      <w:b/>
      <w:bCs/>
      <w:i/>
      <w:iCs/>
      <w:color w:val="4F81BD"/>
      <w:szCs w:val="24"/>
      <w:lang w:val="x-none" w:eastAsia="x-none"/>
    </w:rPr>
  </w:style>
  <w:style w:type="paragraph" w:styleId="Heading5">
    <w:name w:val="heading 5"/>
    <w:basedOn w:val="Normal"/>
    <w:next w:val="Normal"/>
    <w:link w:val="Heading5Char"/>
    <w:uiPriority w:val="9"/>
    <w:qFormat/>
    <w:rsid w:val="007A34F7"/>
    <w:pPr>
      <w:overflowPunct w:val="0"/>
      <w:autoSpaceDE w:val="0"/>
      <w:autoSpaceDN w:val="0"/>
      <w:adjustRightInd w:val="0"/>
      <w:ind w:left="2892" w:hanging="2892"/>
      <w:textAlignment w:val="baseline"/>
      <w:outlineLvl w:val="4"/>
    </w:pPr>
    <w:rPr>
      <w:szCs w:val="24"/>
      <w:lang w:val="en-AU" w:eastAsia="x-none"/>
    </w:rPr>
  </w:style>
  <w:style w:type="paragraph" w:styleId="Heading6">
    <w:name w:val="heading 6"/>
    <w:basedOn w:val="Normal"/>
    <w:next w:val="Normal"/>
    <w:link w:val="Heading6Char"/>
    <w:qFormat/>
    <w:rsid w:val="007A34F7"/>
    <w:pPr>
      <w:suppressLineNumbers/>
      <w:overflowPunct w:val="0"/>
      <w:autoSpaceDE w:val="0"/>
      <w:autoSpaceDN w:val="0"/>
      <w:adjustRightInd w:val="0"/>
      <w:spacing w:before="240" w:after="60"/>
      <w:ind w:left="10064" w:hanging="708"/>
      <w:textAlignment w:val="baseline"/>
      <w:outlineLvl w:val="5"/>
    </w:pPr>
    <w:rPr>
      <w:rFonts w:ascii="Arial" w:hAnsi="Arial"/>
      <w:i/>
      <w:iCs/>
      <w:sz w:val="22"/>
      <w:szCs w:val="22"/>
      <w:lang w:val="en-AU" w:eastAsia="x-none"/>
    </w:rPr>
  </w:style>
  <w:style w:type="paragraph" w:styleId="Heading7">
    <w:name w:val="heading 7"/>
    <w:basedOn w:val="Normal"/>
    <w:next w:val="Normal"/>
    <w:link w:val="Heading7Char"/>
    <w:uiPriority w:val="99"/>
    <w:qFormat/>
    <w:rsid w:val="007A34F7"/>
    <w:pPr>
      <w:suppressLineNumbers/>
      <w:overflowPunct w:val="0"/>
      <w:autoSpaceDE w:val="0"/>
      <w:autoSpaceDN w:val="0"/>
      <w:adjustRightInd w:val="0"/>
      <w:spacing w:before="240" w:after="60"/>
      <w:ind w:left="10772" w:hanging="708"/>
      <w:textAlignment w:val="baseline"/>
      <w:outlineLvl w:val="6"/>
    </w:pPr>
    <w:rPr>
      <w:rFonts w:ascii="Arial" w:hAnsi="Arial"/>
      <w:szCs w:val="24"/>
      <w:lang w:val="en-AU" w:eastAsia="x-none"/>
    </w:rPr>
  </w:style>
  <w:style w:type="paragraph" w:styleId="Heading8">
    <w:name w:val="heading 8"/>
    <w:basedOn w:val="Normal"/>
    <w:next w:val="Normal"/>
    <w:link w:val="Heading8Char"/>
    <w:qFormat/>
    <w:rsid w:val="007A34F7"/>
    <w:pPr>
      <w:suppressLineNumbers/>
      <w:overflowPunct w:val="0"/>
      <w:autoSpaceDE w:val="0"/>
      <w:autoSpaceDN w:val="0"/>
      <w:adjustRightInd w:val="0"/>
      <w:spacing w:before="240" w:after="60"/>
      <w:ind w:left="11480" w:hanging="708"/>
      <w:textAlignment w:val="baseline"/>
      <w:outlineLvl w:val="7"/>
    </w:pPr>
    <w:rPr>
      <w:rFonts w:ascii="Arial" w:hAnsi="Arial"/>
      <w:i/>
      <w:iCs/>
      <w:szCs w:val="24"/>
      <w:lang w:val="en-AU" w:eastAsia="x-none"/>
    </w:rPr>
  </w:style>
  <w:style w:type="paragraph" w:styleId="Heading9">
    <w:name w:val="heading 9"/>
    <w:basedOn w:val="Normal"/>
    <w:next w:val="Normal"/>
    <w:link w:val="Heading9Char"/>
    <w:uiPriority w:val="99"/>
    <w:qFormat/>
    <w:rsid w:val="007A34F7"/>
    <w:pPr>
      <w:suppressLineNumbers/>
      <w:overflowPunct w:val="0"/>
      <w:autoSpaceDE w:val="0"/>
      <w:autoSpaceDN w:val="0"/>
      <w:adjustRightInd w:val="0"/>
      <w:spacing w:before="240" w:after="60"/>
      <w:ind w:left="12188" w:hanging="708"/>
      <w:textAlignment w:val="baseline"/>
      <w:outlineLvl w:val="8"/>
    </w:pPr>
    <w:rPr>
      <w:rFonts w:ascii="Arial" w:hAnsi="Arial"/>
      <w:i/>
      <w:iCs/>
      <w:sz w:val="18"/>
      <w:szCs w:val="18"/>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138A5"/>
    <w:rPr>
      <w:rFonts w:ascii="Cambria" w:eastAsia="Times New Roman" w:hAnsi="Cambria" w:cs="Times New Roman"/>
      <w:b/>
      <w:bCs/>
      <w:i/>
      <w:iCs/>
      <w:sz w:val="28"/>
      <w:szCs w:val="28"/>
      <w:lang w:val="en-GB"/>
    </w:rPr>
  </w:style>
  <w:style w:type="character" w:customStyle="1" w:styleId="Heading3Char">
    <w:name w:val="Heading 3 Char"/>
    <w:aliases w:val="Sect-Head Char"/>
    <w:link w:val="Heading3"/>
    <w:uiPriority w:val="9"/>
    <w:rsid w:val="002E79FE"/>
    <w:rPr>
      <w:sz w:val="24"/>
      <w:lang w:val="en-GB"/>
    </w:rPr>
  </w:style>
  <w:style w:type="character" w:customStyle="1" w:styleId="Heading4Char">
    <w:name w:val="Heading 4 Char"/>
    <w:link w:val="Heading4"/>
    <w:uiPriority w:val="99"/>
    <w:rsid w:val="002E79FE"/>
    <w:rPr>
      <w:rFonts w:ascii="Cambria" w:eastAsia="Times New Roman" w:hAnsi="Cambria" w:cs="Times New Roman"/>
      <w:b/>
      <w:bCs/>
      <w:i/>
      <w:iCs/>
      <w:color w:val="4F81BD"/>
      <w:sz w:val="24"/>
      <w:szCs w:val="24"/>
    </w:rPr>
  </w:style>
  <w:style w:type="paragraph" w:customStyle="1" w:styleId="Arrangement">
    <w:name w:val="Arrangement"/>
    <w:basedOn w:val="Normal"/>
    <w:rsid w:val="00FF4D73"/>
    <w:pPr>
      <w:tabs>
        <w:tab w:val="right" w:pos="547"/>
        <w:tab w:val="left" w:pos="821"/>
      </w:tabs>
      <w:spacing w:before="40" w:line="240" w:lineRule="exact"/>
      <w:ind w:left="821" w:hanging="821"/>
    </w:pPr>
    <w:rPr>
      <w:sz w:val="22"/>
    </w:rPr>
  </w:style>
  <w:style w:type="paragraph" w:customStyle="1" w:styleId="BasicLegal">
    <w:name w:val="Basic Legal"/>
    <w:link w:val="BasicLegalChar"/>
    <w:rsid w:val="00FF4D73"/>
    <w:pPr>
      <w:spacing w:before="120" w:after="120"/>
      <w:jc w:val="center"/>
    </w:pPr>
    <w:rPr>
      <w:sz w:val="24"/>
      <w:lang w:val="en-GB"/>
    </w:rPr>
  </w:style>
  <w:style w:type="paragraph" w:customStyle="1" w:styleId="BoldCentreHead">
    <w:name w:val="BoldCentreHead"/>
    <w:basedOn w:val="Normal"/>
    <w:rsid w:val="00452CC2"/>
    <w:pPr>
      <w:keepNext/>
      <w:spacing w:before="240"/>
    </w:pPr>
    <w:rPr>
      <w:rFonts w:ascii="Times" w:hAnsi="Times"/>
      <w:b/>
      <w:caps/>
    </w:rPr>
  </w:style>
  <w:style w:type="paragraph" w:customStyle="1" w:styleId="CentreItalic">
    <w:name w:val="Centre Italic"/>
    <w:basedOn w:val="BasicLegal"/>
    <w:rsid w:val="00C31B6A"/>
    <w:pPr>
      <w:keepNext/>
    </w:pPr>
    <w:rPr>
      <w:i/>
    </w:rPr>
  </w:style>
  <w:style w:type="paragraph" w:customStyle="1" w:styleId="CentreHead">
    <w:name w:val="CentreHead"/>
    <w:basedOn w:val="BasicLegal"/>
    <w:next w:val="BasicLegal"/>
    <w:qFormat/>
    <w:rsid w:val="000953A9"/>
    <w:pPr>
      <w:keepNext/>
      <w:keepLines/>
    </w:pPr>
    <w:rPr>
      <w:smallCaps/>
    </w:rPr>
  </w:style>
  <w:style w:type="paragraph" w:customStyle="1" w:styleId="Definitions">
    <w:name w:val="Definitions"/>
    <w:basedOn w:val="BasicLegal"/>
    <w:rsid w:val="004C6004"/>
    <w:pPr>
      <w:spacing w:line="240" w:lineRule="exact"/>
      <w:ind w:left="2016" w:hanging="1008"/>
      <w:jc w:val="both"/>
    </w:pPr>
  </w:style>
  <w:style w:type="paragraph" w:styleId="Footer">
    <w:name w:val="footer"/>
    <w:basedOn w:val="Normal"/>
    <w:link w:val="FooterChar"/>
    <w:rsid w:val="00FF4D73"/>
    <w:pPr>
      <w:tabs>
        <w:tab w:val="center" w:pos="4153"/>
        <w:tab w:val="right" w:pos="8306"/>
      </w:tabs>
    </w:pPr>
    <w:rPr>
      <w:lang w:eastAsia="x-none"/>
    </w:rPr>
  </w:style>
  <w:style w:type="character" w:customStyle="1" w:styleId="FooterChar">
    <w:name w:val="Footer Char"/>
    <w:link w:val="Footer"/>
    <w:rsid w:val="002E79FE"/>
    <w:rPr>
      <w:sz w:val="24"/>
      <w:lang w:val="en-GB"/>
    </w:rPr>
  </w:style>
  <w:style w:type="character" w:styleId="FootnoteReference">
    <w:name w:val="footnote reference"/>
    <w:semiHidden/>
    <w:rsid w:val="00FF4D73"/>
    <w:rPr>
      <w:vertAlign w:val="superscript"/>
    </w:rPr>
  </w:style>
  <w:style w:type="paragraph" w:styleId="FootnoteText">
    <w:name w:val="footnote text"/>
    <w:basedOn w:val="Normal"/>
    <w:link w:val="FootnoteTextChar"/>
    <w:semiHidden/>
    <w:rsid w:val="00FF4D73"/>
    <w:rPr>
      <w:sz w:val="20"/>
      <w:lang w:eastAsia="x-none"/>
    </w:rPr>
  </w:style>
  <w:style w:type="character" w:customStyle="1" w:styleId="FootnoteTextChar">
    <w:name w:val="Footnote Text Char"/>
    <w:link w:val="FootnoteText"/>
    <w:semiHidden/>
    <w:rsid w:val="006351F7"/>
    <w:rPr>
      <w:lang w:val="en-GB"/>
    </w:rPr>
  </w:style>
  <w:style w:type="paragraph" w:customStyle="1" w:styleId="H1">
    <w:name w:val="H1"/>
    <w:basedOn w:val="Normal"/>
    <w:rsid w:val="00FF4D73"/>
    <w:pPr>
      <w:spacing w:line="260" w:lineRule="exact"/>
      <w:ind w:firstLine="216"/>
    </w:pPr>
    <w:rPr>
      <w:b/>
    </w:rPr>
  </w:style>
  <w:style w:type="paragraph" w:styleId="Header">
    <w:name w:val="header"/>
    <w:basedOn w:val="BasicLegal"/>
    <w:link w:val="HeaderChar"/>
    <w:uiPriority w:val="99"/>
    <w:rsid w:val="00FF4D73"/>
    <w:pPr>
      <w:tabs>
        <w:tab w:val="center" w:pos="4320"/>
        <w:tab w:val="right" w:pos="8640"/>
      </w:tabs>
    </w:pPr>
    <w:rPr>
      <w:lang w:eastAsia="x-none"/>
    </w:rPr>
  </w:style>
  <w:style w:type="paragraph" w:customStyle="1" w:styleId="Header-even">
    <w:name w:val="Header-even"/>
    <w:basedOn w:val="BasicLegal"/>
    <w:rsid w:val="00FF4D73"/>
    <w:pPr>
      <w:tabs>
        <w:tab w:val="center" w:pos="4147"/>
        <w:tab w:val="right" w:pos="8309"/>
      </w:tabs>
      <w:ind w:left="-1613"/>
    </w:pPr>
    <w:rPr>
      <w:i/>
    </w:rPr>
  </w:style>
  <w:style w:type="paragraph" w:customStyle="1" w:styleId="Header-odd">
    <w:name w:val="Header-odd"/>
    <w:basedOn w:val="BasicLegal"/>
    <w:next w:val="Normal"/>
    <w:rsid w:val="00FF4D73"/>
    <w:pPr>
      <w:tabs>
        <w:tab w:val="center" w:pos="4153"/>
        <w:tab w:val="right" w:pos="8306"/>
      </w:tabs>
      <w:ind w:right="-1616"/>
      <w:jc w:val="right"/>
    </w:pPr>
    <w:rPr>
      <w:i/>
    </w:rPr>
  </w:style>
  <w:style w:type="character" w:styleId="Hyperlink">
    <w:name w:val="Hyperlink"/>
    <w:uiPriority w:val="99"/>
    <w:rsid w:val="00FF4D73"/>
    <w:rPr>
      <w:color w:val="0000FF"/>
      <w:u w:val="none"/>
    </w:rPr>
  </w:style>
  <w:style w:type="paragraph" w:customStyle="1" w:styleId="LongTitle">
    <w:name w:val="Long Title"/>
    <w:basedOn w:val="BasicLegal"/>
    <w:rsid w:val="00FF4D73"/>
    <w:pPr>
      <w:jc w:val="both"/>
    </w:pPr>
    <w:rPr>
      <w:smallCaps/>
    </w:rPr>
  </w:style>
  <w:style w:type="paragraph" w:customStyle="1" w:styleId="MarginalNoteRev">
    <w:name w:val="Marginal Note Rev"/>
    <w:basedOn w:val="CentreItalic"/>
    <w:qFormat/>
    <w:rsid w:val="0073282C"/>
    <w:pPr>
      <w:keepLines/>
      <w:tabs>
        <w:tab w:val="left" w:pos="576"/>
      </w:tabs>
      <w:spacing w:before="240" w:after="0"/>
      <w:ind w:left="576" w:hanging="576"/>
      <w:jc w:val="left"/>
    </w:pPr>
    <w:rPr>
      <w:b/>
      <w:i w:val="0"/>
    </w:rPr>
  </w:style>
  <w:style w:type="paragraph" w:customStyle="1" w:styleId="Notes">
    <w:name w:val="Notes"/>
    <w:basedOn w:val="BasicLegal"/>
    <w:next w:val="BasicLegal"/>
    <w:rsid w:val="00FF4D73"/>
    <w:rPr>
      <w:i/>
    </w:rPr>
  </w:style>
  <w:style w:type="paragraph" w:customStyle="1" w:styleId="OrdinanceHead">
    <w:name w:val="OrdinanceHead"/>
    <w:basedOn w:val="BasicLegal"/>
    <w:rsid w:val="00FF4D73"/>
    <w:rPr>
      <w:b/>
      <w:caps/>
    </w:rPr>
  </w:style>
  <w:style w:type="character" w:styleId="PageNumber">
    <w:name w:val="page number"/>
    <w:basedOn w:val="DefaultParagraphFont"/>
    <w:rsid w:val="00FF4D73"/>
  </w:style>
  <w:style w:type="paragraph" w:customStyle="1" w:styleId="Para">
    <w:name w:val="Para"/>
    <w:basedOn w:val="DraftHeading3"/>
    <w:link w:val="ParaChar"/>
    <w:uiPriority w:val="99"/>
    <w:qFormat/>
    <w:rsid w:val="00861FFA"/>
    <w:pPr>
      <w:ind w:left="1440" w:hanging="432"/>
      <w:jc w:val="both"/>
    </w:pPr>
    <w:rPr>
      <w:lang w:eastAsia="x-none"/>
    </w:rPr>
  </w:style>
  <w:style w:type="paragraph" w:customStyle="1" w:styleId="PartHead">
    <w:name w:val="PartHead"/>
    <w:basedOn w:val="BasicLegal"/>
    <w:qFormat/>
    <w:rsid w:val="00987222"/>
    <w:pPr>
      <w:keepNext/>
      <w:keepLines/>
      <w:spacing w:before="360"/>
    </w:pPr>
    <w:rPr>
      <w:rFonts w:eastAsia="MS Mincho"/>
      <w:b/>
      <w:caps/>
    </w:rPr>
  </w:style>
  <w:style w:type="paragraph" w:customStyle="1" w:styleId="LeftItalic">
    <w:name w:val="Left Italic"/>
    <w:basedOn w:val="BasicLegal"/>
    <w:rsid w:val="00FF4D73"/>
    <w:rPr>
      <w:i/>
    </w:rPr>
  </w:style>
  <w:style w:type="paragraph" w:customStyle="1" w:styleId="Section">
    <w:name w:val="Section"/>
    <w:basedOn w:val="BodySectionSub"/>
    <w:link w:val="SectionChar"/>
    <w:autoRedefine/>
    <w:uiPriority w:val="99"/>
    <w:qFormat/>
    <w:rsid w:val="00B53B77"/>
    <w:pPr>
      <w:tabs>
        <w:tab w:val="left" w:pos="630"/>
      </w:tabs>
      <w:spacing w:line="276" w:lineRule="auto"/>
      <w:ind w:left="630"/>
      <w:jc w:val="both"/>
    </w:pPr>
    <w:rPr>
      <w:snapToGrid w:val="0"/>
      <w:color w:val="000000"/>
    </w:rPr>
  </w:style>
  <w:style w:type="paragraph" w:customStyle="1" w:styleId="SectionHead">
    <w:name w:val="SectionHead"/>
    <w:basedOn w:val="BasicLegal"/>
    <w:rsid w:val="00FF4D73"/>
    <w:rPr>
      <w:smallCaps/>
      <w:sz w:val="20"/>
    </w:rPr>
  </w:style>
  <w:style w:type="paragraph" w:customStyle="1" w:styleId="SectionNoIndent">
    <w:name w:val="SectionNoIndent"/>
    <w:basedOn w:val="Section"/>
    <w:rsid w:val="00240E1E"/>
    <w:pPr>
      <w:ind w:left="0"/>
    </w:pPr>
  </w:style>
  <w:style w:type="paragraph" w:customStyle="1" w:styleId="SideHead">
    <w:name w:val="Side Head"/>
    <w:basedOn w:val="BasicLegal"/>
    <w:rsid w:val="00FF4D73"/>
    <w:pPr>
      <w:ind w:left="274"/>
    </w:pPr>
    <w:rPr>
      <w:caps/>
    </w:rPr>
  </w:style>
  <w:style w:type="paragraph" w:customStyle="1" w:styleId="Sub-Para">
    <w:name w:val="Sub-Para"/>
    <w:basedOn w:val="DraftHeading4"/>
    <w:qFormat/>
    <w:rsid w:val="00861FFA"/>
    <w:pPr>
      <w:tabs>
        <w:tab w:val="right" w:pos="1627"/>
      </w:tabs>
      <w:ind w:left="1872" w:hanging="432"/>
      <w:jc w:val="both"/>
    </w:pPr>
  </w:style>
  <w:style w:type="paragraph" w:customStyle="1" w:styleId="Sub-Section">
    <w:name w:val="Sub-Section"/>
    <w:basedOn w:val="DraftHeading2"/>
    <w:link w:val="Sub-SectionChar"/>
    <w:qFormat/>
    <w:rsid w:val="0073282C"/>
    <w:pPr>
      <w:ind w:left="1008" w:hanging="432"/>
      <w:jc w:val="both"/>
    </w:pPr>
  </w:style>
  <w:style w:type="paragraph" w:customStyle="1" w:styleId="RegTable">
    <w:name w:val="RegTable"/>
    <w:basedOn w:val="Normal"/>
    <w:rsid w:val="00FF4D73"/>
    <w:rPr>
      <w:sz w:val="21"/>
    </w:rPr>
  </w:style>
  <w:style w:type="paragraph" w:customStyle="1" w:styleId="Sub-Sub-Para">
    <w:name w:val="Sub-Sub-Para"/>
    <w:basedOn w:val="BasicLegal"/>
    <w:rsid w:val="00FF4D73"/>
    <w:pPr>
      <w:tabs>
        <w:tab w:val="left" w:pos="1656"/>
      </w:tabs>
      <w:spacing w:line="240" w:lineRule="exact"/>
      <w:ind w:left="2016" w:hanging="360"/>
      <w:jc w:val="both"/>
    </w:pPr>
  </w:style>
  <w:style w:type="paragraph" w:customStyle="1" w:styleId="RegSub-Section">
    <w:name w:val="Reg Sub-Section"/>
    <w:basedOn w:val="Sub-Section"/>
    <w:rsid w:val="00FF4D73"/>
    <w:rPr>
      <w:sz w:val="21"/>
    </w:rPr>
  </w:style>
  <w:style w:type="paragraph" w:customStyle="1" w:styleId="RegBoldCentreHead">
    <w:name w:val="Reg BoldCentreHead"/>
    <w:basedOn w:val="BoldCentreHead"/>
    <w:rsid w:val="00FF4D73"/>
    <w:rPr>
      <w:sz w:val="21"/>
    </w:rPr>
  </w:style>
  <w:style w:type="paragraph" w:customStyle="1" w:styleId="RegCentreItalic">
    <w:name w:val="Reg Centre Italic"/>
    <w:basedOn w:val="CentreItalic"/>
    <w:rsid w:val="00FF4D73"/>
    <w:rPr>
      <w:sz w:val="21"/>
    </w:rPr>
  </w:style>
  <w:style w:type="paragraph" w:customStyle="1" w:styleId="RegCentreHead">
    <w:name w:val="Reg CentreHead"/>
    <w:basedOn w:val="CentreHead"/>
    <w:rsid w:val="00FF4D73"/>
    <w:rPr>
      <w:sz w:val="21"/>
    </w:rPr>
  </w:style>
  <w:style w:type="paragraph" w:customStyle="1" w:styleId="RegDefinitions">
    <w:name w:val="Reg Definitions"/>
    <w:basedOn w:val="Definitions"/>
    <w:rsid w:val="00FF4D73"/>
    <w:rPr>
      <w:sz w:val="21"/>
    </w:rPr>
  </w:style>
  <w:style w:type="paragraph" w:customStyle="1" w:styleId="RegMarginalNoteRev">
    <w:name w:val="Reg Marginal Note Rev"/>
    <w:basedOn w:val="MarginalNoteRev"/>
    <w:rsid w:val="00FF4D73"/>
    <w:rPr>
      <w:sz w:val="21"/>
    </w:rPr>
  </w:style>
  <w:style w:type="paragraph" w:customStyle="1" w:styleId="RegNotes">
    <w:name w:val="Reg Notes"/>
    <w:basedOn w:val="Notes"/>
    <w:rsid w:val="00FF4D73"/>
    <w:rPr>
      <w:sz w:val="21"/>
    </w:rPr>
  </w:style>
  <w:style w:type="paragraph" w:customStyle="1" w:styleId="RegOrdinanceHead">
    <w:name w:val="Reg OrdinanceHead"/>
    <w:basedOn w:val="OrdinanceHead"/>
    <w:rsid w:val="00FF4D73"/>
    <w:rPr>
      <w:sz w:val="21"/>
    </w:rPr>
  </w:style>
  <w:style w:type="paragraph" w:customStyle="1" w:styleId="RegPara">
    <w:name w:val="Reg Para"/>
    <w:basedOn w:val="Para"/>
    <w:rsid w:val="00FF4D73"/>
    <w:rPr>
      <w:sz w:val="21"/>
    </w:rPr>
  </w:style>
  <w:style w:type="paragraph" w:customStyle="1" w:styleId="RegPartHead">
    <w:name w:val="Reg PartHead"/>
    <w:basedOn w:val="PartHead"/>
    <w:rsid w:val="00FF4D73"/>
    <w:rPr>
      <w:sz w:val="21"/>
    </w:rPr>
  </w:style>
  <w:style w:type="paragraph" w:customStyle="1" w:styleId="RegSection">
    <w:name w:val="Reg Section"/>
    <w:basedOn w:val="Section"/>
    <w:rsid w:val="00FF4D73"/>
    <w:rPr>
      <w:sz w:val="21"/>
    </w:rPr>
  </w:style>
  <w:style w:type="paragraph" w:customStyle="1" w:styleId="RegSectionNoIndent">
    <w:name w:val="Reg SectionNoIndent"/>
    <w:basedOn w:val="SectionNoIndent"/>
    <w:rsid w:val="00FF4D73"/>
    <w:rPr>
      <w:sz w:val="21"/>
    </w:rPr>
  </w:style>
  <w:style w:type="paragraph" w:customStyle="1" w:styleId="RegSideHead">
    <w:name w:val="Reg SideHead"/>
    <w:basedOn w:val="SideHead"/>
    <w:rsid w:val="00FF4D73"/>
    <w:rPr>
      <w:sz w:val="21"/>
    </w:rPr>
  </w:style>
  <w:style w:type="paragraph" w:customStyle="1" w:styleId="RegSub-Para">
    <w:name w:val="Reg Sub-Para"/>
    <w:basedOn w:val="Sub-Para"/>
    <w:rsid w:val="00FF4D73"/>
    <w:rPr>
      <w:sz w:val="21"/>
    </w:rPr>
  </w:style>
  <w:style w:type="paragraph" w:customStyle="1" w:styleId="RegSub-Sub-Para">
    <w:name w:val="Reg Sub-Sub-Para"/>
    <w:basedOn w:val="Sub-Sub-Para"/>
    <w:rsid w:val="00FF4D73"/>
    <w:rPr>
      <w:sz w:val="21"/>
    </w:rPr>
  </w:style>
  <w:style w:type="paragraph" w:customStyle="1" w:styleId="RegLeftItalic">
    <w:name w:val="Reg LeftItalic"/>
    <w:basedOn w:val="LeftItalic"/>
    <w:rsid w:val="00FF4D73"/>
    <w:rPr>
      <w:sz w:val="21"/>
    </w:rPr>
  </w:style>
  <w:style w:type="paragraph" w:customStyle="1" w:styleId="RegArrangement">
    <w:name w:val="Reg Arrangement"/>
    <w:basedOn w:val="Arrangement"/>
    <w:rsid w:val="00FF4D73"/>
    <w:rPr>
      <w:sz w:val="21"/>
    </w:rPr>
  </w:style>
  <w:style w:type="paragraph" w:customStyle="1" w:styleId="RegSectionHead">
    <w:name w:val="Reg SectionHead"/>
    <w:basedOn w:val="SectionHead"/>
    <w:rsid w:val="00FF4D73"/>
  </w:style>
  <w:style w:type="paragraph" w:customStyle="1" w:styleId="ActTable">
    <w:name w:val="ActTable"/>
    <w:basedOn w:val="Normal"/>
    <w:rsid w:val="00FF4D73"/>
  </w:style>
  <w:style w:type="paragraph" w:customStyle="1" w:styleId="CentredRule">
    <w:name w:val="Centred Rule"/>
    <w:basedOn w:val="Normal"/>
    <w:rsid w:val="00FF4D73"/>
    <w:pPr>
      <w:spacing w:before="240" w:after="240"/>
    </w:pPr>
  </w:style>
  <w:style w:type="paragraph" w:customStyle="1" w:styleId="OneLineSpaceReg">
    <w:name w:val="OneLineSpaceReg"/>
    <w:basedOn w:val="Normal"/>
    <w:rsid w:val="00FF4D73"/>
    <w:rPr>
      <w:sz w:val="21"/>
    </w:rPr>
  </w:style>
  <w:style w:type="paragraph" w:customStyle="1" w:styleId="OneLineSpaceAct">
    <w:name w:val="OneLineSpaceAct"/>
    <w:basedOn w:val="Normal"/>
    <w:rsid w:val="00FF4D73"/>
  </w:style>
  <w:style w:type="character" w:styleId="FollowedHyperlink">
    <w:name w:val="FollowedHyperlink"/>
    <w:rsid w:val="00FF4D73"/>
    <w:rPr>
      <w:color w:val="800080"/>
      <w:u w:val="single"/>
    </w:rPr>
  </w:style>
  <w:style w:type="paragraph" w:styleId="PlainText">
    <w:name w:val="Plain Text"/>
    <w:basedOn w:val="Normal"/>
    <w:link w:val="PlainTextChar"/>
    <w:rsid w:val="00FF4D73"/>
    <w:rPr>
      <w:rFonts w:ascii="Courier New" w:hAnsi="Courier New"/>
      <w:sz w:val="20"/>
      <w:lang w:eastAsia="x-none"/>
    </w:rPr>
  </w:style>
  <w:style w:type="character" w:styleId="CommentReference">
    <w:name w:val="annotation reference"/>
    <w:semiHidden/>
    <w:rsid w:val="00FF4D73"/>
    <w:rPr>
      <w:sz w:val="16"/>
      <w:szCs w:val="16"/>
    </w:rPr>
  </w:style>
  <w:style w:type="paragraph" w:styleId="CommentText">
    <w:name w:val="annotation text"/>
    <w:basedOn w:val="Normal"/>
    <w:link w:val="CommentTextChar"/>
    <w:semiHidden/>
    <w:rsid w:val="00FF4D73"/>
    <w:rPr>
      <w:sz w:val="20"/>
      <w:lang w:eastAsia="x-none"/>
    </w:rPr>
  </w:style>
  <w:style w:type="character" w:customStyle="1" w:styleId="CommentTextChar">
    <w:name w:val="Comment Text Char"/>
    <w:link w:val="CommentText"/>
    <w:semiHidden/>
    <w:rsid w:val="0073347A"/>
    <w:rPr>
      <w:lang w:val="en-GB"/>
    </w:rPr>
  </w:style>
  <w:style w:type="paragraph" w:customStyle="1" w:styleId="BillSection">
    <w:name w:val="Bill Section"/>
    <w:basedOn w:val="Normal"/>
    <w:autoRedefine/>
    <w:rsid w:val="00926C2A"/>
    <w:pPr>
      <w:tabs>
        <w:tab w:val="left" w:pos="3600"/>
      </w:tabs>
      <w:spacing w:line="276" w:lineRule="auto"/>
      <w:jc w:val="left"/>
    </w:pPr>
    <w:rPr>
      <w:rFonts w:eastAsia="MS Mincho"/>
      <w:b/>
      <w:szCs w:val="24"/>
    </w:rPr>
  </w:style>
  <w:style w:type="character" w:customStyle="1" w:styleId="BodyTextChar">
    <w:name w:val="Body Text Char"/>
    <w:link w:val="BodyText"/>
    <w:uiPriority w:val="99"/>
    <w:rsid w:val="002E79FE"/>
    <w:rPr>
      <w:rFonts w:eastAsia="Times New Roman"/>
      <w:sz w:val="24"/>
      <w:szCs w:val="24"/>
    </w:rPr>
  </w:style>
  <w:style w:type="paragraph" w:styleId="BodyText">
    <w:name w:val="Body Text"/>
    <w:basedOn w:val="Normal"/>
    <w:link w:val="BodyTextChar"/>
    <w:uiPriority w:val="99"/>
    <w:unhideWhenUsed/>
    <w:rsid w:val="002E79FE"/>
    <w:pPr>
      <w:widowControl w:val="0"/>
      <w:autoSpaceDE w:val="0"/>
      <w:autoSpaceDN w:val="0"/>
      <w:adjustRightInd w:val="0"/>
    </w:pPr>
    <w:rPr>
      <w:szCs w:val="24"/>
      <w:lang w:val="x-none" w:eastAsia="x-none"/>
    </w:rPr>
  </w:style>
  <w:style w:type="character" w:customStyle="1" w:styleId="BodyTextIndent3Char">
    <w:name w:val="Body Text Indent 3 Char"/>
    <w:link w:val="BodyTextIndent3"/>
    <w:rsid w:val="002E79FE"/>
    <w:rPr>
      <w:rFonts w:eastAsia="Times New Roman"/>
      <w:sz w:val="16"/>
      <w:szCs w:val="16"/>
    </w:rPr>
  </w:style>
  <w:style w:type="paragraph" w:styleId="BodyTextIndent3">
    <w:name w:val="Body Text Indent 3"/>
    <w:basedOn w:val="Normal"/>
    <w:link w:val="BodyTextIndent3Char"/>
    <w:unhideWhenUsed/>
    <w:rsid w:val="002E79FE"/>
    <w:pPr>
      <w:widowControl w:val="0"/>
      <w:autoSpaceDE w:val="0"/>
      <w:autoSpaceDN w:val="0"/>
      <w:adjustRightInd w:val="0"/>
      <w:ind w:left="360"/>
    </w:pPr>
    <w:rPr>
      <w:sz w:val="16"/>
      <w:szCs w:val="16"/>
      <w:lang w:val="x-none" w:eastAsia="x-none"/>
    </w:rPr>
  </w:style>
  <w:style w:type="character" w:customStyle="1" w:styleId="BodyText2Char">
    <w:name w:val="Body Text 2 Char"/>
    <w:link w:val="BodyText2"/>
    <w:uiPriority w:val="99"/>
    <w:rsid w:val="002E79FE"/>
    <w:rPr>
      <w:rFonts w:eastAsia="Times New Roman"/>
      <w:sz w:val="24"/>
      <w:szCs w:val="24"/>
    </w:rPr>
  </w:style>
  <w:style w:type="paragraph" w:styleId="BodyText2">
    <w:name w:val="Body Text 2"/>
    <w:basedOn w:val="Normal"/>
    <w:link w:val="BodyText2Char"/>
    <w:uiPriority w:val="99"/>
    <w:unhideWhenUsed/>
    <w:rsid w:val="002E79FE"/>
    <w:pPr>
      <w:widowControl w:val="0"/>
      <w:autoSpaceDE w:val="0"/>
      <w:autoSpaceDN w:val="0"/>
      <w:adjustRightInd w:val="0"/>
      <w:spacing w:line="480" w:lineRule="auto"/>
    </w:pPr>
    <w:rPr>
      <w:szCs w:val="24"/>
      <w:lang w:val="x-none" w:eastAsia="x-none"/>
    </w:rPr>
  </w:style>
  <w:style w:type="paragraph" w:styleId="BalloonText">
    <w:name w:val="Balloon Text"/>
    <w:basedOn w:val="Normal"/>
    <w:link w:val="BalloonTextChar"/>
    <w:uiPriority w:val="99"/>
    <w:rsid w:val="0018295C"/>
    <w:rPr>
      <w:rFonts w:ascii="Tahoma" w:hAnsi="Tahoma"/>
      <w:sz w:val="16"/>
      <w:szCs w:val="16"/>
      <w:lang w:eastAsia="x-none"/>
    </w:rPr>
  </w:style>
  <w:style w:type="character" w:customStyle="1" w:styleId="BalloonTextChar">
    <w:name w:val="Balloon Text Char"/>
    <w:link w:val="BalloonText"/>
    <w:uiPriority w:val="99"/>
    <w:rsid w:val="0018295C"/>
    <w:rPr>
      <w:rFonts w:ascii="Tahoma" w:hAnsi="Tahoma" w:cs="Tahoma"/>
      <w:sz w:val="16"/>
      <w:szCs w:val="16"/>
      <w:lang w:val="en-GB"/>
    </w:rPr>
  </w:style>
  <w:style w:type="paragraph" w:customStyle="1" w:styleId="Default">
    <w:name w:val="Default"/>
    <w:rsid w:val="00BB6140"/>
    <w:pPr>
      <w:widowControl w:val="0"/>
      <w:autoSpaceDE w:val="0"/>
      <w:autoSpaceDN w:val="0"/>
      <w:adjustRightInd w:val="0"/>
      <w:spacing w:before="120" w:after="120"/>
      <w:jc w:val="center"/>
    </w:pPr>
    <w:rPr>
      <w:color w:val="000000"/>
      <w:sz w:val="24"/>
      <w:szCs w:val="24"/>
    </w:rPr>
  </w:style>
  <w:style w:type="paragraph" w:customStyle="1" w:styleId="MainText">
    <w:name w:val="Main Text"/>
    <w:basedOn w:val="Default"/>
    <w:next w:val="Default"/>
    <w:uiPriority w:val="99"/>
    <w:rsid w:val="00BB6140"/>
    <w:rPr>
      <w:color w:val="auto"/>
    </w:rPr>
  </w:style>
  <w:style w:type="paragraph" w:customStyle="1" w:styleId="GridTable31">
    <w:name w:val="Grid Table 31"/>
    <w:basedOn w:val="Heading1"/>
    <w:next w:val="Normal"/>
    <w:uiPriority w:val="39"/>
    <w:semiHidden/>
    <w:unhideWhenUsed/>
    <w:qFormat/>
    <w:rsid w:val="000138A5"/>
    <w:pPr>
      <w:keepLines/>
      <w:spacing w:before="480" w:line="276" w:lineRule="auto"/>
      <w:jc w:val="left"/>
      <w:outlineLvl w:val="9"/>
    </w:pPr>
    <w:rPr>
      <w:rFonts w:ascii="Cambria" w:hAnsi="Cambria"/>
      <w:bCs/>
      <w:color w:val="365F91"/>
      <w:kern w:val="0"/>
      <w:sz w:val="28"/>
      <w:szCs w:val="28"/>
      <w:lang w:val="en-US"/>
    </w:rPr>
  </w:style>
  <w:style w:type="paragraph" w:styleId="TOC2">
    <w:name w:val="toc 2"/>
    <w:basedOn w:val="Normal"/>
    <w:next w:val="Normal"/>
    <w:uiPriority w:val="39"/>
    <w:unhideWhenUsed/>
    <w:qFormat/>
    <w:rsid w:val="00A3243B"/>
    <w:pPr>
      <w:tabs>
        <w:tab w:val="right" w:leader="dot" w:pos="6750"/>
      </w:tabs>
      <w:spacing w:after="100"/>
      <w:contextualSpacing/>
    </w:pPr>
    <w:rPr>
      <w:i/>
      <w:noProof/>
      <w:sz w:val="22"/>
      <w:szCs w:val="22"/>
      <w:lang w:val="en-US"/>
    </w:rPr>
  </w:style>
  <w:style w:type="paragraph" w:styleId="TOC1">
    <w:name w:val="toc 1"/>
    <w:basedOn w:val="Normal"/>
    <w:next w:val="Normal"/>
    <w:autoRedefine/>
    <w:uiPriority w:val="39"/>
    <w:unhideWhenUsed/>
    <w:qFormat/>
    <w:rsid w:val="00465C2D"/>
    <w:pPr>
      <w:keepNext/>
      <w:tabs>
        <w:tab w:val="right" w:leader="dot" w:pos="6480"/>
      </w:tabs>
      <w:spacing w:after="0"/>
      <w:contextualSpacing/>
    </w:pPr>
    <w:rPr>
      <w:b/>
      <w:caps/>
      <w:sz w:val="22"/>
      <w:szCs w:val="22"/>
      <w:lang w:val="en-US"/>
    </w:rPr>
  </w:style>
  <w:style w:type="paragraph" w:styleId="TOC3">
    <w:name w:val="toc 3"/>
    <w:basedOn w:val="Normal"/>
    <w:next w:val="Normal"/>
    <w:autoRedefine/>
    <w:uiPriority w:val="39"/>
    <w:unhideWhenUsed/>
    <w:qFormat/>
    <w:rsid w:val="00B86694"/>
    <w:pPr>
      <w:tabs>
        <w:tab w:val="left" w:pos="540"/>
        <w:tab w:val="left" w:pos="900"/>
        <w:tab w:val="right" w:leader="dot" w:pos="6480"/>
      </w:tabs>
      <w:contextualSpacing/>
      <w:jc w:val="both"/>
    </w:pPr>
    <w:rPr>
      <w:noProof/>
      <w:sz w:val="20"/>
      <w:szCs w:val="22"/>
      <w:lang w:val="en-US"/>
    </w:rPr>
  </w:style>
  <w:style w:type="paragraph" w:styleId="TOC4">
    <w:name w:val="toc 4"/>
    <w:basedOn w:val="Normal"/>
    <w:next w:val="Normal"/>
    <w:autoRedefine/>
    <w:uiPriority w:val="39"/>
    <w:rsid w:val="00F0542D"/>
    <w:pPr>
      <w:ind w:left="720"/>
    </w:pPr>
    <w:rPr>
      <w:rFonts w:ascii="Arial" w:hAnsi="Arial"/>
      <w:sz w:val="22"/>
    </w:rPr>
  </w:style>
  <w:style w:type="paragraph" w:styleId="TOC5">
    <w:name w:val="toc 5"/>
    <w:basedOn w:val="Normal"/>
    <w:next w:val="Normal"/>
    <w:autoRedefine/>
    <w:uiPriority w:val="39"/>
    <w:rsid w:val="00DB2895"/>
    <w:pPr>
      <w:spacing w:line="360" w:lineRule="auto"/>
      <w:ind w:left="960"/>
    </w:pPr>
    <w:rPr>
      <w:rFonts w:ascii="Arial" w:hAnsi="Arial"/>
      <w:sz w:val="22"/>
    </w:rPr>
  </w:style>
  <w:style w:type="paragraph" w:styleId="CommentSubject">
    <w:name w:val="annotation subject"/>
    <w:basedOn w:val="CommentText"/>
    <w:next w:val="CommentText"/>
    <w:link w:val="CommentSubjectChar"/>
    <w:rsid w:val="0073347A"/>
    <w:rPr>
      <w:b/>
      <w:bCs/>
    </w:rPr>
  </w:style>
  <w:style w:type="character" w:customStyle="1" w:styleId="CommentSubjectChar">
    <w:name w:val="Comment Subject Char"/>
    <w:basedOn w:val="CommentTextChar"/>
    <w:link w:val="CommentSubject"/>
    <w:rsid w:val="0073347A"/>
    <w:rPr>
      <w:lang w:val="en-GB"/>
    </w:rPr>
  </w:style>
  <w:style w:type="paragraph" w:styleId="TOC6">
    <w:name w:val="toc 6"/>
    <w:basedOn w:val="Normal"/>
    <w:next w:val="Normal"/>
    <w:autoRedefine/>
    <w:uiPriority w:val="39"/>
    <w:unhideWhenUsed/>
    <w:rsid w:val="00870113"/>
    <w:pPr>
      <w:spacing w:after="100" w:line="276" w:lineRule="auto"/>
      <w:ind w:left="1100"/>
    </w:pPr>
    <w:rPr>
      <w:rFonts w:ascii="Calibri" w:hAnsi="Calibri"/>
      <w:sz w:val="22"/>
      <w:szCs w:val="22"/>
      <w:lang w:val="en-US"/>
    </w:rPr>
  </w:style>
  <w:style w:type="paragraph" w:styleId="TOC7">
    <w:name w:val="toc 7"/>
    <w:basedOn w:val="Normal"/>
    <w:next w:val="Normal"/>
    <w:autoRedefine/>
    <w:uiPriority w:val="39"/>
    <w:unhideWhenUsed/>
    <w:rsid w:val="00870113"/>
    <w:pPr>
      <w:spacing w:after="100" w:line="276" w:lineRule="auto"/>
      <w:ind w:left="1320"/>
    </w:pPr>
    <w:rPr>
      <w:rFonts w:ascii="Calibri" w:hAnsi="Calibri"/>
      <w:sz w:val="22"/>
      <w:szCs w:val="22"/>
      <w:lang w:val="en-US"/>
    </w:rPr>
  </w:style>
  <w:style w:type="paragraph" w:styleId="TOC8">
    <w:name w:val="toc 8"/>
    <w:basedOn w:val="Normal"/>
    <w:next w:val="Normal"/>
    <w:autoRedefine/>
    <w:uiPriority w:val="39"/>
    <w:unhideWhenUsed/>
    <w:rsid w:val="00870113"/>
    <w:pPr>
      <w:spacing w:after="100" w:line="276" w:lineRule="auto"/>
      <w:ind w:left="1540"/>
    </w:pPr>
    <w:rPr>
      <w:rFonts w:ascii="Calibri" w:hAnsi="Calibri"/>
      <w:sz w:val="22"/>
      <w:szCs w:val="22"/>
      <w:lang w:val="en-US"/>
    </w:rPr>
  </w:style>
  <w:style w:type="paragraph" w:styleId="TOC9">
    <w:name w:val="toc 9"/>
    <w:basedOn w:val="Normal"/>
    <w:next w:val="Normal"/>
    <w:autoRedefine/>
    <w:uiPriority w:val="39"/>
    <w:unhideWhenUsed/>
    <w:rsid w:val="00870113"/>
    <w:pPr>
      <w:spacing w:after="100" w:line="276" w:lineRule="auto"/>
      <w:ind w:left="1760"/>
    </w:pPr>
    <w:rPr>
      <w:rFonts w:ascii="Calibri" w:hAnsi="Calibri"/>
      <w:sz w:val="22"/>
      <w:szCs w:val="22"/>
      <w:lang w:val="en-US"/>
    </w:rPr>
  </w:style>
  <w:style w:type="paragraph" w:customStyle="1" w:styleId="BodySectionSub">
    <w:name w:val="Body Section (Sub)"/>
    <w:next w:val="Normal"/>
    <w:uiPriority w:val="99"/>
    <w:rsid w:val="004611A8"/>
    <w:pPr>
      <w:overflowPunct w:val="0"/>
      <w:autoSpaceDE w:val="0"/>
      <w:autoSpaceDN w:val="0"/>
      <w:adjustRightInd w:val="0"/>
      <w:spacing w:before="120" w:after="120"/>
      <w:ind w:left="1361"/>
      <w:jc w:val="center"/>
      <w:textAlignment w:val="baseline"/>
    </w:pPr>
    <w:rPr>
      <w:sz w:val="24"/>
      <w:szCs w:val="24"/>
      <w:lang w:val="en-AU"/>
    </w:rPr>
  </w:style>
  <w:style w:type="paragraph" w:customStyle="1" w:styleId="DraftHeading1">
    <w:name w:val="Draft Heading 1"/>
    <w:basedOn w:val="Normal"/>
    <w:next w:val="Normal"/>
    <w:uiPriority w:val="99"/>
    <w:rsid w:val="004611A8"/>
    <w:pPr>
      <w:overflowPunct w:val="0"/>
      <w:autoSpaceDE w:val="0"/>
      <w:autoSpaceDN w:val="0"/>
      <w:adjustRightInd w:val="0"/>
      <w:textAlignment w:val="baseline"/>
      <w:outlineLvl w:val="2"/>
    </w:pPr>
    <w:rPr>
      <w:b/>
      <w:bCs/>
      <w:szCs w:val="24"/>
      <w:lang w:val="en-AU"/>
    </w:rPr>
  </w:style>
  <w:style w:type="paragraph" w:customStyle="1" w:styleId="DraftHeading2">
    <w:name w:val="Draft Heading 2"/>
    <w:basedOn w:val="Normal"/>
    <w:next w:val="Normal"/>
    <w:uiPriority w:val="99"/>
    <w:rsid w:val="00A72D47"/>
    <w:pPr>
      <w:overflowPunct w:val="0"/>
      <w:autoSpaceDE w:val="0"/>
      <w:autoSpaceDN w:val="0"/>
      <w:adjustRightInd w:val="0"/>
      <w:textAlignment w:val="baseline"/>
    </w:pPr>
    <w:rPr>
      <w:szCs w:val="24"/>
      <w:lang w:val="en-AU"/>
    </w:rPr>
  </w:style>
  <w:style w:type="paragraph" w:customStyle="1" w:styleId="DraftHeading3">
    <w:name w:val="Draft Heading 3"/>
    <w:basedOn w:val="Normal"/>
    <w:next w:val="Normal"/>
    <w:uiPriority w:val="99"/>
    <w:rsid w:val="00A72D47"/>
    <w:pPr>
      <w:overflowPunct w:val="0"/>
      <w:autoSpaceDE w:val="0"/>
      <w:autoSpaceDN w:val="0"/>
      <w:adjustRightInd w:val="0"/>
      <w:textAlignment w:val="baseline"/>
    </w:pPr>
    <w:rPr>
      <w:szCs w:val="24"/>
      <w:lang w:val="en-AU"/>
    </w:rPr>
  </w:style>
  <w:style w:type="paragraph" w:customStyle="1" w:styleId="Heading-DIVISION">
    <w:name w:val="Heading - DIVISION"/>
    <w:next w:val="Normal"/>
    <w:uiPriority w:val="99"/>
    <w:rsid w:val="00A72D47"/>
    <w:pPr>
      <w:overflowPunct w:val="0"/>
      <w:autoSpaceDE w:val="0"/>
      <w:autoSpaceDN w:val="0"/>
      <w:adjustRightInd w:val="0"/>
      <w:spacing w:before="240" w:after="120"/>
      <w:jc w:val="center"/>
      <w:textAlignment w:val="baseline"/>
      <w:outlineLvl w:val="1"/>
    </w:pPr>
    <w:rPr>
      <w:b/>
      <w:bCs/>
      <w:sz w:val="24"/>
      <w:szCs w:val="24"/>
      <w:lang w:val="en-AU"/>
    </w:rPr>
  </w:style>
  <w:style w:type="paragraph" w:customStyle="1" w:styleId="Heading-PART">
    <w:name w:val="Heading - PART"/>
    <w:next w:val="Normal"/>
    <w:uiPriority w:val="99"/>
    <w:rsid w:val="00A72D47"/>
    <w:pPr>
      <w:overflowPunct w:val="0"/>
      <w:autoSpaceDE w:val="0"/>
      <w:autoSpaceDN w:val="0"/>
      <w:adjustRightInd w:val="0"/>
      <w:spacing w:before="240" w:after="120"/>
      <w:jc w:val="center"/>
      <w:textAlignment w:val="baseline"/>
      <w:outlineLvl w:val="0"/>
    </w:pPr>
    <w:rPr>
      <w:b/>
      <w:bCs/>
      <w:caps/>
      <w:sz w:val="22"/>
      <w:szCs w:val="22"/>
      <w:lang w:val="en-AU"/>
    </w:rPr>
  </w:style>
  <w:style w:type="paragraph" w:customStyle="1" w:styleId="ShoulderReference">
    <w:name w:val="Shoulder Reference"/>
    <w:next w:val="Normal"/>
    <w:uiPriority w:val="99"/>
    <w:rsid w:val="00A72D47"/>
    <w:pPr>
      <w:framePr w:w="964" w:h="340" w:hSpace="180" w:vSpace="180" w:wrap="auto"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spacing w:before="120" w:after="120"/>
      <w:ind w:left="85"/>
      <w:jc w:val="center"/>
      <w:textAlignment w:val="baseline"/>
    </w:pPr>
    <w:rPr>
      <w:b/>
      <w:bCs/>
      <w:noProof/>
      <w:spacing w:val="-6"/>
      <w:lang w:val="en-AU"/>
    </w:rPr>
  </w:style>
  <w:style w:type="paragraph" w:customStyle="1" w:styleId="Stars">
    <w:name w:val="Stars"/>
    <w:basedOn w:val="Normal"/>
    <w:next w:val="Normal"/>
    <w:uiPriority w:val="99"/>
    <w:rsid w:val="00A72D47"/>
    <w:pPr>
      <w:tabs>
        <w:tab w:val="right" w:pos="1418"/>
        <w:tab w:val="right" w:pos="2552"/>
        <w:tab w:val="right" w:pos="3686"/>
        <w:tab w:val="right" w:pos="4820"/>
        <w:tab w:val="right" w:pos="5954"/>
      </w:tabs>
      <w:overflowPunct w:val="0"/>
      <w:autoSpaceDE w:val="0"/>
      <w:autoSpaceDN w:val="0"/>
      <w:adjustRightInd w:val="0"/>
      <w:ind w:left="851"/>
      <w:textAlignment w:val="baseline"/>
    </w:pPr>
    <w:rPr>
      <w:szCs w:val="24"/>
      <w:lang w:val="en-AU"/>
    </w:rPr>
  </w:style>
  <w:style w:type="paragraph" w:customStyle="1" w:styleId="DraftSectionNote">
    <w:name w:val="Draft Section Note"/>
    <w:next w:val="Normal"/>
    <w:uiPriority w:val="99"/>
    <w:rsid w:val="00A72D47"/>
    <w:pPr>
      <w:spacing w:before="120" w:after="120"/>
      <w:jc w:val="center"/>
    </w:pPr>
    <w:rPr>
      <w:lang w:val="en-AU"/>
    </w:rPr>
  </w:style>
  <w:style w:type="paragraph" w:customStyle="1" w:styleId="DraftSub-sectionNote">
    <w:name w:val="Draft Sub-section Note"/>
    <w:next w:val="Normal"/>
    <w:uiPriority w:val="99"/>
    <w:rsid w:val="00A72D47"/>
    <w:pPr>
      <w:spacing w:before="120" w:after="120"/>
      <w:jc w:val="center"/>
    </w:pPr>
    <w:rPr>
      <w:lang w:val="en-AU"/>
    </w:rPr>
  </w:style>
  <w:style w:type="character" w:customStyle="1" w:styleId="i">
    <w:name w:val="i"/>
    <w:uiPriority w:val="99"/>
    <w:rsid w:val="00A72D47"/>
    <w:rPr>
      <w:i/>
      <w:iCs/>
    </w:rPr>
  </w:style>
  <w:style w:type="character" w:customStyle="1" w:styleId="defterm">
    <w:name w:val="defterm"/>
    <w:uiPriority w:val="99"/>
    <w:rsid w:val="00A72D47"/>
    <w:rPr>
      <w:b/>
      <w:bCs/>
      <w:i/>
      <w:iCs/>
    </w:rPr>
  </w:style>
  <w:style w:type="character" w:customStyle="1" w:styleId="Heading5Char">
    <w:name w:val="Heading 5 Char"/>
    <w:link w:val="Heading5"/>
    <w:uiPriority w:val="9"/>
    <w:rsid w:val="007A34F7"/>
    <w:rPr>
      <w:sz w:val="24"/>
      <w:szCs w:val="24"/>
      <w:lang w:val="en-AU"/>
    </w:rPr>
  </w:style>
  <w:style w:type="character" w:customStyle="1" w:styleId="Heading6Char">
    <w:name w:val="Heading 6 Char"/>
    <w:link w:val="Heading6"/>
    <w:rsid w:val="007A34F7"/>
    <w:rPr>
      <w:rFonts w:ascii="Arial" w:hAnsi="Arial" w:cs="Arial"/>
      <w:i/>
      <w:iCs/>
      <w:sz w:val="22"/>
      <w:szCs w:val="22"/>
      <w:lang w:val="en-AU"/>
    </w:rPr>
  </w:style>
  <w:style w:type="character" w:customStyle="1" w:styleId="Heading7Char">
    <w:name w:val="Heading 7 Char"/>
    <w:link w:val="Heading7"/>
    <w:uiPriority w:val="99"/>
    <w:rsid w:val="007A34F7"/>
    <w:rPr>
      <w:rFonts w:ascii="Arial" w:hAnsi="Arial" w:cs="Arial"/>
      <w:sz w:val="24"/>
      <w:szCs w:val="24"/>
      <w:lang w:val="en-AU"/>
    </w:rPr>
  </w:style>
  <w:style w:type="character" w:customStyle="1" w:styleId="Heading8Char">
    <w:name w:val="Heading 8 Char"/>
    <w:link w:val="Heading8"/>
    <w:rsid w:val="007A34F7"/>
    <w:rPr>
      <w:rFonts w:ascii="Arial" w:hAnsi="Arial" w:cs="Arial"/>
      <w:i/>
      <w:iCs/>
      <w:sz w:val="24"/>
      <w:szCs w:val="24"/>
      <w:lang w:val="en-AU"/>
    </w:rPr>
  </w:style>
  <w:style w:type="character" w:customStyle="1" w:styleId="Heading9Char">
    <w:name w:val="Heading 9 Char"/>
    <w:link w:val="Heading9"/>
    <w:uiPriority w:val="99"/>
    <w:rsid w:val="007A34F7"/>
    <w:rPr>
      <w:rFonts w:ascii="Arial" w:hAnsi="Arial" w:cs="Arial"/>
      <w:i/>
      <w:iCs/>
      <w:sz w:val="18"/>
      <w:szCs w:val="18"/>
      <w:lang w:val="en-AU"/>
    </w:rPr>
  </w:style>
  <w:style w:type="character" w:customStyle="1" w:styleId="Heading1Char">
    <w:name w:val="Heading 1 Char"/>
    <w:link w:val="Heading1"/>
    <w:rsid w:val="007A34F7"/>
    <w:rPr>
      <w:b/>
      <w:kern w:val="28"/>
      <w:sz w:val="24"/>
      <w:lang w:val="en-GB"/>
    </w:rPr>
  </w:style>
  <w:style w:type="paragraph" w:customStyle="1" w:styleId="AmendBody1">
    <w:name w:val="Amend. Body 1"/>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1871"/>
      <w:textAlignment w:val="baseline"/>
    </w:pPr>
    <w:rPr>
      <w:szCs w:val="24"/>
      <w:lang w:val="en-AU"/>
    </w:rPr>
  </w:style>
  <w:style w:type="paragraph" w:customStyle="1" w:styleId="AmendBody2">
    <w:name w:val="Amend. Body 2"/>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2381"/>
      <w:textAlignment w:val="baseline"/>
    </w:pPr>
    <w:rPr>
      <w:szCs w:val="24"/>
      <w:lang w:val="en-AU"/>
    </w:rPr>
  </w:style>
  <w:style w:type="paragraph" w:customStyle="1" w:styleId="AmendBody3">
    <w:name w:val="Amend. Body 3"/>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2892"/>
      <w:textAlignment w:val="baseline"/>
    </w:pPr>
    <w:rPr>
      <w:szCs w:val="24"/>
      <w:lang w:val="en-AU"/>
    </w:rPr>
  </w:style>
  <w:style w:type="paragraph" w:customStyle="1" w:styleId="AmendBody4">
    <w:name w:val="Amend. Body 4"/>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3402"/>
      <w:textAlignment w:val="baseline"/>
    </w:pPr>
    <w:rPr>
      <w:szCs w:val="24"/>
      <w:lang w:val="en-AU"/>
    </w:rPr>
  </w:style>
  <w:style w:type="character" w:customStyle="1" w:styleId="HeaderChar">
    <w:name w:val="Header Char"/>
    <w:link w:val="Header"/>
    <w:uiPriority w:val="99"/>
    <w:rsid w:val="007A34F7"/>
    <w:rPr>
      <w:sz w:val="24"/>
      <w:lang w:val="en-GB"/>
    </w:rPr>
  </w:style>
  <w:style w:type="paragraph" w:customStyle="1" w:styleId="AmendBody5">
    <w:name w:val="Amend. Body 5"/>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3912"/>
      <w:textAlignment w:val="baseline"/>
    </w:pPr>
    <w:rPr>
      <w:szCs w:val="24"/>
      <w:lang w:val="en-AU"/>
    </w:rPr>
  </w:style>
  <w:style w:type="paragraph" w:customStyle="1" w:styleId="AmendHeading-DIVISION">
    <w:name w:val="Amend. Heading - DIVISION"/>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outlineLvl w:val="4"/>
    </w:pPr>
    <w:rPr>
      <w:b/>
      <w:bCs/>
      <w:szCs w:val="24"/>
      <w:lang w:val="en-AU"/>
    </w:rPr>
  </w:style>
  <w:style w:type="paragraph" w:customStyle="1" w:styleId="AmendHeading-PART">
    <w:name w:val="Amend. Heading - PART"/>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outlineLvl w:val="3"/>
    </w:pPr>
    <w:rPr>
      <w:b/>
      <w:bCs/>
      <w:caps/>
      <w:sz w:val="22"/>
      <w:szCs w:val="22"/>
      <w:lang w:val="en-AU"/>
    </w:rPr>
  </w:style>
  <w:style w:type="paragraph" w:customStyle="1" w:styleId="AmendHeading-SCHEDULE">
    <w:name w:val="Amend. Heading - SCHEDULE"/>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pPr>
    <w:rPr>
      <w:caps/>
      <w:sz w:val="22"/>
      <w:szCs w:val="22"/>
      <w:lang w:val="en-AU"/>
    </w:rPr>
  </w:style>
  <w:style w:type="paragraph" w:customStyle="1" w:styleId="AmendSchDiv">
    <w:name w:val="Amend Sch Div"/>
    <w:basedOn w:val="Normal"/>
    <w:next w:val="Normal"/>
    <w:uiPriority w:val="99"/>
    <w:rsid w:val="007A34F7"/>
    <w:pPr>
      <w:suppressLineNumbers/>
      <w:overflowPunct w:val="0"/>
      <w:autoSpaceDE w:val="0"/>
      <w:autoSpaceDN w:val="0"/>
      <w:adjustRightInd w:val="0"/>
      <w:spacing w:before="240"/>
      <w:ind w:left="1361"/>
      <w:textAlignment w:val="baseline"/>
    </w:pPr>
    <w:rPr>
      <w:b/>
      <w:bCs/>
      <w:szCs w:val="24"/>
      <w:lang w:val="en-AU"/>
    </w:rPr>
  </w:style>
  <w:style w:type="paragraph" w:customStyle="1" w:styleId="AmendHeading2">
    <w:name w:val="Amend. Heading 2"/>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AmendHeading3">
    <w:name w:val="Amend. Heading 3"/>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AmendHeading4">
    <w:name w:val="Amend. Heading 4"/>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AmendHeading5">
    <w:name w:val="Amend. Heading 5"/>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BodyParagraph">
    <w:name w:val="Body Paragraph"/>
    <w:next w:val="Normal"/>
    <w:uiPriority w:val="99"/>
    <w:rsid w:val="007A34F7"/>
    <w:pPr>
      <w:overflowPunct w:val="0"/>
      <w:autoSpaceDE w:val="0"/>
      <w:autoSpaceDN w:val="0"/>
      <w:adjustRightInd w:val="0"/>
      <w:spacing w:before="120" w:after="120"/>
      <w:ind w:left="1871"/>
      <w:jc w:val="center"/>
      <w:textAlignment w:val="baseline"/>
    </w:pPr>
    <w:rPr>
      <w:sz w:val="24"/>
      <w:szCs w:val="24"/>
      <w:lang w:val="en-AU"/>
    </w:rPr>
  </w:style>
  <w:style w:type="paragraph" w:customStyle="1" w:styleId="BodyParagraphSub">
    <w:name w:val="Body Paragraph (Sub)"/>
    <w:next w:val="Normal"/>
    <w:uiPriority w:val="99"/>
    <w:rsid w:val="007A34F7"/>
    <w:pPr>
      <w:overflowPunct w:val="0"/>
      <w:autoSpaceDE w:val="0"/>
      <w:autoSpaceDN w:val="0"/>
      <w:adjustRightInd w:val="0"/>
      <w:spacing w:before="120" w:after="120"/>
      <w:ind w:left="2381"/>
      <w:jc w:val="center"/>
      <w:textAlignment w:val="baseline"/>
    </w:pPr>
    <w:rPr>
      <w:sz w:val="24"/>
      <w:szCs w:val="24"/>
      <w:lang w:val="en-AU"/>
    </w:rPr>
  </w:style>
  <w:style w:type="paragraph" w:customStyle="1" w:styleId="BodyParagraphSub-Sub">
    <w:name w:val="Body Paragraph (Sub-Sub)"/>
    <w:next w:val="Normal"/>
    <w:uiPriority w:val="99"/>
    <w:rsid w:val="007A34F7"/>
    <w:pPr>
      <w:overflowPunct w:val="0"/>
      <w:autoSpaceDE w:val="0"/>
      <w:autoSpaceDN w:val="0"/>
      <w:adjustRightInd w:val="0"/>
      <w:spacing w:before="120" w:after="120"/>
      <w:ind w:left="2892"/>
      <w:jc w:val="center"/>
      <w:textAlignment w:val="baseline"/>
    </w:pPr>
    <w:rPr>
      <w:sz w:val="24"/>
      <w:szCs w:val="24"/>
      <w:lang w:val="en-AU"/>
    </w:rPr>
  </w:style>
  <w:style w:type="paragraph" w:customStyle="1" w:styleId="BodySection">
    <w:name w:val="Body Section"/>
    <w:next w:val="Normal"/>
    <w:uiPriority w:val="99"/>
    <w:rsid w:val="007A34F7"/>
    <w:pPr>
      <w:overflowPunct w:val="0"/>
      <w:autoSpaceDE w:val="0"/>
      <w:autoSpaceDN w:val="0"/>
      <w:adjustRightInd w:val="0"/>
      <w:spacing w:before="120" w:after="120"/>
      <w:ind w:left="1361"/>
      <w:jc w:val="center"/>
      <w:textAlignment w:val="baseline"/>
    </w:pPr>
    <w:rPr>
      <w:sz w:val="24"/>
      <w:szCs w:val="24"/>
      <w:lang w:val="en-AU"/>
    </w:rPr>
  </w:style>
  <w:style w:type="paragraph" w:customStyle="1" w:styleId="Defintion">
    <w:name w:val="Defintion"/>
    <w:next w:val="Normal"/>
    <w:uiPriority w:val="99"/>
    <w:rsid w:val="007A34F7"/>
    <w:pPr>
      <w:tabs>
        <w:tab w:val="left" w:pos="851"/>
        <w:tab w:val="left" w:pos="1361"/>
        <w:tab w:val="left" w:pos="1871"/>
        <w:tab w:val="left" w:pos="2381"/>
        <w:tab w:val="left" w:pos="2892"/>
        <w:tab w:val="left" w:pos="3402"/>
      </w:tabs>
      <w:overflowPunct w:val="0"/>
      <w:autoSpaceDE w:val="0"/>
      <w:autoSpaceDN w:val="0"/>
      <w:adjustRightInd w:val="0"/>
      <w:spacing w:before="120" w:after="120"/>
      <w:ind w:left="1871" w:hanging="510"/>
      <w:jc w:val="center"/>
      <w:textAlignment w:val="baseline"/>
    </w:pPr>
    <w:rPr>
      <w:sz w:val="24"/>
      <w:szCs w:val="24"/>
      <w:lang w:val="en-AU"/>
    </w:rPr>
  </w:style>
  <w:style w:type="paragraph" w:customStyle="1" w:styleId="AmendSchHead">
    <w:name w:val="Amend Sch Head"/>
    <w:next w:val="Normal"/>
    <w:uiPriority w:val="99"/>
    <w:rsid w:val="007A34F7"/>
    <w:pPr>
      <w:spacing w:before="240" w:after="120"/>
      <w:ind w:left="1361"/>
      <w:jc w:val="center"/>
    </w:pPr>
    <w:rPr>
      <w:b/>
      <w:bCs/>
      <w:sz w:val="22"/>
      <w:szCs w:val="22"/>
      <w:lang w:val="en-AU"/>
    </w:rPr>
  </w:style>
  <w:style w:type="paragraph" w:customStyle="1" w:styleId="DraftHeading4">
    <w:name w:val="Draft Heading 4"/>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DraftHeading5">
    <w:name w:val="Draft Heading 5"/>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ActTitleFrame">
    <w:name w:val="ActTitleFrame"/>
    <w:basedOn w:val="Normal"/>
    <w:uiPriority w:val="99"/>
    <w:rsid w:val="007A34F7"/>
    <w:pPr>
      <w:framePr w:w="6237" w:h="1423" w:hRule="exact" w:hSpace="181" w:wrap="auto" w:vAnchor="page" w:hAnchor="margin" w:xAlign="center" w:y="1192" w:anchorLock="1"/>
      <w:suppressLineNumbers/>
      <w:overflowPunct w:val="0"/>
      <w:autoSpaceDE w:val="0"/>
      <w:autoSpaceDN w:val="0"/>
      <w:adjustRightInd w:val="0"/>
      <w:textAlignment w:val="baseline"/>
    </w:pPr>
    <w:rPr>
      <w:i/>
      <w:iCs/>
      <w:szCs w:val="24"/>
      <w:lang w:val="en-AU"/>
    </w:rPr>
  </w:style>
  <w:style w:type="paragraph" w:customStyle="1" w:styleId="Heading-SCHEDULE">
    <w:name w:val="Heading - SCHEDULE"/>
    <w:basedOn w:val="Heading-PART"/>
    <w:next w:val="Normal"/>
    <w:uiPriority w:val="99"/>
    <w:rsid w:val="007A34F7"/>
    <w:rPr>
      <w:caps w:val="0"/>
    </w:rPr>
  </w:style>
  <w:style w:type="paragraph" w:customStyle="1" w:styleId="Heading1-Manual">
    <w:name w:val="Heading 1 - Manual"/>
    <w:next w:val="Normal"/>
    <w:uiPriority w:val="99"/>
    <w:rsid w:val="007A34F7"/>
    <w:pPr>
      <w:tabs>
        <w:tab w:val="right" w:pos="737"/>
        <w:tab w:val="left" w:pos="851"/>
      </w:tabs>
      <w:overflowPunct w:val="0"/>
      <w:autoSpaceDE w:val="0"/>
      <w:autoSpaceDN w:val="0"/>
      <w:adjustRightInd w:val="0"/>
      <w:spacing w:before="240" w:after="120"/>
      <w:ind w:left="851" w:hanging="851"/>
      <w:jc w:val="center"/>
      <w:textAlignment w:val="baseline"/>
    </w:pPr>
    <w:rPr>
      <w:b/>
      <w:bCs/>
      <w:i/>
      <w:iCs/>
      <w:sz w:val="24"/>
      <w:szCs w:val="24"/>
      <w:lang w:val="en-AU"/>
    </w:rPr>
  </w:style>
  <w:style w:type="character" w:styleId="LineNumber">
    <w:name w:val="line number"/>
    <w:uiPriority w:val="99"/>
    <w:rsid w:val="007A34F7"/>
    <w:rPr>
      <w:rFonts w:ascii="Monotype Corsiva" w:hAnsi="Monotype Corsiva" w:cs="Monotype Corsiva"/>
      <w:i/>
      <w:iCs/>
      <w:sz w:val="24"/>
      <w:szCs w:val="24"/>
    </w:rPr>
  </w:style>
  <w:style w:type="paragraph" w:customStyle="1" w:styleId="AmendSchNumber">
    <w:name w:val="Amend Sch Number"/>
    <w:next w:val="Normal"/>
    <w:uiPriority w:val="99"/>
    <w:rsid w:val="007A34F7"/>
    <w:pPr>
      <w:spacing w:before="240" w:after="120"/>
      <w:ind w:left="1361"/>
      <w:jc w:val="center"/>
    </w:pPr>
    <w:rPr>
      <w:b/>
      <w:bCs/>
      <w:sz w:val="22"/>
      <w:szCs w:val="22"/>
      <w:lang w:val="en-AU"/>
    </w:rPr>
  </w:style>
  <w:style w:type="paragraph" w:customStyle="1" w:styleId="AmendSchPart">
    <w:name w:val="Amend Sch Part"/>
    <w:next w:val="Normal"/>
    <w:uiPriority w:val="99"/>
    <w:rsid w:val="007A34F7"/>
    <w:pPr>
      <w:spacing w:before="240" w:after="120"/>
      <w:ind w:left="1361"/>
      <w:jc w:val="center"/>
    </w:pPr>
    <w:rPr>
      <w:b/>
      <w:bCs/>
      <w:caps/>
      <w:sz w:val="22"/>
      <w:szCs w:val="22"/>
      <w:lang w:val="en-AU"/>
    </w:rPr>
  </w:style>
  <w:style w:type="paragraph" w:customStyle="1" w:styleId="CopyDetails">
    <w:name w:val="Copy Details"/>
    <w:next w:val="Normal"/>
    <w:uiPriority w:val="99"/>
    <w:rsid w:val="007A34F7"/>
    <w:pPr>
      <w:framePr w:w="6237" w:h="1588" w:hSpace="181" w:wrap="notBeside" w:vAnchor="page" w:hAnchor="margin" w:xAlign="center" w:y="568"/>
      <w:tabs>
        <w:tab w:val="left" w:pos="3119"/>
      </w:tabs>
      <w:overflowPunct w:val="0"/>
      <w:autoSpaceDE w:val="0"/>
      <w:autoSpaceDN w:val="0"/>
      <w:adjustRightInd w:val="0"/>
      <w:spacing w:before="120" w:after="120" w:line="360" w:lineRule="auto"/>
      <w:ind w:left="284" w:right="284"/>
      <w:jc w:val="center"/>
      <w:textAlignment w:val="baseline"/>
    </w:pPr>
    <w:rPr>
      <w:i/>
      <w:iCs/>
      <w:sz w:val="24"/>
      <w:szCs w:val="24"/>
      <w:lang w:val="en-AU"/>
    </w:rPr>
  </w:style>
  <w:style w:type="paragraph" w:customStyle="1" w:styleId="NotesBody">
    <w:name w:val="Notes Body"/>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before="120" w:after="120"/>
      <w:ind w:left="284"/>
      <w:jc w:val="center"/>
      <w:textAlignment w:val="baseline"/>
    </w:pPr>
    <w:rPr>
      <w:lang w:val="en-AU"/>
    </w:rPr>
  </w:style>
  <w:style w:type="paragraph" w:customStyle="1" w:styleId="NotesHeading">
    <w:name w:val="Notes Heading"/>
    <w:next w:val="NotesBody"/>
    <w:uiPriority w:val="99"/>
    <w:rsid w:val="007A34F7"/>
    <w:pPr>
      <w:overflowPunct w:val="0"/>
      <w:autoSpaceDE w:val="0"/>
      <w:autoSpaceDN w:val="0"/>
      <w:adjustRightInd w:val="0"/>
      <w:spacing w:before="120" w:after="120"/>
      <w:ind w:left="283" w:hanging="283"/>
      <w:jc w:val="center"/>
      <w:textAlignment w:val="baseline"/>
    </w:pPr>
    <w:rPr>
      <w:lang w:val="en-AU"/>
    </w:rPr>
  </w:style>
  <w:style w:type="paragraph" w:customStyle="1" w:styleId="Penalty">
    <w:name w:val="Penalty"/>
    <w:next w:val="Normal"/>
    <w:uiPriority w:val="99"/>
    <w:rsid w:val="007A34F7"/>
    <w:pPr>
      <w:tabs>
        <w:tab w:val="left" w:pos="851"/>
        <w:tab w:val="left" w:pos="1361"/>
        <w:tab w:val="left" w:pos="1871"/>
        <w:tab w:val="decimal" w:pos="2381"/>
        <w:tab w:val="decimal" w:pos="2892"/>
        <w:tab w:val="decimal" w:pos="3402"/>
      </w:tabs>
      <w:overflowPunct w:val="0"/>
      <w:autoSpaceDE w:val="0"/>
      <w:autoSpaceDN w:val="0"/>
      <w:adjustRightInd w:val="0"/>
      <w:spacing w:before="120" w:after="120"/>
      <w:ind w:left="2382" w:hanging="1021"/>
      <w:jc w:val="center"/>
      <w:textAlignment w:val="baseline"/>
    </w:pPr>
    <w:rPr>
      <w:sz w:val="24"/>
      <w:szCs w:val="24"/>
      <w:lang w:val="en-AU"/>
    </w:rPr>
  </w:style>
  <w:style w:type="paragraph" w:customStyle="1" w:styleId="Schedule-DIVISION">
    <w:name w:val="Schedule - DIVISION"/>
    <w:basedOn w:val="Heading-DIVISION"/>
    <w:next w:val="Normal"/>
    <w:uiPriority w:val="99"/>
    <w:rsid w:val="007A34F7"/>
    <w:rPr>
      <w:sz w:val="20"/>
      <w:szCs w:val="20"/>
    </w:rPr>
  </w:style>
  <w:style w:type="paragraph" w:customStyle="1" w:styleId="Schedule-PART">
    <w:name w:val="Schedule - PART"/>
    <w:basedOn w:val="Heading-PART"/>
    <w:next w:val="Normal"/>
    <w:uiPriority w:val="99"/>
    <w:rsid w:val="007A34F7"/>
    <w:rPr>
      <w:sz w:val="18"/>
      <w:szCs w:val="18"/>
    </w:rPr>
  </w:style>
  <w:style w:type="paragraph" w:customStyle="1" w:styleId="ScheduleAutoHeading1">
    <w:name w:val="Schedule Auto Heading 1"/>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b/>
      <w:bCs/>
      <w:i/>
      <w:iCs/>
      <w:sz w:val="20"/>
      <w:lang w:val="en-AU"/>
    </w:rPr>
  </w:style>
  <w:style w:type="paragraph" w:customStyle="1" w:styleId="ScheduleAutoHeading2">
    <w:name w:val="Schedule Auto Heading 2"/>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3">
    <w:name w:val="Schedule Auto Heading 3"/>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4">
    <w:name w:val="Schedule Auto Heading 4"/>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5">
    <w:name w:val="Schedule Auto Heading 5"/>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Definition">
    <w:name w:val="Schedule Definition"/>
    <w:basedOn w:val="Normal"/>
    <w:next w:val="Normal"/>
    <w:uiPriority w:val="99"/>
    <w:rsid w:val="007A34F7"/>
    <w:pPr>
      <w:overflowPunct w:val="0"/>
      <w:autoSpaceDE w:val="0"/>
      <w:autoSpaceDN w:val="0"/>
      <w:adjustRightInd w:val="0"/>
      <w:ind w:left="1871" w:hanging="510"/>
      <w:textAlignment w:val="baseline"/>
    </w:pPr>
    <w:rPr>
      <w:sz w:val="20"/>
      <w:lang w:val="en-AU"/>
    </w:rPr>
  </w:style>
  <w:style w:type="paragraph" w:customStyle="1" w:styleId="AmendSchTitle">
    <w:name w:val="Amend Sch Title"/>
    <w:next w:val="Normal"/>
    <w:uiPriority w:val="99"/>
    <w:rsid w:val="007A34F7"/>
    <w:pPr>
      <w:spacing w:before="240" w:after="120"/>
      <w:ind w:left="1361"/>
      <w:jc w:val="center"/>
    </w:pPr>
    <w:rPr>
      <w:b/>
      <w:bCs/>
      <w:sz w:val="22"/>
      <w:szCs w:val="22"/>
      <w:lang w:val="en-AU"/>
    </w:rPr>
  </w:style>
  <w:style w:type="paragraph" w:customStyle="1" w:styleId="ScheduleHeading2">
    <w:name w:val="Schedule Heading 2"/>
    <w:basedOn w:val="Normal"/>
    <w:next w:val="Normal"/>
    <w:uiPriority w:val="99"/>
    <w:rsid w:val="007A34F7"/>
    <w:pPr>
      <w:overflowPunct w:val="0"/>
      <w:autoSpaceDE w:val="0"/>
      <w:autoSpaceDN w:val="0"/>
      <w:adjustRightInd w:val="0"/>
      <w:textAlignment w:val="baseline"/>
    </w:pPr>
    <w:rPr>
      <w:sz w:val="20"/>
      <w:lang w:val="en-AU"/>
    </w:rPr>
  </w:style>
  <w:style w:type="paragraph" w:customStyle="1" w:styleId="ScheduleHeading3">
    <w:name w:val="Schedule Heading 3"/>
    <w:basedOn w:val="Normal"/>
    <w:next w:val="Normal"/>
    <w:uiPriority w:val="99"/>
    <w:rsid w:val="007A34F7"/>
    <w:pPr>
      <w:overflowPunct w:val="0"/>
      <w:autoSpaceDE w:val="0"/>
      <w:autoSpaceDN w:val="0"/>
      <w:adjustRightInd w:val="0"/>
      <w:textAlignment w:val="baseline"/>
    </w:pPr>
    <w:rPr>
      <w:sz w:val="20"/>
      <w:lang w:val="en-AU"/>
    </w:rPr>
  </w:style>
  <w:style w:type="paragraph" w:customStyle="1" w:styleId="ScheduleHeading4">
    <w:name w:val="Schedule Heading 4"/>
    <w:basedOn w:val="Normal"/>
    <w:next w:val="Normal"/>
    <w:uiPriority w:val="99"/>
    <w:rsid w:val="007A34F7"/>
    <w:pPr>
      <w:overflowPunct w:val="0"/>
      <w:autoSpaceDE w:val="0"/>
      <w:autoSpaceDN w:val="0"/>
      <w:adjustRightInd w:val="0"/>
      <w:textAlignment w:val="baseline"/>
    </w:pPr>
    <w:rPr>
      <w:sz w:val="20"/>
      <w:lang w:val="en-AU"/>
    </w:rPr>
  </w:style>
  <w:style w:type="paragraph" w:customStyle="1" w:styleId="ScheduleHeading5">
    <w:name w:val="Schedule Heading 5"/>
    <w:basedOn w:val="Normal"/>
    <w:next w:val="Normal"/>
    <w:uiPriority w:val="99"/>
    <w:rsid w:val="007A34F7"/>
    <w:pPr>
      <w:overflowPunct w:val="0"/>
      <w:autoSpaceDE w:val="0"/>
      <w:autoSpaceDN w:val="0"/>
      <w:adjustRightInd w:val="0"/>
      <w:textAlignment w:val="baseline"/>
    </w:pPr>
    <w:rPr>
      <w:sz w:val="20"/>
      <w:lang w:val="en-AU"/>
    </w:rPr>
  </w:style>
  <w:style w:type="paragraph" w:customStyle="1" w:styleId="ScheduleHeadingAuto">
    <w:name w:val="Schedule Heading Auto"/>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Paragraph">
    <w:name w:val="Schedule Paragraph"/>
    <w:basedOn w:val="Normal"/>
    <w:next w:val="Normal"/>
    <w:uiPriority w:val="99"/>
    <w:rsid w:val="007A34F7"/>
    <w:pPr>
      <w:overflowPunct w:val="0"/>
      <w:autoSpaceDE w:val="0"/>
      <w:autoSpaceDN w:val="0"/>
      <w:adjustRightInd w:val="0"/>
      <w:ind w:left="1871"/>
      <w:textAlignment w:val="baseline"/>
    </w:pPr>
    <w:rPr>
      <w:sz w:val="20"/>
      <w:lang w:val="en-AU"/>
    </w:rPr>
  </w:style>
  <w:style w:type="paragraph" w:customStyle="1" w:styleId="ScheduleParagraphSub">
    <w:name w:val="Schedule Paragraph (Sub)"/>
    <w:basedOn w:val="Normal"/>
    <w:next w:val="Normal"/>
    <w:uiPriority w:val="99"/>
    <w:rsid w:val="007A34F7"/>
    <w:pPr>
      <w:overflowPunct w:val="0"/>
      <w:autoSpaceDE w:val="0"/>
      <w:autoSpaceDN w:val="0"/>
      <w:adjustRightInd w:val="0"/>
      <w:ind w:left="2381"/>
      <w:textAlignment w:val="baseline"/>
    </w:pPr>
    <w:rPr>
      <w:sz w:val="20"/>
      <w:lang w:val="en-AU"/>
    </w:rPr>
  </w:style>
  <w:style w:type="paragraph" w:customStyle="1" w:styleId="ScheduleParagraphSub-Sub">
    <w:name w:val="Schedule Paragraph (Sub-Sub)"/>
    <w:basedOn w:val="Normal"/>
    <w:next w:val="Normal"/>
    <w:uiPriority w:val="99"/>
    <w:rsid w:val="007A34F7"/>
    <w:pPr>
      <w:overflowPunct w:val="0"/>
      <w:autoSpaceDE w:val="0"/>
      <w:autoSpaceDN w:val="0"/>
      <w:adjustRightInd w:val="0"/>
      <w:ind w:left="2892"/>
      <w:textAlignment w:val="baseline"/>
    </w:pPr>
    <w:rPr>
      <w:sz w:val="20"/>
      <w:lang w:val="en-AU"/>
    </w:rPr>
  </w:style>
  <w:style w:type="paragraph" w:customStyle="1" w:styleId="SchedulePenalty">
    <w:name w:val="Schedule Penalty"/>
    <w:basedOn w:val="Penalty"/>
    <w:next w:val="Normal"/>
    <w:uiPriority w:val="99"/>
    <w:rsid w:val="007A34F7"/>
    <w:rPr>
      <w:sz w:val="20"/>
      <w:szCs w:val="20"/>
    </w:rPr>
  </w:style>
  <w:style w:type="paragraph" w:customStyle="1" w:styleId="ScheduleSection">
    <w:name w:val="Schedule Section"/>
    <w:basedOn w:val="Normal"/>
    <w:next w:val="Normal"/>
    <w:uiPriority w:val="99"/>
    <w:rsid w:val="007A34F7"/>
    <w:pPr>
      <w:overflowPunct w:val="0"/>
      <w:autoSpaceDE w:val="0"/>
      <w:autoSpaceDN w:val="0"/>
      <w:adjustRightInd w:val="0"/>
      <w:ind w:left="851"/>
      <w:textAlignment w:val="baseline"/>
    </w:pPr>
    <w:rPr>
      <w:sz w:val="20"/>
      <w:lang w:val="en-AU"/>
    </w:rPr>
  </w:style>
  <w:style w:type="paragraph" w:customStyle="1" w:styleId="ScheduleSectionSub">
    <w:name w:val="Schedule Section (Sub)"/>
    <w:basedOn w:val="Normal"/>
    <w:next w:val="Normal"/>
    <w:uiPriority w:val="99"/>
    <w:rsid w:val="007A34F7"/>
    <w:pPr>
      <w:overflowPunct w:val="0"/>
      <w:autoSpaceDE w:val="0"/>
      <w:autoSpaceDN w:val="0"/>
      <w:adjustRightInd w:val="0"/>
      <w:ind w:left="1361"/>
      <w:textAlignment w:val="baseline"/>
    </w:pPr>
    <w:rPr>
      <w:sz w:val="20"/>
      <w:lang w:val="en-AU"/>
    </w:rPr>
  </w:style>
  <w:style w:type="paragraph" w:customStyle="1" w:styleId="SideNote">
    <w:name w:val="Side Note"/>
    <w:basedOn w:val="Normal"/>
    <w:uiPriority w:val="99"/>
    <w:rsid w:val="007A34F7"/>
    <w:pPr>
      <w:framePr w:w="964" w:h="340" w:hSpace="284" w:wrap="auto" w:vAnchor="text" w:hAnchor="page" w:xAlign="inside" w:y="1"/>
      <w:suppressLineNumbers/>
      <w:overflowPunct w:val="0"/>
      <w:autoSpaceDE w:val="0"/>
      <w:autoSpaceDN w:val="0"/>
      <w:adjustRightInd w:val="0"/>
      <w:textAlignment w:val="baseline"/>
    </w:pPr>
    <w:rPr>
      <w:rFonts w:ascii="Arial" w:hAnsi="Arial" w:cs="Arial"/>
      <w:b/>
      <w:bCs/>
      <w:spacing w:val="-10"/>
      <w:sz w:val="16"/>
      <w:szCs w:val="16"/>
      <w:lang w:val="en-AU"/>
    </w:rPr>
  </w:style>
  <w:style w:type="paragraph" w:customStyle="1" w:styleId="AmendHeading1">
    <w:name w:val="Amend. Heading 1"/>
    <w:basedOn w:val="Normal"/>
    <w:next w:val="Normal"/>
    <w:uiPriority w:val="99"/>
    <w:rsid w:val="007A34F7"/>
    <w:pPr>
      <w:overflowPunct w:val="0"/>
      <w:autoSpaceDE w:val="0"/>
      <w:autoSpaceDN w:val="0"/>
      <w:adjustRightInd w:val="0"/>
      <w:textAlignment w:val="baseline"/>
    </w:pPr>
    <w:rPr>
      <w:szCs w:val="24"/>
      <w:lang w:val="en-AU"/>
    </w:rPr>
  </w:style>
  <w:style w:type="paragraph" w:styleId="EndnoteText">
    <w:name w:val="endnote text"/>
    <w:basedOn w:val="Normal"/>
    <w:link w:val="EndnoteTextChar"/>
    <w:uiPriority w:val="99"/>
    <w:rsid w:val="007A34F7"/>
    <w:pPr>
      <w:suppressLineNumbers/>
      <w:overflowPunct w:val="0"/>
      <w:autoSpaceDE w:val="0"/>
      <w:autoSpaceDN w:val="0"/>
      <w:adjustRightInd w:val="0"/>
      <w:textAlignment w:val="baseline"/>
    </w:pPr>
    <w:rPr>
      <w:sz w:val="20"/>
      <w:lang w:val="en-AU" w:eastAsia="x-none"/>
    </w:rPr>
  </w:style>
  <w:style w:type="character" w:customStyle="1" w:styleId="EndnoteTextChar">
    <w:name w:val="Endnote Text Char"/>
    <w:link w:val="EndnoteText"/>
    <w:uiPriority w:val="99"/>
    <w:rsid w:val="007A34F7"/>
    <w:rPr>
      <w:lang w:val="en-AU"/>
    </w:rPr>
  </w:style>
  <w:style w:type="paragraph" w:customStyle="1" w:styleId="AmendHeading6">
    <w:name w:val="Amend. Heading 6"/>
    <w:basedOn w:val="Normal"/>
    <w:next w:val="Normal"/>
    <w:uiPriority w:val="99"/>
    <w:rsid w:val="007A34F7"/>
    <w:pPr>
      <w:overflowPunct w:val="0"/>
      <w:autoSpaceDE w:val="0"/>
      <w:autoSpaceDN w:val="0"/>
      <w:adjustRightInd w:val="0"/>
      <w:textAlignment w:val="baseline"/>
    </w:pPr>
    <w:rPr>
      <w:szCs w:val="24"/>
      <w:lang w:val="en-AU"/>
    </w:rPr>
  </w:style>
  <w:style w:type="character" w:styleId="EndnoteReference">
    <w:name w:val="endnote reference"/>
    <w:uiPriority w:val="99"/>
    <w:rsid w:val="007A34F7"/>
    <w:rPr>
      <w:vertAlign w:val="superscript"/>
    </w:rPr>
  </w:style>
  <w:style w:type="paragraph" w:customStyle="1" w:styleId="DraftingNotes">
    <w:name w:val="Drafting Notes"/>
    <w:next w:val="Normal"/>
    <w:uiPriority w:val="99"/>
    <w:rsid w:val="007A34F7"/>
    <w:pPr>
      <w:tabs>
        <w:tab w:val="left" w:pos="851"/>
        <w:tab w:val="left" w:pos="1361"/>
        <w:tab w:val="left" w:pos="1871"/>
        <w:tab w:val="left" w:pos="2552"/>
        <w:tab w:val="left" w:pos="2892"/>
        <w:tab w:val="left" w:pos="3402"/>
      </w:tabs>
      <w:overflowPunct w:val="0"/>
      <w:autoSpaceDE w:val="0"/>
      <w:autoSpaceDN w:val="0"/>
      <w:adjustRightInd w:val="0"/>
      <w:spacing w:before="120" w:after="120"/>
      <w:ind w:left="1247" w:hanging="1247"/>
      <w:jc w:val="center"/>
      <w:textAlignment w:val="baseline"/>
    </w:pPr>
    <w:rPr>
      <w:i/>
      <w:iCs/>
      <w:color w:val="0000FF"/>
      <w:sz w:val="24"/>
      <w:szCs w:val="24"/>
      <w:lang w:val="en-AU"/>
    </w:rPr>
  </w:style>
  <w:style w:type="paragraph" w:customStyle="1" w:styleId="EndnoteBody">
    <w:name w:val="Endnote Body"/>
    <w:uiPriority w:val="99"/>
    <w:rsid w:val="007A34F7"/>
    <w:pPr>
      <w:tabs>
        <w:tab w:val="left" w:pos="851"/>
        <w:tab w:val="left" w:pos="1418"/>
        <w:tab w:val="left" w:pos="1985"/>
        <w:tab w:val="left" w:pos="2552"/>
        <w:tab w:val="left" w:pos="3119"/>
        <w:tab w:val="left" w:pos="3686"/>
        <w:tab w:val="left" w:pos="4253"/>
      </w:tabs>
      <w:overflowPunct w:val="0"/>
      <w:autoSpaceDE w:val="0"/>
      <w:autoSpaceDN w:val="0"/>
      <w:adjustRightInd w:val="0"/>
      <w:spacing w:before="120" w:after="120"/>
      <w:ind w:left="284"/>
      <w:jc w:val="center"/>
      <w:textAlignment w:val="baseline"/>
    </w:pPr>
    <w:rPr>
      <w:lang w:val="en-AU"/>
    </w:rPr>
  </w:style>
  <w:style w:type="paragraph" w:customStyle="1" w:styleId="EndnoteSection">
    <w:name w:val="Endnote Section"/>
    <w:next w:val="EndnoteBody"/>
    <w:uiPriority w:val="99"/>
    <w:rsid w:val="007A34F7"/>
    <w:pPr>
      <w:overflowPunct w:val="0"/>
      <w:autoSpaceDE w:val="0"/>
      <w:autoSpaceDN w:val="0"/>
      <w:adjustRightInd w:val="0"/>
      <w:spacing w:before="120" w:after="120"/>
      <w:ind w:left="284" w:hanging="284"/>
      <w:jc w:val="center"/>
      <w:textAlignment w:val="baseline"/>
    </w:pPr>
    <w:rPr>
      <w:lang w:val="en-AU"/>
    </w:rPr>
  </w:style>
  <w:style w:type="paragraph" w:customStyle="1" w:styleId="Lines">
    <w:name w:val="Lines"/>
    <w:basedOn w:val="Normal"/>
    <w:next w:val="Normal"/>
    <w:uiPriority w:val="99"/>
    <w:rsid w:val="007A34F7"/>
    <w:pPr>
      <w:suppressLineNumbers/>
      <w:overflowPunct w:val="0"/>
      <w:autoSpaceDE w:val="0"/>
      <w:autoSpaceDN w:val="0"/>
      <w:adjustRightInd w:val="0"/>
      <w:textAlignment w:val="baseline"/>
      <w:outlineLvl w:val="6"/>
    </w:pPr>
    <w:rPr>
      <w:szCs w:val="24"/>
      <w:lang w:val="en-AU"/>
    </w:rPr>
  </w:style>
  <w:style w:type="paragraph" w:customStyle="1" w:styleId="ScheduleFormNo">
    <w:name w:val="Schedule Form No."/>
    <w:basedOn w:val="ScheduleNo"/>
    <w:next w:val="Normal"/>
    <w:uiPriority w:val="99"/>
    <w:rsid w:val="007A34F7"/>
    <w:rPr>
      <w:sz w:val="22"/>
      <w:szCs w:val="22"/>
    </w:rPr>
  </w:style>
  <w:style w:type="paragraph" w:customStyle="1" w:styleId="ScheduleNo">
    <w:name w:val="Schedule No."/>
    <w:basedOn w:val="Heading-PART"/>
    <w:next w:val="Normal"/>
    <w:uiPriority w:val="99"/>
    <w:rsid w:val="007A34F7"/>
    <w:pPr>
      <w:outlineLvl w:val="1"/>
    </w:pPr>
    <w:rPr>
      <w:sz w:val="20"/>
      <w:szCs w:val="20"/>
    </w:rPr>
  </w:style>
  <w:style w:type="paragraph" w:customStyle="1" w:styleId="ScheduleTitle">
    <w:name w:val="Schedule Title"/>
    <w:basedOn w:val="Heading-DIVISION"/>
    <w:next w:val="Normal"/>
    <w:uiPriority w:val="99"/>
    <w:rsid w:val="007A34F7"/>
    <w:rPr>
      <w:caps/>
      <w:sz w:val="22"/>
      <w:szCs w:val="22"/>
    </w:rPr>
  </w:style>
  <w:style w:type="paragraph" w:customStyle="1" w:styleId="Heading-ENDNOTES">
    <w:name w:val="Heading - ENDNOTES"/>
    <w:basedOn w:val="EndnoteText"/>
    <w:next w:val="EndnoteText"/>
    <w:uiPriority w:val="99"/>
    <w:rsid w:val="007A34F7"/>
    <w:pPr>
      <w:tabs>
        <w:tab w:val="left" w:pos="284"/>
      </w:tabs>
      <w:ind w:left="-284"/>
      <w:outlineLvl w:val="1"/>
    </w:pPr>
    <w:rPr>
      <w:b/>
      <w:bCs/>
      <w:sz w:val="22"/>
      <w:szCs w:val="22"/>
      <w:lang w:val="en-GB"/>
    </w:rPr>
  </w:style>
  <w:style w:type="paragraph" w:customStyle="1" w:styleId="ActTitleTable1">
    <w:name w:val="Act Title (Table 1)"/>
    <w:next w:val="Normal"/>
    <w:uiPriority w:val="99"/>
    <w:rsid w:val="007A34F7"/>
    <w:pPr>
      <w:keepNext/>
      <w:overflowPunct w:val="0"/>
      <w:autoSpaceDE w:val="0"/>
      <w:autoSpaceDN w:val="0"/>
      <w:adjustRightInd w:val="0"/>
      <w:spacing w:before="120" w:after="120"/>
      <w:ind w:left="568" w:hanging="284"/>
      <w:jc w:val="center"/>
      <w:textAlignment w:val="baseline"/>
    </w:pPr>
    <w:rPr>
      <w:b/>
      <w:bCs/>
      <w:noProof/>
      <w:sz w:val="18"/>
      <w:szCs w:val="18"/>
    </w:rPr>
  </w:style>
  <w:style w:type="paragraph" w:customStyle="1" w:styleId="Preamble">
    <w:name w:val="Preamble"/>
    <w:next w:val="Normal"/>
    <w:uiPriority w:val="99"/>
    <w:rsid w:val="007A34F7"/>
    <w:pPr>
      <w:overflowPunct w:val="0"/>
      <w:autoSpaceDE w:val="0"/>
      <w:autoSpaceDN w:val="0"/>
      <w:adjustRightInd w:val="0"/>
      <w:spacing w:before="120" w:after="240"/>
      <w:ind w:left="851" w:right="851"/>
      <w:jc w:val="center"/>
      <w:textAlignment w:val="baseline"/>
    </w:pPr>
    <w:rPr>
      <w:noProof/>
      <w:sz w:val="22"/>
      <w:szCs w:val="22"/>
    </w:rPr>
  </w:style>
  <w:style w:type="paragraph" w:customStyle="1" w:styleId="StatRuleTitleTable1">
    <w:name w:val="StatRule Title (Table 1)"/>
    <w:basedOn w:val="ActTitleTable1"/>
    <w:next w:val="Normal"/>
    <w:uiPriority w:val="99"/>
    <w:rsid w:val="007A34F7"/>
    <w:pPr>
      <w:ind w:left="284"/>
    </w:pPr>
  </w:style>
  <w:style w:type="paragraph" w:customStyle="1" w:styleId="DefinitionSchedule">
    <w:name w:val="Definition (Schedule)"/>
    <w:basedOn w:val="Defintion"/>
    <w:next w:val="Normal"/>
    <w:uiPriority w:val="99"/>
    <w:rsid w:val="007A34F7"/>
    <w:pPr>
      <w:spacing w:before="0"/>
    </w:pPr>
    <w:rPr>
      <w:sz w:val="20"/>
      <w:szCs w:val="20"/>
    </w:rPr>
  </w:style>
  <w:style w:type="paragraph" w:customStyle="1" w:styleId="DraftTest">
    <w:name w:val="Draft Test"/>
    <w:basedOn w:val="Normal"/>
    <w:next w:val="Normal"/>
    <w:uiPriority w:val="99"/>
    <w:rsid w:val="007A34F7"/>
    <w:pPr>
      <w:suppressLineNumbers/>
      <w:tabs>
        <w:tab w:val="left" w:pos="567"/>
        <w:tab w:val="left" w:pos="1134"/>
        <w:tab w:val="left" w:pos="1701"/>
        <w:tab w:val="left" w:pos="2268"/>
        <w:tab w:val="left" w:pos="2835"/>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1361" w:hanging="1361"/>
      <w:textAlignment w:val="baseline"/>
    </w:pPr>
    <w:rPr>
      <w:szCs w:val="24"/>
      <w:lang w:val="en-AU"/>
    </w:rPr>
  </w:style>
  <w:style w:type="paragraph" w:styleId="MacroText">
    <w:name w:val="macro"/>
    <w:link w:val="MacroTextChar"/>
    <w:uiPriority w:val="99"/>
    <w:rsid w:val="007A34F7"/>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after="120"/>
      <w:jc w:val="center"/>
      <w:textAlignment w:val="baseline"/>
    </w:pPr>
    <w:rPr>
      <w:rFonts w:ascii="Book Antiqua" w:hAnsi="Book Antiqua" w:cs="Book Antiqua"/>
      <w:lang w:val="en-GB"/>
    </w:rPr>
  </w:style>
  <w:style w:type="character" w:customStyle="1" w:styleId="MacroTextChar">
    <w:name w:val="Macro Text Char"/>
    <w:link w:val="MacroText"/>
    <w:uiPriority w:val="99"/>
    <w:rsid w:val="007A34F7"/>
    <w:rPr>
      <w:rFonts w:ascii="Book Antiqua" w:hAnsi="Book Antiqua" w:cs="Book Antiqua"/>
      <w:lang w:val="en-GB" w:eastAsia="en-US" w:bidi="ar-SA"/>
    </w:rPr>
  </w:style>
  <w:style w:type="paragraph" w:customStyle="1" w:styleId="SchedulePenaly">
    <w:name w:val="Schedule Penaly"/>
    <w:basedOn w:val="Penalty"/>
    <w:next w:val="Normal"/>
    <w:uiPriority w:val="99"/>
    <w:rsid w:val="007A34F7"/>
    <w:rPr>
      <w:sz w:val="20"/>
      <w:szCs w:val="20"/>
    </w:rPr>
  </w:style>
  <w:style w:type="paragraph" w:customStyle="1" w:styleId="ByAuthority">
    <w:name w:val="ByAuthority"/>
    <w:basedOn w:val="Normal"/>
    <w:next w:val="AmendSchNumber"/>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textAlignment w:val="baseline"/>
    </w:pPr>
    <w:rPr>
      <w:sz w:val="22"/>
      <w:szCs w:val="22"/>
      <w:lang w:val="en-AU"/>
    </w:rPr>
  </w:style>
  <w:style w:type="paragraph" w:styleId="Caption">
    <w:name w:val="caption"/>
    <w:basedOn w:val="Normal"/>
    <w:next w:val="Normal"/>
    <w:uiPriority w:val="99"/>
    <w:qFormat/>
    <w:rsid w:val="007A34F7"/>
    <w:pPr>
      <w:suppressLineNumbers/>
      <w:overflowPunct w:val="0"/>
      <w:autoSpaceDE w:val="0"/>
      <w:autoSpaceDN w:val="0"/>
      <w:adjustRightInd w:val="0"/>
      <w:textAlignment w:val="baseline"/>
    </w:pPr>
    <w:rPr>
      <w:b/>
      <w:bCs/>
      <w:szCs w:val="24"/>
      <w:lang w:val="en-AU"/>
    </w:rPr>
  </w:style>
  <w:style w:type="paragraph" w:customStyle="1" w:styleId="SRT1Autotext1">
    <w:name w:val="SR T1 Autotext1"/>
    <w:basedOn w:val="Normal"/>
    <w:uiPriority w:val="99"/>
    <w:rsid w:val="007A34F7"/>
    <w:pPr>
      <w:keepNext/>
      <w:suppressLineNumbers/>
      <w:overflowPunct w:val="0"/>
      <w:autoSpaceDE w:val="0"/>
      <w:autoSpaceDN w:val="0"/>
      <w:adjustRightInd w:val="0"/>
      <w:textAlignment w:val="baseline"/>
    </w:pPr>
    <w:rPr>
      <w:spacing w:val="-4"/>
      <w:sz w:val="18"/>
      <w:szCs w:val="18"/>
      <w:lang w:val="en-AU"/>
    </w:rPr>
  </w:style>
  <w:style w:type="paragraph" w:customStyle="1" w:styleId="Reprint-AutoText">
    <w:name w:val="Reprint - AutoText"/>
    <w:basedOn w:val="Normal"/>
    <w:uiPriority w:val="99"/>
    <w:rsid w:val="007A34F7"/>
    <w:pPr>
      <w:suppressLineNumbers/>
      <w:overflowPunct w:val="0"/>
      <w:autoSpaceDE w:val="0"/>
      <w:autoSpaceDN w:val="0"/>
      <w:adjustRightInd w:val="0"/>
      <w:textAlignment w:val="baseline"/>
    </w:pPr>
    <w:rPr>
      <w:szCs w:val="24"/>
      <w:lang w:val="en-AU"/>
    </w:rPr>
  </w:style>
  <w:style w:type="paragraph" w:customStyle="1" w:styleId="SRT1Autotext3">
    <w:name w:val="SR T1 Autotext3"/>
    <w:basedOn w:val="Normal"/>
    <w:uiPriority w:val="99"/>
    <w:rsid w:val="007A34F7"/>
    <w:pPr>
      <w:keepNext/>
      <w:suppressLineNumbers/>
      <w:overflowPunct w:val="0"/>
      <w:autoSpaceDE w:val="0"/>
      <w:autoSpaceDN w:val="0"/>
      <w:adjustRightInd w:val="0"/>
      <w:textAlignment w:val="baseline"/>
    </w:pPr>
    <w:rPr>
      <w:i/>
      <w:iCs/>
      <w:sz w:val="18"/>
      <w:szCs w:val="18"/>
      <w:lang w:val="en-AU"/>
    </w:rPr>
  </w:style>
  <w:style w:type="paragraph" w:customStyle="1" w:styleId="TOAAutotext">
    <w:name w:val="TOA Autotext"/>
    <w:basedOn w:val="SRT1Autotext3"/>
    <w:uiPriority w:val="99"/>
    <w:rsid w:val="007A34F7"/>
  </w:style>
  <w:style w:type="paragraph" w:customStyle="1" w:styleId="ReprintIndexLine1">
    <w:name w:val="Reprint Index Line1"/>
    <w:basedOn w:val="ReprintIndexLine"/>
    <w:uiPriority w:val="99"/>
    <w:rsid w:val="007A34F7"/>
  </w:style>
  <w:style w:type="paragraph" w:customStyle="1" w:styleId="ReprintIndexHeading">
    <w:name w:val="Reprint Index Heading"/>
    <w:basedOn w:val="Normal"/>
    <w:next w:val="Normal"/>
    <w:uiPriority w:val="99"/>
    <w:rsid w:val="007A34F7"/>
    <w:pPr>
      <w:suppressLineNumbers/>
      <w:overflowPunct w:val="0"/>
      <w:autoSpaceDE w:val="0"/>
      <w:autoSpaceDN w:val="0"/>
      <w:adjustRightInd w:val="0"/>
      <w:spacing w:before="240" w:line="192" w:lineRule="auto"/>
      <w:textAlignment w:val="baseline"/>
    </w:pPr>
    <w:rPr>
      <w:b/>
      <w:bCs/>
      <w:szCs w:val="24"/>
      <w:lang w:val="en-AU"/>
    </w:rPr>
  </w:style>
  <w:style w:type="paragraph" w:customStyle="1" w:styleId="ReprintIndexLine">
    <w:name w:val="Reprint Index Line"/>
    <w:basedOn w:val="Normal"/>
    <w:uiPriority w:val="99"/>
    <w:rsid w:val="007A34F7"/>
    <w:pPr>
      <w:suppressLineNumbers/>
      <w:tabs>
        <w:tab w:val="left" w:pos="4678"/>
      </w:tabs>
      <w:overflowPunct w:val="0"/>
      <w:autoSpaceDE w:val="0"/>
      <w:autoSpaceDN w:val="0"/>
      <w:adjustRightInd w:val="0"/>
      <w:spacing w:line="156" w:lineRule="auto"/>
      <w:textAlignment w:val="baseline"/>
    </w:pPr>
    <w:rPr>
      <w:i/>
      <w:iCs/>
      <w:sz w:val="20"/>
      <w:lang w:val="en-AU"/>
    </w:rPr>
  </w:style>
  <w:style w:type="paragraph" w:customStyle="1" w:styleId="ReprintIndexSubject">
    <w:name w:val="Reprint Index Subject"/>
    <w:basedOn w:val="Normal"/>
    <w:next w:val="ReprintIndexsubtopic"/>
    <w:uiPriority w:val="99"/>
    <w:rsid w:val="007A34F7"/>
    <w:pPr>
      <w:suppressLineNumbers/>
      <w:overflowPunct w:val="0"/>
      <w:autoSpaceDE w:val="0"/>
      <w:autoSpaceDN w:val="0"/>
      <w:adjustRightInd w:val="0"/>
      <w:ind w:left="4678" w:hanging="4678"/>
      <w:textAlignment w:val="baseline"/>
    </w:pPr>
    <w:rPr>
      <w:b/>
      <w:bCs/>
      <w:sz w:val="20"/>
      <w:lang w:val="en-AU"/>
    </w:rPr>
  </w:style>
  <w:style w:type="paragraph" w:customStyle="1" w:styleId="ReprintIndexsubtopic">
    <w:name w:val="Reprint Index subtopic"/>
    <w:basedOn w:val="ReprintIndexSubject"/>
    <w:uiPriority w:val="99"/>
    <w:rsid w:val="007A34F7"/>
    <w:pPr>
      <w:tabs>
        <w:tab w:val="left" w:pos="425"/>
        <w:tab w:val="left" w:pos="709"/>
      </w:tabs>
      <w:spacing w:line="216" w:lineRule="auto"/>
      <w:ind w:hanging="4253"/>
    </w:pPr>
    <w:rPr>
      <w:b w:val="0"/>
      <w:bCs w:val="0"/>
    </w:rPr>
  </w:style>
  <w:style w:type="paragraph" w:customStyle="1" w:styleId="ReprintIndexLine2">
    <w:name w:val="Reprint Index Line2"/>
    <w:basedOn w:val="ReprintIndexLine"/>
    <w:next w:val="ReprintIndexsubtopic"/>
    <w:uiPriority w:val="99"/>
    <w:rsid w:val="007A34F7"/>
  </w:style>
  <w:style w:type="paragraph" w:customStyle="1" w:styleId="n">
    <w:name w:val="n"/>
    <w:aliases w:val="note(text)"/>
    <w:basedOn w:val="Heading-ENDNOTES"/>
    <w:uiPriority w:val="99"/>
    <w:rsid w:val="007A34F7"/>
    <w:pPr>
      <w:ind w:left="0" w:hanging="284"/>
    </w:pPr>
  </w:style>
  <w:style w:type="paragraph" w:styleId="TOAHeading">
    <w:name w:val="toa heading"/>
    <w:basedOn w:val="Normal"/>
    <w:next w:val="Normal"/>
    <w:uiPriority w:val="99"/>
    <w:rsid w:val="007A34F7"/>
    <w:pPr>
      <w:suppressLineNumbers/>
      <w:overflowPunct w:val="0"/>
      <w:autoSpaceDE w:val="0"/>
      <w:autoSpaceDN w:val="0"/>
      <w:adjustRightInd w:val="0"/>
      <w:textAlignment w:val="baseline"/>
    </w:pPr>
    <w:rPr>
      <w:rFonts w:ascii="Arial" w:hAnsi="Arial" w:cs="Arial"/>
      <w:b/>
      <w:bCs/>
      <w:szCs w:val="24"/>
      <w:lang w:val="en-AU"/>
    </w:rPr>
  </w:style>
  <w:style w:type="paragraph" w:customStyle="1" w:styleId="AmendDefinition1">
    <w:name w:val="Amend Definition 1"/>
    <w:next w:val="Normal"/>
    <w:uiPriority w:val="99"/>
    <w:rsid w:val="007A34F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2381" w:hanging="510"/>
      <w:jc w:val="center"/>
    </w:pPr>
    <w:rPr>
      <w:sz w:val="24"/>
      <w:szCs w:val="24"/>
      <w:lang w:val="en-AU"/>
    </w:rPr>
  </w:style>
  <w:style w:type="paragraph" w:customStyle="1" w:styleId="AmendDefinition2">
    <w:name w:val="Amend Definition 2"/>
    <w:next w:val="Normal"/>
    <w:uiPriority w:val="99"/>
    <w:rsid w:val="007A34F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2891" w:hanging="510"/>
      <w:jc w:val="center"/>
    </w:pPr>
    <w:rPr>
      <w:sz w:val="24"/>
      <w:szCs w:val="24"/>
      <w:lang w:val="en-AU"/>
    </w:rPr>
  </w:style>
  <w:style w:type="paragraph" w:customStyle="1" w:styleId="AmendDefinition3">
    <w:name w:val="Amend Definition 3"/>
    <w:next w:val="Normal"/>
    <w:uiPriority w:val="99"/>
    <w:rsid w:val="007A34F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3402" w:hanging="510"/>
      <w:jc w:val="center"/>
    </w:pPr>
    <w:rPr>
      <w:sz w:val="24"/>
      <w:szCs w:val="24"/>
    </w:rPr>
  </w:style>
  <w:style w:type="paragraph" w:customStyle="1" w:styleId="AmendDefinition4">
    <w:name w:val="Amend Definition 4"/>
    <w:next w:val="Normal"/>
    <w:uiPriority w:val="99"/>
    <w:rsid w:val="007A34F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3912" w:hanging="510"/>
      <w:jc w:val="center"/>
    </w:pPr>
    <w:rPr>
      <w:sz w:val="24"/>
      <w:szCs w:val="24"/>
    </w:rPr>
  </w:style>
  <w:style w:type="paragraph" w:customStyle="1" w:styleId="AmendDefinition5">
    <w:name w:val="Amend Definition 5"/>
    <w:next w:val="Normal"/>
    <w:uiPriority w:val="99"/>
    <w:rsid w:val="007A34F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4422" w:hanging="510"/>
      <w:jc w:val="center"/>
    </w:pPr>
    <w:rPr>
      <w:sz w:val="24"/>
      <w:szCs w:val="24"/>
      <w:lang w:val="en-AU"/>
    </w:rPr>
  </w:style>
  <w:style w:type="paragraph" w:customStyle="1" w:styleId="AmendPenalty1">
    <w:name w:val="Amend. Penalty 1"/>
    <w:basedOn w:val="Penalty"/>
    <w:next w:val="Normal"/>
    <w:uiPriority w:val="99"/>
    <w:rsid w:val="007A34F7"/>
    <w:pPr>
      <w:tabs>
        <w:tab w:val="clear" w:pos="851"/>
        <w:tab w:val="clear" w:pos="1361"/>
        <w:tab w:val="clear" w:pos="1871"/>
        <w:tab w:val="clear" w:pos="2381"/>
        <w:tab w:val="clear" w:pos="2892"/>
        <w:tab w:val="clear" w:pos="3402"/>
      </w:tabs>
      <w:ind w:left="2892"/>
    </w:pPr>
  </w:style>
  <w:style w:type="paragraph" w:customStyle="1" w:styleId="AmendPenalty2">
    <w:name w:val="Amend. Penalty 2"/>
    <w:basedOn w:val="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s>
      <w:ind w:left="3402"/>
    </w:pPr>
  </w:style>
  <w:style w:type="paragraph" w:customStyle="1" w:styleId="AmendPenalty3">
    <w:name w:val="Amend. Penalty 3"/>
    <w:basedOn w:val="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91"/>
        <w:tab w:val="left" w:pos="1701"/>
        <w:tab w:val="left" w:pos="1985"/>
        <w:tab w:val="left" w:pos="2268"/>
        <w:tab w:val="left" w:pos="2495"/>
        <w:tab w:val="left" w:pos="2835"/>
        <w:tab w:val="left" w:pos="3005"/>
        <w:tab w:val="left" w:pos="3402"/>
        <w:tab w:val="left" w:pos="3969"/>
        <w:tab w:val="left" w:pos="4536"/>
        <w:tab w:val="left" w:pos="5670"/>
        <w:tab w:val="left" w:pos="6237"/>
        <w:tab w:val="left" w:pos="6804"/>
        <w:tab w:val="left" w:pos="7371"/>
      </w:tabs>
      <w:ind w:left="3913"/>
    </w:pPr>
  </w:style>
  <w:style w:type="paragraph" w:customStyle="1" w:styleId="AmendPenalty4">
    <w:name w:val="Amend. Penalty 4"/>
    <w:basedOn w:val="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s>
      <w:ind w:left="4423"/>
    </w:pPr>
  </w:style>
  <w:style w:type="paragraph" w:customStyle="1" w:styleId="AmendPenalty5">
    <w:name w:val="Amend. Penalty 5"/>
    <w:basedOn w:val="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leader="hyphen" w:pos="2835"/>
        <w:tab w:val="left" w:pos="3402"/>
        <w:tab w:val="left" w:pos="3969"/>
        <w:tab w:val="left" w:pos="4026"/>
        <w:tab w:val="left" w:pos="4536"/>
        <w:tab w:val="left" w:pos="5103"/>
        <w:tab w:val="left" w:pos="5670"/>
        <w:tab w:val="left" w:pos="6237"/>
        <w:tab w:val="left" w:pos="6804"/>
        <w:tab w:val="left" w:pos="7371"/>
      </w:tabs>
      <w:ind w:left="4933"/>
    </w:pPr>
  </w:style>
  <w:style w:type="paragraph" w:customStyle="1" w:styleId="DraftDefinition1">
    <w:name w:val="Draft Definition 1"/>
    <w:next w:val="Normal"/>
    <w:uiPriority w:val="99"/>
    <w:rsid w:val="007A34F7"/>
    <w:pPr>
      <w:tabs>
        <w:tab w:val="left" w:pos="964"/>
        <w:tab w:val="left" w:pos="1134"/>
        <w:tab w:val="left" w:pos="1361"/>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after="120"/>
      <w:ind w:left="1361" w:hanging="510"/>
      <w:jc w:val="center"/>
    </w:pPr>
    <w:rPr>
      <w:sz w:val="24"/>
      <w:szCs w:val="24"/>
      <w:lang w:val="en-AU"/>
    </w:rPr>
  </w:style>
  <w:style w:type="paragraph" w:customStyle="1" w:styleId="DraftDefinition2">
    <w:name w:val="Draft Definition 2"/>
    <w:next w:val="Normal"/>
    <w:uiPriority w:val="99"/>
    <w:rsid w:val="007A34F7"/>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1871" w:hanging="510"/>
      <w:jc w:val="center"/>
    </w:pPr>
    <w:rPr>
      <w:sz w:val="24"/>
      <w:szCs w:val="24"/>
      <w:lang w:val="en-AU"/>
    </w:rPr>
  </w:style>
  <w:style w:type="paragraph" w:customStyle="1" w:styleId="DraftDefinition3">
    <w:name w:val="Draft Definition 3"/>
    <w:next w:val="Normal"/>
    <w:uiPriority w:val="99"/>
    <w:rsid w:val="007A34F7"/>
    <w:pPr>
      <w:tabs>
        <w:tab w:val="left" w:pos="2053"/>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120"/>
      <w:ind w:left="2381" w:hanging="510"/>
      <w:jc w:val="center"/>
    </w:pPr>
    <w:rPr>
      <w:sz w:val="24"/>
      <w:szCs w:val="24"/>
      <w:lang w:val="en-AU"/>
    </w:rPr>
  </w:style>
  <w:style w:type="paragraph" w:customStyle="1" w:styleId="DraftDefinition4">
    <w:name w:val="Draft Definition 4"/>
    <w:next w:val="Normal"/>
    <w:uiPriority w:val="99"/>
    <w:rsid w:val="007A34F7"/>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2891" w:hanging="510"/>
      <w:jc w:val="center"/>
    </w:pPr>
    <w:rPr>
      <w:sz w:val="24"/>
      <w:szCs w:val="24"/>
      <w:lang w:val="en-AU"/>
    </w:rPr>
  </w:style>
  <w:style w:type="paragraph" w:customStyle="1" w:styleId="DraftDefinition5">
    <w:name w:val="Draft Definition 5"/>
    <w:next w:val="Normal"/>
    <w:uiPriority w:val="99"/>
    <w:rsid w:val="007A34F7"/>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3402" w:hanging="510"/>
      <w:jc w:val="center"/>
    </w:pPr>
    <w:rPr>
      <w:sz w:val="24"/>
      <w:szCs w:val="24"/>
      <w:lang w:val="en-AU"/>
    </w:rPr>
  </w:style>
  <w:style w:type="paragraph" w:customStyle="1" w:styleId="DraftPenalty1">
    <w:name w:val="Draft Penalty 1"/>
    <w:basedOn w:val="Penalty"/>
    <w:next w:val="Normal"/>
    <w:uiPriority w:val="99"/>
    <w:rsid w:val="007A34F7"/>
    <w:pPr>
      <w:ind w:left="1872"/>
    </w:pPr>
  </w:style>
  <w:style w:type="paragraph" w:customStyle="1" w:styleId="DraftPenalty2">
    <w:name w:val="Draft Penalty 2"/>
    <w:basedOn w:val="Penalty"/>
    <w:next w:val="Normal"/>
    <w:uiPriority w:val="99"/>
    <w:rsid w:val="007A34F7"/>
  </w:style>
  <w:style w:type="paragraph" w:customStyle="1" w:styleId="DraftPenalty3">
    <w:name w:val="Draft Penalty 3"/>
    <w:basedOn w:val="Penalty"/>
    <w:next w:val="Normal"/>
    <w:uiPriority w:val="99"/>
    <w:rsid w:val="007A34F7"/>
    <w:pPr>
      <w:ind w:left="2892"/>
    </w:pPr>
  </w:style>
  <w:style w:type="paragraph" w:customStyle="1" w:styleId="DraftPenalty4">
    <w:name w:val="Draft Penalty 4"/>
    <w:basedOn w:val="Penalty"/>
    <w:next w:val="Normal"/>
    <w:uiPriority w:val="99"/>
    <w:rsid w:val="007A34F7"/>
    <w:pPr>
      <w:ind w:left="3402"/>
    </w:pPr>
  </w:style>
  <w:style w:type="paragraph" w:customStyle="1" w:styleId="DraftPenalty5">
    <w:name w:val="Draft Penalty 5"/>
    <w:basedOn w:val="Penalty"/>
    <w:next w:val="Normal"/>
    <w:uiPriority w:val="99"/>
    <w:rsid w:val="007A34F7"/>
    <w:pPr>
      <w:ind w:left="3913"/>
    </w:pPr>
  </w:style>
  <w:style w:type="paragraph" w:customStyle="1" w:styleId="ScheduleDefinition1">
    <w:name w:val="Schedule Definition 1"/>
    <w:next w:val="Normal"/>
    <w:uiPriority w:val="99"/>
    <w:rsid w:val="007A34F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1361" w:hanging="510"/>
      <w:jc w:val="center"/>
    </w:pPr>
    <w:rPr>
      <w:lang w:val="en-AU"/>
    </w:rPr>
  </w:style>
  <w:style w:type="paragraph" w:customStyle="1" w:styleId="ScheduleDefinition2">
    <w:name w:val="Schedule Definition 2"/>
    <w:next w:val="Normal"/>
    <w:uiPriority w:val="99"/>
    <w:rsid w:val="007A34F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6237"/>
        <w:tab w:val="left" w:pos="6804"/>
        <w:tab w:val="left" w:pos="7371"/>
        <w:tab w:val="left" w:pos="7938"/>
        <w:tab w:val="left" w:pos="8505"/>
        <w:tab w:val="left" w:pos="9072"/>
        <w:tab w:val="left" w:pos="9639"/>
      </w:tabs>
      <w:spacing w:before="120" w:after="120"/>
      <w:ind w:left="1871" w:hanging="510"/>
      <w:jc w:val="center"/>
    </w:pPr>
    <w:rPr>
      <w:lang w:val="en-AU"/>
    </w:rPr>
  </w:style>
  <w:style w:type="paragraph" w:customStyle="1" w:styleId="ScheduleDefinition3">
    <w:name w:val="Schedule Definition 3"/>
    <w:next w:val="Normal"/>
    <w:uiPriority w:val="99"/>
    <w:rsid w:val="007A34F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5103"/>
        <w:tab w:val="left" w:pos="6237"/>
        <w:tab w:val="left" w:pos="6804"/>
        <w:tab w:val="left" w:pos="7371"/>
        <w:tab w:val="left" w:pos="7938"/>
        <w:tab w:val="left" w:pos="8505"/>
        <w:tab w:val="left" w:pos="9072"/>
        <w:tab w:val="left" w:pos="9639"/>
      </w:tabs>
      <w:spacing w:before="120" w:after="120"/>
      <w:ind w:left="2381" w:hanging="510"/>
      <w:jc w:val="center"/>
    </w:pPr>
    <w:rPr>
      <w:lang w:val="en-AU"/>
    </w:rPr>
  </w:style>
  <w:style w:type="paragraph" w:customStyle="1" w:styleId="ScheduleDefinition4">
    <w:name w:val="Schedule Definition 4"/>
    <w:next w:val="Normal"/>
    <w:uiPriority w:val="99"/>
    <w:rsid w:val="007A34F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2891" w:hanging="510"/>
      <w:jc w:val="center"/>
    </w:pPr>
    <w:rPr>
      <w:lang w:val="en-AU"/>
    </w:rPr>
  </w:style>
  <w:style w:type="paragraph" w:customStyle="1" w:styleId="ScheduleDefinition5">
    <w:name w:val="Schedule Definition 5"/>
    <w:next w:val="Normal"/>
    <w:uiPriority w:val="99"/>
    <w:rsid w:val="007A34F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3402" w:hanging="510"/>
      <w:jc w:val="center"/>
    </w:pPr>
  </w:style>
  <w:style w:type="paragraph" w:customStyle="1" w:styleId="SchedulePenalty1">
    <w:name w:val="Schedule Penalty 1"/>
    <w:basedOn w:val="SchedulePenalty"/>
    <w:next w:val="Normal"/>
    <w:uiPriority w:val="99"/>
    <w:rsid w:val="007A34F7"/>
    <w:pPr>
      <w:tabs>
        <w:tab w:val="clear" w:pos="851"/>
        <w:tab w:val="clear" w:pos="1361"/>
        <w:tab w:val="clear" w:pos="1871"/>
        <w:tab w:val="clear" w:pos="2381"/>
        <w:tab w:val="clear" w:pos="2892"/>
        <w:tab w:val="decimal" w:pos="567"/>
        <w:tab w:val="left" w:pos="964"/>
        <w:tab w:val="decimal" w:pos="1134"/>
        <w:tab w:val="left" w:pos="1474"/>
        <w:tab w:val="decimal" w:pos="1701"/>
        <w:tab w:val="left" w:pos="1985"/>
        <w:tab w:val="decimal" w:pos="2268"/>
        <w:tab w:val="decimal" w:pos="2495"/>
        <w:tab w:val="decimal" w:pos="2835"/>
        <w:tab w:val="decimal" w:pos="3005"/>
      </w:tabs>
      <w:ind w:left="1872"/>
    </w:pPr>
  </w:style>
  <w:style w:type="paragraph" w:customStyle="1" w:styleId="SchedulePenalty2">
    <w:name w:val="Schedule Penalty 2"/>
    <w:basedOn w:val="SchedulePenalty"/>
    <w:next w:val="Normal"/>
    <w:uiPriority w:val="99"/>
    <w:rsid w:val="007A34F7"/>
    <w:pPr>
      <w:tabs>
        <w:tab w:val="clear" w:pos="851"/>
        <w:tab w:val="clear" w:pos="1361"/>
        <w:tab w:val="clear" w:pos="1871"/>
        <w:tab w:val="clear" w:pos="2381"/>
        <w:tab w:val="clear" w:pos="2892"/>
        <w:tab w:val="decimal" w:pos="567"/>
        <w:tab w:val="left" w:pos="964"/>
        <w:tab w:val="decimal" w:pos="1134"/>
        <w:tab w:val="decimal" w:pos="1474"/>
        <w:tab w:val="decimal" w:pos="1701"/>
        <w:tab w:val="decimal" w:pos="1985"/>
        <w:tab w:val="decimal" w:pos="2268"/>
        <w:tab w:val="decimal" w:pos="2495"/>
        <w:tab w:val="decimal" w:pos="2835"/>
        <w:tab w:val="decimal" w:pos="3005"/>
      </w:tabs>
    </w:pPr>
  </w:style>
  <w:style w:type="paragraph" w:customStyle="1" w:styleId="SchedulePenalty3">
    <w:name w:val="Schedule Penalty 3"/>
    <w:basedOn w:val="Schedule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969"/>
      </w:tabs>
      <w:ind w:left="2892"/>
    </w:pPr>
  </w:style>
  <w:style w:type="paragraph" w:customStyle="1" w:styleId="SchedulePenalty4">
    <w:name w:val="Schedule Penalty 4"/>
    <w:basedOn w:val="Schedule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402"/>
    </w:pPr>
  </w:style>
  <w:style w:type="paragraph" w:customStyle="1" w:styleId="SchedulePenalty5">
    <w:name w:val="Schedule Penalty 5"/>
    <w:basedOn w:val="Schedule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913"/>
    </w:pPr>
  </w:style>
  <w:style w:type="paragraph" w:styleId="Title">
    <w:name w:val="Title"/>
    <w:basedOn w:val="Normal"/>
    <w:link w:val="TitleChar"/>
    <w:uiPriority w:val="99"/>
    <w:qFormat/>
    <w:rsid w:val="007A34F7"/>
    <w:pPr>
      <w:suppressLineNumbers/>
      <w:overflowPunct w:val="0"/>
      <w:autoSpaceDE w:val="0"/>
      <w:autoSpaceDN w:val="0"/>
      <w:adjustRightInd w:val="0"/>
      <w:textAlignment w:val="baseline"/>
    </w:pPr>
    <w:rPr>
      <w:b/>
      <w:bCs/>
      <w:sz w:val="28"/>
      <w:szCs w:val="28"/>
      <w:lang w:val="en-AU" w:eastAsia="x-none"/>
    </w:rPr>
  </w:style>
  <w:style w:type="character" w:customStyle="1" w:styleId="TitleChar">
    <w:name w:val="Title Char"/>
    <w:link w:val="Title"/>
    <w:uiPriority w:val="99"/>
    <w:rsid w:val="007A34F7"/>
    <w:rPr>
      <w:b/>
      <w:bCs/>
      <w:sz w:val="28"/>
      <w:szCs w:val="28"/>
      <w:lang w:val="en-AU"/>
    </w:rPr>
  </w:style>
  <w:style w:type="paragraph" w:styleId="BlockText">
    <w:name w:val="Block Text"/>
    <w:basedOn w:val="Normal"/>
    <w:rsid w:val="007A34F7"/>
    <w:pPr>
      <w:suppressLineNumbers/>
      <w:overflowPunct w:val="0"/>
      <w:autoSpaceDE w:val="0"/>
      <w:autoSpaceDN w:val="0"/>
      <w:adjustRightInd w:val="0"/>
      <w:ind w:left="1440" w:right="1440"/>
      <w:textAlignment w:val="baseline"/>
    </w:pPr>
    <w:rPr>
      <w:szCs w:val="24"/>
      <w:lang w:val="en-AU"/>
    </w:rPr>
  </w:style>
  <w:style w:type="paragraph" w:styleId="DocumentMap">
    <w:name w:val="Document Map"/>
    <w:basedOn w:val="Normal"/>
    <w:link w:val="DocumentMapChar"/>
    <w:uiPriority w:val="99"/>
    <w:rsid w:val="007A34F7"/>
    <w:pPr>
      <w:suppressLineNumbers/>
      <w:shd w:val="clear" w:color="auto" w:fill="000080"/>
      <w:overflowPunct w:val="0"/>
      <w:autoSpaceDE w:val="0"/>
      <w:autoSpaceDN w:val="0"/>
      <w:adjustRightInd w:val="0"/>
      <w:textAlignment w:val="baseline"/>
    </w:pPr>
    <w:rPr>
      <w:rFonts w:ascii="Tahoma" w:hAnsi="Tahoma"/>
      <w:szCs w:val="24"/>
      <w:lang w:val="en-AU" w:eastAsia="x-none"/>
    </w:rPr>
  </w:style>
  <w:style w:type="character" w:customStyle="1" w:styleId="DocumentMapChar">
    <w:name w:val="Document Map Char"/>
    <w:link w:val="DocumentMap"/>
    <w:uiPriority w:val="99"/>
    <w:rsid w:val="007A34F7"/>
    <w:rPr>
      <w:rFonts w:ascii="Tahoma" w:hAnsi="Tahoma" w:cs="Tahoma"/>
      <w:sz w:val="24"/>
      <w:szCs w:val="24"/>
      <w:shd w:val="clear" w:color="auto" w:fill="000080"/>
      <w:lang w:val="en-AU"/>
    </w:rPr>
  </w:style>
  <w:style w:type="paragraph" w:customStyle="1" w:styleId="AmndChptr">
    <w:name w:val="Amnd Chptr"/>
    <w:basedOn w:val="Normal"/>
    <w:next w:val="Normal"/>
    <w:uiPriority w:val="99"/>
    <w:rsid w:val="007A34F7"/>
    <w:pPr>
      <w:overflowPunct w:val="0"/>
      <w:autoSpaceDE w:val="0"/>
      <w:autoSpaceDN w:val="0"/>
      <w:adjustRightInd w:val="0"/>
      <w:spacing w:before="240"/>
      <w:ind w:left="1361"/>
      <w:textAlignment w:val="baseline"/>
      <w:outlineLvl w:val="3"/>
    </w:pPr>
    <w:rPr>
      <w:b/>
      <w:bCs/>
      <w:caps/>
      <w:sz w:val="26"/>
      <w:szCs w:val="26"/>
      <w:lang w:val="en-AU"/>
    </w:rPr>
  </w:style>
  <w:style w:type="paragraph" w:customStyle="1" w:styleId="ChapterHeading">
    <w:name w:val="Chapter Heading"/>
    <w:basedOn w:val="Normal"/>
    <w:next w:val="Normal"/>
    <w:uiPriority w:val="99"/>
    <w:rsid w:val="007A34F7"/>
    <w:pPr>
      <w:overflowPunct w:val="0"/>
      <w:autoSpaceDE w:val="0"/>
      <w:autoSpaceDN w:val="0"/>
      <w:adjustRightInd w:val="0"/>
      <w:spacing w:before="240"/>
      <w:textAlignment w:val="baseline"/>
      <w:outlineLvl w:val="0"/>
    </w:pPr>
    <w:rPr>
      <w:b/>
      <w:bCs/>
      <w:caps/>
      <w:sz w:val="26"/>
      <w:szCs w:val="26"/>
      <w:lang w:val="en-AU"/>
    </w:rPr>
  </w:style>
  <w:style w:type="paragraph" w:customStyle="1" w:styleId="GovernorAssent">
    <w:name w:val="Governor Assent"/>
    <w:basedOn w:val="Normal"/>
    <w:uiPriority w:val="99"/>
    <w:rsid w:val="007A34F7"/>
    <w:pPr>
      <w:suppressLineNumbers/>
      <w:overflowPunct w:val="0"/>
      <w:autoSpaceDE w:val="0"/>
      <w:autoSpaceDN w:val="0"/>
      <w:adjustRightInd w:val="0"/>
      <w:textAlignment w:val="baseline"/>
    </w:pPr>
    <w:rPr>
      <w:sz w:val="20"/>
    </w:rPr>
  </w:style>
  <w:style w:type="paragraph" w:customStyle="1" w:styleId="PART">
    <w:name w:val="PART"/>
    <w:basedOn w:val="Normal"/>
    <w:next w:val="Normal"/>
    <w:uiPriority w:val="99"/>
    <w:rsid w:val="007A34F7"/>
    <w:pPr>
      <w:tabs>
        <w:tab w:val="left" w:pos="425"/>
        <w:tab w:val="left" w:pos="992"/>
        <w:tab w:val="left" w:pos="1559"/>
        <w:tab w:val="left" w:pos="2126"/>
        <w:tab w:val="left" w:pos="2693"/>
        <w:tab w:val="left" w:pos="3260"/>
      </w:tabs>
      <w:suppressAutoHyphens/>
      <w:overflowPunct w:val="0"/>
      <w:autoSpaceDE w:val="0"/>
      <w:autoSpaceDN w:val="0"/>
      <w:adjustRightInd w:val="0"/>
      <w:spacing w:before="240"/>
      <w:textAlignment w:val="baseline"/>
    </w:pPr>
    <w:rPr>
      <w:b/>
      <w:bCs/>
      <w:sz w:val="22"/>
      <w:szCs w:val="22"/>
    </w:rPr>
  </w:style>
  <w:style w:type="paragraph" w:customStyle="1" w:styleId="Schedule-Division0">
    <w:name w:val="Schedule-Division"/>
    <w:basedOn w:val="Normal"/>
    <w:next w:val="Normal"/>
    <w:uiPriority w:val="99"/>
    <w:rsid w:val="007A34F7"/>
    <w:pPr>
      <w:overflowPunct w:val="0"/>
      <w:autoSpaceDE w:val="0"/>
      <w:autoSpaceDN w:val="0"/>
      <w:adjustRightInd w:val="0"/>
      <w:textAlignment w:val="baseline"/>
    </w:pPr>
    <w:rPr>
      <w:b/>
      <w:bCs/>
      <w:sz w:val="20"/>
      <w:lang w:val="en-AU"/>
    </w:rPr>
  </w:style>
  <w:style w:type="paragraph" w:customStyle="1" w:styleId="Schedule-Part0">
    <w:name w:val="Schedule-Part"/>
    <w:basedOn w:val="Normal"/>
    <w:next w:val="Normal"/>
    <w:uiPriority w:val="99"/>
    <w:rsid w:val="007A34F7"/>
    <w:pPr>
      <w:overflowPunct w:val="0"/>
      <w:autoSpaceDE w:val="0"/>
      <w:autoSpaceDN w:val="0"/>
      <w:adjustRightInd w:val="0"/>
      <w:textAlignment w:val="baseline"/>
    </w:pPr>
    <w:rPr>
      <w:b/>
      <w:bCs/>
      <w:caps/>
      <w:sz w:val="22"/>
      <w:szCs w:val="22"/>
      <w:lang w:val="en-AU"/>
    </w:rPr>
  </w:style>
  <w:style w:type="paragraph" w:styleId="BodyText3">
    <w:name w:val="Body Text 3"/>
    <w:basedOn w:val="Normal"/>
    <w:link w:val="BodyText3Char"/>
    <w:rsid w:val="007A34F7"/>
    <w:pPr>
      <w:suppressLineNumbers/>
      <w:overflowPunct w:val="0"/>
      <w:autoSpaceDE w:val="0"/>
      <w:autoSpaceDN w:val="0"/>
      <w:adjustRightInd w:val="0"/>
      <w:textAlignment w:val="baseline"/>
    </w:pPr>
    <w:rPr>
      <w:sz w:val="16"/>
      <w:szCs w:val="16"/>
      <w:lang w:val="en-AU" w:eastAsia="x-none"/>
    </w:rPr>
  </w:style>
  <w:style w:type="character" w:customStyle="1" w:styleId="BodyText3Char">
    <w:name w:val="Body Text 3 Char"/>
    <w:link w:val="BodyText3"/>
    <w:rsid w:val="007A34F7"/>
    <w:rPr>
      <w:sz w:val="16"/>
      <w:szCs w:val="16"/>
      <w:lang w:val="en-AU"/>
    </w:rPr>
  </w:style>
  <w:style w:type="paragraph" w:styleId="BodyTextFirstIndent">
    <w:name w:val="Body Text First Indent"/>
    <w:basedOn w:val="BodyText"/>
    <w:link w:val="BodyTextFirstIndentChar"/>
    <w:uiPriority w:val="99"/>
    <w:rsid w:val="007A34F7"/>
    <w:pPr>
      <w:widowControl/>
      <w:suppressLineNumbers/>
      <w:overflowPunct w:val="0"/>
      <w:ind w:firstLine="210"/>
      <w:textAlignment w:val="baseline"/>
    </w:pPr>
    <w:rPr>
      <w:lang w:val="en-AU"/>
    </w:rPr>
  </w:style>
  <w:style w:type="character" w:customStyle="1" w:styleId="BodyTextFirstIndentChar">
    <w:name w:val="Body Text First Indent Char"/>
    <w:link w:val="BodyTextFirstIndent"/>
    <w:uiPriority w:val="99"/>
    <w:rsid w:val="007A34F7"/>
    <w:rPr>
      <w:rFonts w:eastAsia="Times New Roman"/>
      <w:sz w:val="24"/>
      <w:szCs w:val="24"/>
      <w:lang w:val="en-AU"/>
    </w:rPr>
  </w:style>
  <w:style w:type="paragraph" w:styleId="BodyTextIndent">
    <w:name w:val="Body Text Indent"/>
    <w:basedOn w:val="Normal"/>
    <w:link w:val="BodyTextIndentChar"/>
    <w:unhideWhenUsed/>
    <w:rsid w:val="007A34F7"/>
    <w:pPr>
      <w:suppressLineNumbers/>
      <w:overflowPunct w:val="0"/>
      <w:autoSpaceDE w:val="0"/>
      <w:autoSpaceDN w:val="0"/>
      <w:adjustRightInd w:val="0"/>
      <w:ind w:left="360"/>
      <w:textAlignment w:val="baseline"/>
    </w:pPr>
    <w:rPr>
      <w:szCs w:val="24"/>
      <w:lang w:val="en-AU" w:eastAsia="x-none"/>
    </w:rPr>
  </w:style>
  <w:style w:type="character" w:customStyle="1" w:styleId="BodyTextIndentChar">
    <w:name w:val="Body Text Indent Char"/>
    <w:link w:val="BodyTextIndent"/>
    <w:rsid w:val="007A34F7"/>
    <w:rPr>
      <w:sz w:val="24"/>
      <w:szCs w:val="24"/>
      <w:lang w:val="en-AU"/>
    </w:rPr>
  </w:style>
  <w:style w:type="paragraph" w:styleId="BodyTextFirstIndent2">
    <w:name w:val="Body Text First Indent 2"/>
    <w:basedOn w:val="BodyText2"/>
    <w:link w:val="BodyTextFirstIndent2Char"/>
    <w:uiPriority w:val="99"/>
    <w:rsid w:val="007A34F7"/>
    <w:pPr>
      <w:widowControl/>
      <w:suppressLineNumbers/>
      <w:overflowPunct w:val="0"/>
      <w:spacing w:line="240" w:lineRule="auto"/>
      <w:ind w:left="283" w:firstLine="210"/>
      <w:textAlignment w:val="baseline"/>
    </w:pPr>
    <w:rPr>
      <w:lang w:val="en-AU"/>
    </w:rPr>
  </w:style>
  <w:style w:type="character" w:customStyle="1" w:styleId="BodyTextFirstIndent2Char">
    <w:name w:val="Body Text First Indent 2 Char"/>
    <w:basedOn w:val="BodyTextIndentChar"/>
    <w:link w:val="BodyTextFirstIndent2"/>
    <w:uiPriority w:val="99"/>
    <w:rsid w:val="007A34F7"/>
    <w:rPr>
      <w:sz w:val="24"/>
      <w:szCs w:val="24"/>
      <w:lang w:val="en-AU"/>
    </w:rPr>
  </w:style>
  <w:style w:type="paragraph" w:styleId="BodyTextIndent2">
    <w:name w:val="Body Text Indent 2"/>
    <w:basedOn w:val="Normal"/>
    <w:link w:val="BodyTextIndent2Char"/>
    <w:rsid w:val="007A34F7"/>
    <w:pPr>
      <w:suppressLineNumbers/>
      <w:overflowPunct w:val="0"/>
      <w:autoSpaceDE w:val="0"/>
      <w:autoSpaceDN w:val="0"/>
      <w:adjustRightInd w:val="0"/>
      <w:ind w:left="-2820"/>
      <w:textAlignment w:val="baseline"/>
    </w:pPr>
    <w:rPr>
      <w:szCs w:val="24"/>
      <w:lang w:val="en-AU" w:eastAsia="x-none"/>
    </w:rPr>
  </w:style>
  <w:style w:type="character" w:customStyle="1" w:styleId="BodyTextIndent2Char">
    <w:name w:val="Body Text Indent 2 Char"/>
    <w:link w:val="BodyTextIndent2"/>
    <w:rsid w:val="007A34F7"/>
    <w:rPr>
      <w:sz w:val="24"/>
      <w:szCs w:val="24"/>
      <w:lang w:val="en-AU"/>
    </w:rPr>
  </w:style>
  <w:style w:type="paragraph" w:styleId="Closing">
    <w:name w:val="Closing"/>
    <w:basedOn w:val="Normal"/>
    <w:link w:val="ClosingChar"/>
    <w:uiPriority w:val="99"/>
    <w:rsid w:val="007A34F7"/>
    <w:pPr>
      <w:suppressLineNumbers/>
      <w:overflowPunct w:val="0"/>
      <w:autoSpaceDE w:val="0"/>
      <w:autoSpaceDN w:val="0"/>
      <w:adjustRightInd w:val="0"/>
      <w:ind w:left="4252"/>
      <w:textAlignment w:val="baseline"/>
    </w:pPr>
    <w:rPr>
      <w:szCs w:val="24"/>
      <w:lang w:val="en-AU" w:eastAsia="x-none"/>
    </w:rPr>
  </w:style>
  <w:style w:type="character" w:customStyle="1" w:styleId="ClosingChar">
    <w:name w:val="Closing Char"/>
    <w:link w:val="Closing"/>
    <w:uiPriority w:val="99"/>
    <w:rsid w:val="007A34F7"/>
    <w:rPr>
      <w:sz w:val="24"/>
      <w:szCs w:val="24"/>
      <w:lang w:val="en-AU"/>
    </w:rPr>
  </w:style>
  <w:style w:type="paragraph" w:styleId="Date">
    <w:name w:val="Date"/>
    <w:basedOn w:val="Normal"/>
    <w:next w:val="Normal"/>
    <w:link w:val="DateChar"/>
    <w:uiPriority w:val="99"/>
    <w:rsid w:val="007A34F7"/>
    <w:pPr>
      <w:suppressLineNumbers/>
      <w:overflowPunct w:val="0"/>
      <w:autoSpaceDE w:val="0"/>
      <w:autoSpaceDN w:val="0"/>
      <w:adjustRightInd w:val="0"/>
      <w:textAlignment w:val="baseline"/>
    </w:pPr>
    <w:rPr>
      <w:szCs w:val="24"/>
      <w:lang w:val="en-AU" w:eastAsia="x-none"/>
    </w:rPr>
  </w:style>
  <w:style w:type="character" w:customStyle="1" w:styleId="DateChar">
    <w:name w:val="Date Char"/>
    <w:link w:val="Date"/>
    <w:uiPriority w:val="99"/>
    <w:rsid w:val="007A34F7"/>
    <w:rPr>
      <w:sz w:val="24"/>
      <w:szCs w:val="24"/>
      <w:lang w:val="en-AU"/>
    </w:rPr>
  </w:style>
  <w:style w:type="paragraph" w:styleId="E-mailSignature">
    <w:name w:val="E-mail Signature"/>
    <w:basedOn w:val="Normal"/>
    <w:link w:val="E-mailSignatureChar"/>
    <w:uiPriority w:val="99"/>
    <w:rsid w:val="007A34F7"/>
    <w:pPr>
      <w:suppressLineNumbers/>
      <w:overflowPunct w:val="0"/>
      <w:autoSpaceDE w:val="0"/>
      <w:autoSpaceDN w:val="0"/>
      <w:adjustRightInd w:val="0"/>
      <w:textAlignment w:val="baseline"/>
    </w:pPr>
    <w:rPr>
      <w:szCs w:val="24"/>
      <w:lang w:val="en-AU" w:eastAsia="x-none"/>
    </w:rPr>
  </w:style>
  <w:style w:type="character" w:customStyle="1" w:styleId="E-mailSignatureChar">
    <w:name w:val="E-mail Signature Char"/>
    <w:link w:val="E-mailSignature"/>
    <w:uiPriority w:val="99"/>
    <w:rsid w:val="007A34F7"/>
    <w:rPr>
      <w:sz w:val="24"/>
      <w:szCs w:val="24"/>
      <w:lang w:val="en-AU"/>
    </w:rPr>
  </w:style>
  <w:style w:type="character" w:styleId="Emphasis">
    <w:name w:val="Emphasis"/>
    <w:uiPriority w:val="99"/>
    <w:qFormat/>
    <w:rsid w:val="007A34F7"/>
    <w:rPr>
      <w:i/>
      <w:iCs/>
    </w:rPr>
  </w:style>
  <w:style w:type="paragraph" w:styleId="EnvelopeAddress">
    <w:name w:val="envelope address"/>
    <w:basedOn w:val="Normal"/>
    <w:uiPriority w:val="99"/>
    <w:rsid w:val="007A34F7"/>
    <w:pPr>
      <w:framePr w:w="7920" w:h="1980" w:hRule="exact" w:hSpace="180" w:wrap="auto" w:hAnchor="page" w:xAlign="center" w:yAlign="bottom"/>
      <w:suppressLineNumbers/>
      <w:overflowPunct w:val="0"/>
      <w:autoSpaceDE w:val="0"/>
      <w:autoSpaceDN w:val="0"/>
      <w:adjustRightInd w:val="0"/>
      <w:ind w:left="2880"/>
      <w:textAlignment w:val="baseline"/>
    </w:pPr>
    <w:rPr>
      <w:rFonts w:ascii="Arial" w:hAnsi="Arial" w:cs="Arial"/>
      <w:szCs w:val="24"/>
      <w:lang w:val="en-AU"/>
    </w:rPr>
  </w:style>
  <w:style w:type="paragraph" w:styleId="EnvelopeReturn">
    <w:name w:val="envelope return"/>
    <w:basedOn w:val="Normal"/>
    <w:uiPriority w:val="99"/>
    <w:rsid w:val="007A34F7"/>
    <w:pPr>
      <w:suppressLineNumbers/>
      <w:overflowPunct w:val="0"/>
      <w:autoSpaceDE w:val="0"/>
      <w:autoSpaceDN w:val="0"/>
      <w:adjustRightInd w:val="0"/>
      <w:textAlignment w:val="baseline"/>
    </w:pPr>
    <w:rPr>
      <w:rFonts w:ascii="Arial" w:hAnsi="Arial" w:cs="Arial"/>
      <w:sz w:val="20"/>
      <w:lang w:val="en-AU"/>
    </w:rPr>
  </w:style>
  <w:style w:type="character" w:styleId="HTMLAcronym">
    <w:name w:val="HTML Acronym"/>
    <w:basedOn w:val="DefaultParagraphFont"/>
    <w:uiPriority w:val="99"/>
    <w:rsid w:val="007A34F7"/>
  </w:style>
  <w:style w:type="paragraph" w:styleId="HTMLAddress">
    <w:name w:val="HTML Address"/>
    <w:basedOn w:val="Normal"/>
    <w:link w:val="HTMLAddressChar"/>
    <w:uiPriority w:val="99"/>
    <w:rsid w:val="007A34F7"/>
    <w:pPr>
      <w:suppressLineNumbers/>
      <w:overflowPunct w:val="0"/>
      <w:autoSpaceDE w:val="0"/>
      <w:autoSpaceDN w:val="0"/>
      <w:adjustRightInd w:val="0"/>
      <w:textAlignment w:val="baseline"/>
    </w:pPr>
    <w:rPr>
      <w:i/>
      <w:iCs/>
      <w:szCs w:val="24"/>
      <w:lang w:val="en-AU" w:eastAsia="x-none"/>
    </w:rPr>
  </w:style>
  <w:style w:type="character" w:customStyle="1" w:styleId="HTMLAddressChar">
    <w:name w:val="HTML Address Char"/>
    <w:link w:val="HTMLAddress"/>
    <w:uiPriority w:val="99"/>
    <w:rsid w:val="007A34F7"/>
    <w:rPr>
      <w:i/>
      <w:iCs/>
      <w:sz w:val="24"/>
      <w:szCs w:val="24"/>
      <w:lang w:val="en-AU"/>
    </w:rPr>
  </w:style>
  <w:style w:type="character" w:styleId="HTMLCite">
    <w:name w:val="HTML Cite"/>
    <w:uiPriority w:val="99"/>
    <w:rsid w:val="007A34F7"/>
    <w:rPr>
      <w:i/>
      <w:iCs/>
    </w:rPr>
  </w:style>
  <w:style w:type="character" w:styleId="HTMLCode">
    <w:name w:val="HTML Code"/>
    <w:uiPriority w:val="99"/>
    <w:rsid w:val="007A34F7"/>
    <w:rPr>
      <w:rFonts w:ascii="Courier New" w:hAnsi="Courier New" w:cs="Courier New"/>
      <w:sz w:val="20"/>
      <w:szCs w:val="20"/>
    </w:rPr>
  </w:style>
  <w:style w:type="character" w:styleId="HTMLDefinition">
    <w:name w:val="HTML Definition"/>
    <w:uiPriority w:val="99"/>
    <w:rsid w:val="007A34F7"/>
    <w:rPr>
      <w:i/>
      <w:iCs/>
    </w:rPr>
  </w:style>
  <w:style w:type="character" w:styleId="HTMLKeyboard">
    <w:name w:val="HTML Keyboard"/>
    <w:uiPriority w:val="99"/>
    <w:rsid w:val="007A34F7"/>
    <w:rPr>
      <w:rFonts w:ascii="Courier New" w:hAnsi="Courier New" w:cs="Courier New"/>
      <w:sz w:val="20"/>
      <w:szCs w:val="20"/>
    </w:rPr>
  </w:style>
  <w:style w:type="paragraph" w:styleId="HTMLPreformatted">
    <w:name w:val="HTML Preformatted"/>
    <w:basedOn w:val="Normal"/>
    <w:link w:val="HTMLPreformattedChar"/>
    <w:uiPriority w:val="99"/>
    <w:rsid w:val="007A34F7"/>
    <w:pPr>
      <w:suppressLineNumbers/>
      <w:overflowPunct w:val="0"/>
      <w:autoSpaceDE w:val="0"/>
      <w:autoSpaceDN w:val="0"/>
      <w:adjustRightInd w:val="0"/>
      <w:textAlignment w:val="baseline"/>
    </w:pPr>
    <w:rPr>
      <w:rFonts w:ascii="Courier New" w:hAnsi="Courier New"/>
      <w:sz w:val="20"/>
      <w:lang w:val="en-AU" w:eastAsia="x-none"/>
    </w:rPr>
  </w:style>
  <w:style w:type="character" w:customStyle="1" w:styleId="HTMLPreformattedChar">
    <w:name w:val="HTML Preformatted Char"/>
    <w:link w:val="HTMLPreformatted"/>
    <w:uiPriority w:val="99"/>
    <w:rsid w:val="007A34F7"/>
    <w:rPr>
      <w:rFonts w:ascii="Courier New" w:hAnsi="Courier New" w:cs="Courier New"/>
      <w:lang w:val="en-AU"/>
    </w:rPr>
  </w:style>
  <w:style w:type="character" w:styleId="HTMLSample">
    <w:name w:val="HTML Sample"/>
    <w:uiPriority w:val="99"/>
    <w:rsid w:val="007A34F7"/>
    <w:rPr>
      <w:rFonts w:ascii="Courier New" w:hAnsi="Courier New" w:cs="Courier New"/>
    </w:rPr>
  </w:style>
  <w:style w:type="character" w:styleId="HTMLTypewriter">
    <w:name w:val="HTML Typewriter"/>
    <w:uiPriority w:val="99"/>
    <w:rsid w:val="007A34F7"/>
    <w:rPr>
      <w:rFonts w:ascii="Courier New" w:hAnsi="Courier New" w:cs="Courier New"/>
      <w:sz w:val="20"/>
      <w:szCs w:val="20"/>
    </w:rPr>
  </w:style>
  <w:style w:type="character" w:styleId="HTMLVariable">
    <w:name w:val="HTML Variable"/>
    <w:uiPriority w:val="99"/>
    <w:rsid w:val="007A34F7"/>
    <w:rPr>
      <w:i/>
      <w:iCs/>
    </w:rPr>
  </w:style>
  <w:style w:type="paragraph" w:styleId="Index1">
    <w:name w:val="index 1"/>
    <w:basedOn w:val="Normal"/>
    <w:next w:val="Normal"/>
    <w:autoRedefine/>
    <w:uiPriority w:val="99"/>
    <w:rsid w:val="007A34F7"/>
    <w:pPr>
      <w:suppressLineNumbers/>
      <w:overflowPunct w:val="0"/>
      <w:autoSpaceDE w:val="0"/>
      <w:autoSpaceDN w:val="0"/>
      <w:adjustRightInd w:val="0"/>
      <w:ind w:left="240" w:hanging="240"/>
      <w:textAlignment w:val="baseline"/>
    </w:pPr>
    <w:rPr>
      <w:szCs w:val="24"/>
      <w:lang w:val="en-AU"/>
    </w:rPr>
  </w:style>
  <w:style w:type="paragraph" w:styleId="Index2">
    <w:name w:val="index 2"/>
    <w:basedOn w:val="Normal"/>
    <w:next w:val="Normal"/>
    <w:autoRedefine/>
    <w:uiPriority w:val="99"/>
    <w:rsid w:val="007A34F7"/>
    <w:pPr>
      <w:suppressLineNumbers/>
      <w:overflowPunct w:val="0"/>
      <w:autoSpaceDE w:val="0"/>
      <w:autoSpaceDN w:val="0"/>
      <w:adjustRightInd w:val="0"/>
      <w:ind w:left="480" w:hanging="240"/>
      <w:textAlignment w:val="baseline"/>
    </w:pPr>
    <w:rPr>
      <w:szCs w:val="24"/>
      <w:lang w:val="en-AU"/>
    </w:rPr>
  </w:style>
  <w:style w:type="paragraph" w:styleId="Index3">
    <w:name w:val="index 3"/>
    <w:basedOn w:val="Normal"/>
    <w:next w:val="Normal"/>
    <w:autoRedefine/>
    <w:uiPriority w:val="99"/>
    <w:rsid w:val="007A34F7"/>
    <w:pPr>
      <w:suppressLineNumbers/>
      <w:overflowPunct w:val="0"/>
      <w:autoSpaceDE w:val="0"/>
      <w:autoSpaceDN w:val="0"/>
      <w:adjustRightInd w:val="0"/>
      <w:ind w:left="720" w:hanging="240"/>
      <w:textAlignment w:val="baseline"/>
    </w:pPr>
    <w:rPr>
      <w:szCs w:val="24"/>
      <w:lang w:val="en-AU"/>
    </w:rPr>
  </w:style>
  <w:style w:type="paragraph" w:styleId="Index4">
    <w:name w:val="index 4"/>
    <w:basedOn w:val="Normal"/>
    <w:next w:val="Normal"/>
    <w:autoRedefine/>
    <w:uiPriority w:val="99"/>
    <w:rsid w:val="007A34F7"/>
    <w:pPr>
      <w:suppressLineNumbers/>
      <w:overflowPunct w:val="0"/>
      <w:autoSpaceDE w:val="0"/>
      <w:autoSpaceDN w:val="0"/>
      <w:adjustRightInd w:val="0"/>
      <w:ind w:left="960" w:hanging="240"/>
      <w:textAlignment w:val="baseline"/>
    </w:pPr>
    <w:rPr>
      <w:szCs w:val="24"/>
      <w:lang w:val="en-AU"/>
    </w:rPr>
  </w:style>
  <w:style w:type="paragraph" w:styleId="Index5">
    <w:name w:val="index 5"/>
    <w:basedOn w:val="Normal"/>
    <w:next w:val="Normal"/>
    <w:autoRedefine/>
    <w:uiPriority w:val="99"/>
    <w:rsid w:val="007A34F7"/>
    <w:pPr>
      <w:suppressLineNumbers/>
      <w:overflowPunct w:val="0"/>
      <w:autoSpaceDE w:val="0"/>
      <w:autoSpaceDN w:val="0"/>
      <w:adjustRightInd w:val="0"/>
      <w:ind w:left="1200" w:hanging="240"/>
      <w:textAlignment w:val="baseline"/>
    </w:pPr>
    <w:rPr>
      <w:szCs w:val="24"/>
      <w:lang w:val="en-AU"/>
    </w:rPr>
  </w:style>
  <w:style w:type="paragraph" w:styleId="Index6">
    <w:name w:val="index 6"/>
    <w:basedOn w:val="Normal"/>
    <w:next w:val="Normal"/>
    <w:autoRedefine/>
    <w:uiPriority w:val="99"/>
    <w:rsid w:val="007A34F7"/>
    <w:pPr>
      <w:suppressLineNumbers/>
      <w:overflowPunct w:val="0"/>
      <w:autoSpaceDE w:val="0"/>
      <w:autoSpaceDN w:val="0"/>
      <w:adjustRightInd w:val="0"/>
      <w:ind w:left="1440" w:hanging="240"/>
      <w:textAlignment w:val="baseline"/>
    </w:pPr>
    <w:rPr>
      <w:szCs w:val="24"/>
      <w:lang w:val="en-AU"/>
    </w:rPr>
  </w:style>
  <w:style w:type="paragraph" w:styleId="Index7">
    <w:name w:val="index 7"/>
    <w:basedOn w:val="Normal"/>
    <w:next w:val="Normal"/>
    <w:autoRedefine/>
    <w:uiPriority w:val="99"/>
    <w:rsid w:val="007A34F7"/>
    <w:pPr>
      <w:suppressLineNumbers/>
      <w:overflowPunct w:val="0"/>
      <w:autoSpaceDE w:val="0"/>
      <w:autoSpaceDN w:val="0"/>
      <w:adjustRightInd w:val="0"/>
      <w:ind w:left="1680" w:hanging="240"/>
      <w:textAlignment w:val="baseline"/>
    </w:pPr>
    <w:rPr>
      <w:szCs w:val="24"/>
      <w:lang w:val="en-AU"/>
    </w:rPr>
  </w:style>
  <w:style w:type="paragraph" w:styleId="Index8">
    <w:name w:val="index 8"/>
    <w:basedOn w:val="Normal"/>
    <w:next w:val="Normal"/>
    <w:autoRedefine/>
    <w:uiPriority w:val="99"/>
    <w:rsid w:val="007A34F7"/>
    <w:pPr>
      <w:suppressLineNumbers/>
      <w:overflowPunct w:val="0"/>
      <w:autoSpaceDE w:val="0"/>
      <w:autoSpaceDN w:val="0"/>
      <w:adjustRightInd w:val="0"/>
      <w:ind w:left="1920" w:hanging="240"/>
      <w:textAlignment w:val="baseline"/>
    </w:pPr>
    <w:rPr>
      <w:szCs w:val="24"/>
      <w:lang w:val="en-AU"/>
    </w:rPr>
  </w:style>
  <w:style w:type="paragraph" w:styleId="Index9">
    <w:name w:val="index 9"/>
    <w:basedOn w:val="Normal"/>
    <w:next w:val="Normal"/>
    <w:autoRedefine/>
    <w:uiPriority w:val="99"/>
    <w:rsid w:val="007A34F7"/>
    <w:pPr>
      <w:suppressLineNumbers/>
      <w:overflowPunct w:val="0"/>
      <w:autoSpaceDE w:val="0"/>
      <w:autoSpaceDN w:val="0"/>
      <w:adjustRightInd w:val="0"/>
      <w:ind w:left="2160" w:hanging="240"/>
      <w:textAlignment w:val="baseline"/>
    </w:pPr>
    <w:rPr>
      <w:szCs w:val="24"/>
      <w:lang w:val="en-AU"/>
    </w:rPr>
  </w:style>
  <w:style w:type="paragraph" w:styleId="IndexHeading">
    <w:name w:val="index heading"/>
    <w:basedOn w:val="Normal"/>
    <w:next w:val="Index1"/>
    <w:uiPriority w:val="99"/>
    <w:rsid w:val="007A34F7"/>
    <w:pPr>
      <w:suppressLineNumbers/>
      <w:overflowPunct w:val="0"/>
      <w:autoSpaceDE w:val="0"/>
      <w:autoSpaceDN w:val="0"/>
      <w:adjustRightInd w:val="0"/>
      <w:textAlignment w:val="baseline"/>
    </w:pPr>
    <w:rPr>
      <w:rFonts w:ascii="Arial" w:hAnsi="Arial" w:cs="Arial"/>
      <w:b/>
      <w:bCs/>
      <w:szCs w:val="24"/>
      <w:lang w:val="en-AU"/>
    </w:rPr>
  </w:style>
  <w:style w:type="paragraph" w:styleId="List">
    <w:name w:val="List"/>
    <w:basedOn w:val="Normal"/>
    <w:rsid w:val="007A34F7"/>
    <w:pPr>
      <w:suppressLineNumbers/>
      <w:overflowPunct w:val="0"/>
      <w:autoSpaceDE w:val="0"/>
      <w:autoSpaceDN w:val="0"/>
      <w:adjustRightInd w:val="0"/>
      <w:ind w:left="283" w:hanging="283"/>
      <w:textAlignment w:val="baseline"/>
    </w:pPr>
    <w:rPr>
      <w:szCs w:val="24"/>
      <w:lang w:val="en-AU"/>
    </w:rPr>
  </w:style>
  <w:style w:type="paragraph" w:styleId="List2">
    <w:name w:val="List 2"/>
    <w:basedOn w:val="Normal"/>
    <w:uiPriority w:val="99"/>
    <w:rsid w:val="007A34F7"/>
    <w:pPr>
      <w:suppressLineNumbers/>
      <w:overflowPunct w:val="0"/>
      <w:autoSpaceDE w:val="0"/>
      <w:autoSpaceDN w:val="0"/>
      <w:adjustRightInd w:val="0"/>
      <w:ind w:left="566" w:hanging="283"/>
      <w:textAlignment w:val="baseline"/>
    </w:pPr>
    <w:rPr>
      <w:szCs w:val="24"/>
      <w:lang w:val="en-AU"/>
    </w:rPr>
  </w:style>
  <w:style w:type="paragraph" w:styleId="List3">
    <w:name w:val="List 3"/>
    <w:basedOn w:val="Normal"/>
    <w:uiPriority w:val="99"/>
    <w:rsid w:val="007A34F7"/>
    <w:pPr>
      <w:suppressLineNumbers/>
      <w:overflowPunct w:val="0"/>
      <w:autoSpaceDE w:val="0"/>
      <w:autoSpaceDN w:val="0"/>
      <w:adjustRightInd w:val="0"/>
      <w:ind w:left="849" w:hanging="283"/>
      <w:textAlignment w:val="baseline"/>
    </w:pPr>
    <w:rPr>
      <w:szCs w:val="24"/>
      <w:lang w:val="en-AU"/>
    </w:rPr>
  </w:style>
  <w:style w:type="paragraph" w:styleId="List4">
    <w:name w:val="List 4"/>
    <w:basedOn w:val="Normal"/>
    <w:uiPriority w:val="99"/>
    <w:rsid w:val="007A34F7"/>
    <w:pPr>
      <w:suppressLineNumbers/>
      <w:overflowPunct w:val="0"/>
      <w:autoSpaceDE w:val="0"/>
      <w:autoSpaceDN w:val="0"/>
      <w:adjustRightInd w:val="0"/>
      <w:ind w:left="1132" w:hanging="283"/>
      <w:textAlignment w:val="baseline"/>
    </w:pPr>
    <w:rPr>
      <w:szCs w:val="24"/>
      <w:lang w:val="en-AU"/>
    </w:rPr>
  </w:style>
  <w:style w:type="paragraph" w:styleId="List5">
    <w:name w:val="List 5"/>
    <w:basedOn w:val="Normal"/>
    <w:uiPriority w:val="99"/>
    <w:rsid w:val="007A34F7"/>
    <w:pPr>
      <w:suppressLineNumbers/>
      <w:overflowPunct w:val="0"/>
      <w:autoSpaceDE w:val="0"/>
      <w:autoSpaceDN w:val="0"/>
      <w:adjustRightInd w:val="0"/>
      <w:ind w:left="1415" w:hanging="283"/>
      <w:textAlignment w:val="baseline"/>
    </w:pPr>
    <w:rPr>
      <w:szCs w:val="24"/>
      <w:lang w:val="en-AU"/>
    </w:rPr>
  </w:style>
  <w:style w:type="paragraph" w:styleId="ListBullet">
    <w:name w:val="List Bullet"/>
    <w:basedOn w:val="Normal"/>
    <w:autoRedefine/>
    <w:uiPriority w:val="99"/>
    <w:rsid w:val="007A34F7"/>
    <w:pPr>
      <w:suppressLineNumbers/>
      <w:tabs>
        <w:tab w:val="num" w:pos="360"/>
      </w:tabs>
      <w:overflowPunct w:val="0"/>
      <w:autoSpaceDE w:val="0"/>
      <w:autoSpaceDN w:val="0"/>
      <w:adjustRightInd w:val="0"/>
      <w:ind w:left="360" w:hanging="360"/>
      <w:textAlignment w:val="baseline"/>
    </w:pPr>
    <w:rPr>
      <w:szCs w:val="24"/>
      <w:lang w:val="en-AU"/>
    </w:rPr>
  </w:style>
  <w:style w:type="paragraph" w:styleId="ListBullet2">
    <w:name w:val="List Bullet 2"/>
    <w:basedOn w:val="Normal"/>
    <w:autoRedefine/>
    <w:uiPriority w:val="99"/>
    <w:rsid w:val="007A34F7"/>
    <w:pPr>
      <w:suppressLineNumbers/>
      <w:tabs>
        <w:tab w:val="num" w:pos="643"/>
      </w:tabs>
      <w:overflowPunct w:val="0"/>
      <w:autoSpaceDE w:val="0"/>
      <w:autoSpaceDN w:val="0"/>
      <w:adjustRightInd w:val="0"/>
      <w:ind w:left="643" w:hanging="360"/>
      <w:textAlignment w:val="baseline"/>
    </w:pPr>
    <w:rPr>
      <w:szCs w:val="24"/>
      <w:lang w:val="en-AU"/>
    </w:rPr>
  </w:style>
  <w:style w:type="paragraph" w:styleId="ListBullet3">
    <w:name w:val="List Bullet 3"/>
    <w:basedOn w:val="Normal"/>
    <w:autoRedefine/>
    <w:uiPriority w:val="99"/>
    <w:rsid w:val="007A34F7"/>
    <w:pPr>
      <w:suppressLineNumbers/>
      <w:tabs>
        <w:tab w:val="num" w:pos="926"/>
      </w:tabs>
      <w:overflowPunct w:val="0"/>
      <w:autoSpaceDE w:val="0"/>
      <w:autoSpaceDN w:val="0"/>
      <w:adjustRightInd w:val="0"/>
      <w:ind w:left="926" w:hanging="360"/>
      <w:textAlignment w:val="baseline"/>
    </w:pPr>
    <w:rPr>
      <w:szCs w:val="24"/>
      <w:lang w:val="en-AU"/>
    </w:rPr>
  </w:style>
  <w:style w:type="paragraph" w:styleId="ListBullet4">
    <w:name w:val="List Bullet 4"/>
    <w:basedOn w:val="Normal"/>
    <w:autoRedefine/>
    <w:uiPriority w:val="99"/>
    <w:rsid w:val="007A34F7"/>
    <w:pPr>
      <w:suppressLineNumbers/>
      <w:tabs>
        <w:tab w:val="num" w:pos="1209"/>
      </w:tabs>
      <w:overflowPunct w:val="0"/>
      <w:autoSpaceDE w:val="0"/>
      <w:autoSpaceDN w:val="0"/>
      <w:adjustRightInd w:val="0"/>
      <w:ind w:left="1209" w:hanging="360"/>
      <w:textAlignment w:val="baseline"/>
    </w:pPr>
    <w:rPr>
      <w:szCs w:val="24"/>
      <w:lang w:val="en-AU"/>
    </w:rPr>
  </w:style>
  <w:style w:type="paragraph" w:styleId="ListBullet5">
    <w:name w:val="List Bullet 5"/>
    <w:basedOn w:val="Normal"/>
    <w:autoRedefine/>
    <w:uiPriority w:val="99"/>
    <w:rsid w:val="007A34F7"/>
    <w:pPr>
      <w:suppressLineNumbers/>
      <w:tabs>
        <w:tab w:val="num" w:pos="1492"/>
      </w:tabs>
      <w:overflowPunct w:val="0"/>
      <w:autoSpaceDE w:val="0"/>
      <w:autoSpaceDN w:val="0"/>
      <w:adjustRightInd w:val="0"/>
      <w:ind w:left="1492" w:hanging="360"/>
      <w:textAlignment w:val="baseline"/>
    </w:pPr>
    <w:rPr>
      <w:szCs w:val="24"/>
      <w:lang w:val="en-AU"/>
    </w:rPr>
  </w:style>
  <w:style w:type="paragraph" w:styleId="ListContinue">
    <w:name w:val="List Continue"/>
    <w:basedOn w:val="Normal"/>
    <w:uiPriority w:val="99"/>
    <w:rsid w:val="007A34F7"/>
    <w:pPr>
      <w:suppressLineNumbers/>
      <w:overflowPunct w:val="0"/>
      <w:autoSpaceDE w:val="0"/>
      <w:autoSpaceDN w:val="0"/>
      <w:adjustRightInd w:val="0"/>
      <w:ind w:left="283"/>
      <w:textAlignment w:val="baseline"/>
    </w:pPr>
    <w:rPr>
      <w:szCs w:val="24"/>
      <w:lang w:val="en-AU"/>
    </w:rPr>
  </w:style>
  <w:style w:type="paragraph" w:styleId="ListContinue2">
    <w:name w:val="List Continue 2"/>
    <w:basedOn w:val="Normal"/>
    <w:uiPriority w:val="99"/>
    <w:rsid w:val="007A34F7"/>
    <w:pPr>
      <w:suppressLineNumbers/>
      <w:overflowPunct w:val="0"/>
      <w:autoSpaceDE w:val="0"/>
      <w:autoSpaceDN w:val="0"/>
      <w:adjustRightInd w:val="0"/>
      <w:ind w:left="566"/>
      <w:textAlignment w:val="baseline"/>
    </w:pPr>
    <w:rPr>
      <w:szCs w:val="24"/>
      <w:lang w:val="en-AU"/>
    </w:rPr>
  </w:style>
  <w:style w:type="paragraph" w:styleId="ListContinue3">
    <w:name w:val="List Continue 3"/>
    <w:basedOn w:val="Normal"/>
    <w:uiPriority w:val="99"/>
    <w:rsid w:val="007A34F7"/>
    <w:pPr>
      <w:suppressLineNumbers/>
      <w:overflowPunct w:val="0"/>
      <w:autoSpaceDE w:val="0"/>
      <w:autoSpaceDN w:val="0"/>
      <w:adjustRightInd w:val="0"/>
      <w:ind w:left="849"/>
      <w:textAlignment w:val="baseline"/>
    </w:pPr>
    <w:rPr>
      <w:szCs w:val="24"/>
      <w:lang w:val="en-AU"/>
    </w:rPr>
  </w:style>
  <w:style w:type="paragraph" w:styleId="ListContinue4">
    <w:name w:val="List Continue 4"/>
    <w:basedOn w:val="Normal"/>
    <w:uiPriority w:val="99"/>
    <w:rsid w:val="007A34F7"/>
    <w:pPr>
      <w:suppressLineNumbers/>
      <w:overflowPunct w:val="0"/>
      <w:autoSpaceDE w:val="0"/>
      <w:autoSpaceDN w:val="0"/>
      <w:adjustRightInd w:val="0"/>
      <w:ind w:left="1132"/>
      <w:textAlignment w:val="baseline"/>
    </w:pPr>
    <w:rPr>
      <w:szCs w:val="24"/>
      <w:lang w:val="en-AU"/>
    </w:rPr>
  </w:style>
  <w:style w:type="paragraph" w:styleId="ListContinue5">
    <w:name w:val="List Continue 5"/>
    <w:basedOn w:val="Normal"/>
    <w:uiPriority w:val="99"/>
    <w:rsid w:val="007A34F7"/>
    <w:pPr>
      <w:suppressLineNumbers/>
      <w:overflowPunct w:val="0"/>
      <w:autoSpaceDE w:val="0"/>
      <w:autoSpaceDN w:val="0"/>
      <w:adjustRightInd w:val="0"/>
      <w:ind w:left="1415"/>
      <w:textAlignment w:val="baseline"/>
    </w:pPr>
    <w:rPr>
      <w:szCs w:val="24"/>
      <w:lang w:val="en-AU"/>
    </w:rPr>
  </w:style>
  <w:style w:type="paragraph" w:styleId="ListNumber">
    <w:name w:val="List Number"/>
    <w:basedOn w:val="Normal"/>
    <w:uiPriority w:val="99"/>
    <w:rsid w:val="007A34F7"/>
    <w:pPr>
      <w:suppressLineNumbers/>
      <w:tabs>
        <w:tab w:val="num" w:pos="360"/>
      </w:tabs>
      <w:overflowPunct w:val="0"/>
      <w:autoSpaceDE w:val="0"/>
      <w:autoSpaceDN w:val="0"/>
      <w:adjustRightInd w:val="0"/>
      <w:ind w:left="360" w:hanging="360"/>
      <w:textAlignment w:val="baseline"/>
    </w:pPr>
    <w:rPr>
      <w:szCs w:val="24"/>
      <w:lang w:val="en-AU"/>
    </w:rPr>
  </w:style>
  <w:style w:type="paragraph" w:styleId="ListNumber2">
    <w:name w:val="List Number 2"/>
    <w:basedOn w:val="Normal"/>
    <w:uiPriority w:val="99"/>
    <w:rsid w:val="007A34F7"/>
    <w:pPr>
      <w:suppressLineNumbers/>
      <w:tabs>
        <w:tab w:val="num" w:pos="643"/>
      </w:tabs>
      <w:overflowPunct w:val="0"/>
      <w:autoSpaceDE w:val="0"/>
      <w:autoSpaceDN w:val="0"/>
      <w:adjustRightInd w:val="0"/>
      <w:ind w:left="643" w:hanging="360"/>
      <w:textAlignment w:val="baseline"/>
    </w:pPr>
    <w:rPr>
      <w:szCs w:val="24"/>
      <w:lang w:val="en-AU"/>
    </w:rPr>
  </w:style>
  <w:style w:type="paragraph" w:styleId="ListNumber3">
    <w:name w:val="List Number 3"/>
    <w:basedOn w:val="Normal"/>
    <w:uiPriority w:val="99"/>
    <w:rsid w:val="007A34F7"/>
    <w:pPr>
      <w:suppressLineNumbers/>
      <w:tabs>
        <w:tab w:val="num" w:pos="926"/>
      </w:tabs>
      <w:overflowPunct w:val="0"/>
      <w:autoSpaceDE w:val="0"/>
      <w:autoSpaceDN w:val="0"/>
      <w:adjustRightInd w:val="0"/>
      <w:ind w:left="926" w:hanging="360"/>
      <w:textAlignment w:val="baseline"/>
    </w:pPr>
    <w:rPr>
      <w:szCs w:val="24"/>
      <w:lang w:val="en-AU"/>
    </w:rPr>
  </w:style>
  <w:style w:type="paragraph" w:styleId="ListNumber4">
    <w:name w:val="List Number 4"/>
    <w:basedOn w:val="Normal"/>
    <w:uiPriority w:val="99"/>
    <w:rsid w:val="007A34F7"/>
    <w:pPr>
      <w:suppressLineNumbers/>
      <w:tabs>
        <w:tab w:val="num" w:pos="1209"/>
      </w:tabs>
      <w:overflowPunct w:val="0"/>
      <w:autoSpaceDE w:val="0"/>
      <w:autoSpaceDN w:val="0"/>
      <w:adjustRightInd w:val="0"/>
      <w:ind w:left="1209" w:hanging="360"/>
      <w:textAlignment w:val="baseline"/>
    </w:pPr>
    <w:rPr>
      <w:szCs w:val="24"/>
      <w:lang w:val="en-AU"/>
    </w:rPr>
  </w:style>
  <w:style w:type="paragraph" w:styleId="ListNumber5">
    <w:name w:val="List Number 5"/>
    <w:basedOn w:val="Normal"/>
    <w:uiPriority w:val="99"/>
    <w:rsid w:val="007A34F7"/>
    <w:pPr>
      <w:suppressLineNumbers/>
      <w:tabs>
        <w:tab w:val="num" w:pos="1492"/>
      </w:tabs>
      <w:overflowPunct w:val="0"/>
      <w:autoSpaceDE w:val="0"/>
      <w:autoSpaceDN w:val="0"/>
      <w:adjustRightInd w:val="0"/>
      <w:ind w:left="1492" w:hanging="360"/>
      <w:textAlignment w:val="baseline"/>
    </w:pPr>
    <w:rPr>
      <w:szCs w:val="24"/>
      <w:lang w:val="en-AU"/>
    </w:rPr>
  </w:style>
  <w:style w:type="paragraph" w:styleId="MessageHeader">
    <w:name w:val="Message Header"/>
    <w:basedOn w:val="Normal"/>
    <w:link w:val="MessageHeaderChar"/>
    <w:uiPriority w:val="99"/>
    <w:rsid w:val="007A34F7"/>
    <w:pPr>
      <w:suppressLineNumbers/>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textAlignment w:val="baseline"/>
    </w:pPr>
    <w:rPr>
      <w:rFonts w:ascii="Arial" w:hAnsi="Arial"/>
      <w:szCs w:val="24"/>
      <w:lang w:val="en-AU" w:eastAsia="x-none"/>
    </w:rPr>
  </w:style>
  <w:style w:type="character" w:customStyle="1" w:styleId="MessageHeaderChar">
    <w:name w:val="Message Header Char"/>
    <w:link w:val="MessageHeader"/>
    <w:uiPriority w:val="99"/>
    <w:rsid w:val="007A34F7"/>
    <w:rPr>
      <w:rFonts w:ascii="Arial" w:hAnsi="Arial" w:cs="Arial"/>
      <w:sz w:val="24"/>
      <w:szCs w:val="24"/>
      <w:shd w:val="pct20" w:color="auto" w:fill="auto"/>
      <w:lang w:val="en-AU"/>
    </w:rPr>
  </w:style>
  <w:style w:type="paragraph" w:customStyle="1" w:styleId="MyStyle1">
    <w:name w:val="MyStyle 1"/>
    <w:basedOn w:val="Normal"/>
    <w:next w:val="Normal"/>
    <w:uiPriority w:val="99"/>
    <w:rsid w:val="007A34F7"/>
    <w:pPr>
      <w:numPr>
        <w:numId w:val="1"/>
      </w:numPr>
      <w:suppressLineNumbers/>
      <w:overflowPunct w:val="0"/>
      <w:autoSpaceDE w:val="0"/>
      <w:autoSpaceDN w:val="0"/>
      <w:adjustRightInd w:val="0"/>
      <w:textAlignment w:val="baseline"/>
    </w:pPr>
    <w:rPr>
      <w:szCs w:val="24"/>
      <w:lang w:val="en-AU"/>
    </w:rPr>
  </w:style>
  <w:style w:type="paragraph" w:styleId="NormalWeb">
    <w:name w:val="Normal (Web)"/>
    <w:basedOn w:val="Normal"/>
    <w:uiPriority w:val="99"/>
    <w:rsid w:val="007A34F7"/>
    <w:pPr>
      <w:suppressLineNumbers/>
      <w:overflowPunct w:val="0"/>
      <w:autoSpaceDE w:val="0"/>
      <w:autoSpaceDN w:val="0"/>
      <w:adjustRightInd w:val="0"/>
      <w:textAlignment w:val="baseline"/>
    </w:pPr>
    <w:rPr>
      <w:szCs w:val="24"/>
      <w:lang w:val="en-AU"/>
    </w:rPr>
  </w:style>
  <w:style w:type="paragraph" w:styleId="NormalIndent">
    <w:name w:val="Normal Indent"/>
    <w:basedOn w:val="Normal"/>
    <w:uiPriority w:val="99"/>
    <w:rsid w:val="007A34F7"/>
    <w:pPr>
      <w:suppressLineNumbers/>
      <w:overflowPunct w:val="0"/>
      <w:autoSpaceDE w:val="0"/>
      <w:autoSpaceDN w:val="0"/>
      <w:adjustRightInd w:val="0"/>
      <w:ind w:left="720"/>
      <w:textAlignment w:val="baseline"/>
    </w:pPr>
    <w:rPr>
      <w:szCs w:val="24"/>
      <w:lang w:val="en-AU"/>
    </w:rPr>
  </w:style>
  <w:style w:type="paragraph" w:styleId="NoteHeading">
    <w:name w:val="Note Heading"/>
    <w:basedOn w:val="Normal"/>
    <w:next w:val="Normal"/>
    <w:link w:val="NoteHeadingChar"/>
    <w:uiPriority w:val="99"/>
    <w:rsid w:val="007A34F7"/>
    <w:pPr>
      <w:suppressLineNumbers/>
      <w:overflowPunct w:val="0"/>
      <w:autoSpaceDE w:val="0"/>
      <w:autoSpaceDN w:val="0"/>
      <w:adjustRightInd w:val="0"/>
      <w:textAlignment w:val="baseline"/>
    </w:pPr>
    <w:rPr>
      <w:szCs w:val="24"/>
      <w:lang w:val="en-AU" w:eastAsia="x-none"/>
    </w:rPr>
  </w:style>
  <w:style w:type="character" w:customStyle="1" w:styleId="NoteHeadingChar">
    <w:name w:val="Note Heading Char"/>
    <w:link w:val="NoteHeading"/>
    <w:uiPriority w:val="99"/>
    <w:rsid w:val="007A34F7"/>
    <w:rPr>
      <w:sz w:val="24"/>
      <w:szCs w:val="24"/>
      <w:lang w:val="en-AU"/>
    </w:rPr>
  </w:style>
  <w:style w:type="character" w:customStyle="1" w:styleId="PlainTextChar">
    <w:name w:val="Plain Text Char"/>
    <w:link w:val="PlainText"/>
    <w:rsid w:val="007A34F7"/>
    <w:rPr>
      <w:rFonts w:ascii="Courier New" w:hAnsi="Courier New" w:cs="Courier New"/>
      <w:lang w:val="en-GB"/>
    </w:rPr>
  </w:style>
  <w:style w:type="paragraph" w:styleId="Salutation">
    <w:name w:val="Salutation"/>
    <w:basedOn w:val="Normal"/>
    <w:next w:val="Normal"/>
    <w:link w:val="SalutationChar"/>
    <w:uiPriority w:val="99"/>
    <w:rsid w:val="007A34F7"/>
    <w:pPr>
      <w:suppressLineNumbers/>
      <w:overflowPunct w:val="0"/>
      <w:autoSpaceDE w:val="0"/>
      <w:autoSpaceDN w:val="0"/>
      <w:adjustRightInd w:val="0"/>
      <w:textAlignment w:val="baseline"/>
    </w:pPr>
    <w:rPr>
      <w:szCs w:val="24"/>
      <w:lang w:val="en-AU" w:eastAsia="x-none"/>
    </w:rPr>
  </w:style>
  <w:style w:type="character" w:customStyle="1" w:styleId="SalutationChar">
    <w:name w:val="Salutation Char"/>
    <w:link w:val="Salutation"/>
    <w:uiPriority w:val="99"/>
    <w:rsid w:val="007A34F7"/>
    <w:rPr>
      <w:sz w:val="24"/>
      <w:szCs w:val="24"/>
      <w:lang w:val="en-AU"/>
    </w:rPr>
  </w:style>
  <w:style w:type="paragraph" w:customStyle="1" w:styleId="AmndSectionEg">
    <w:name w:val="Amnd Section Eg"/>
    <w:next w:val="Normal"/>
    <w:uiPriority w:val="99"/>
    <w:rsid w:val="007A34F7"/>
    <w:pPr>
      <w:spacing w:before="120" w:after="120"/>
      <w:ind w:left="1871"/>
      <w:jc w:val="center"/>
    </w:pPr>
    <w:rPr>
      <w:lang w:val="en-AU"/>
    </w:rPr>
  </w:style>
  <w:style w:type="paragraph" w:customStyle="1" w:styleId="AmndSub-sectionEg">
    <w:name w:val="Amnd Sub-section Eg"/>
    <w:next w:val="Normal"/>
    <w:uiPriority w:val="99"/>
    <w:rsid w:val="007A34F7"/>
    <w:pPr>
      <w:spacing w:before="120" w:after="120"/>
      <w:ind w:left="2381"/>
      <w:jc w:val="center"/>
    </w:pPr>
    <w:rPr>
      <w:lang w:val="en-AU"/>
    </w:rPr>
  </w:style>
  <w:style w:type="paragraph" w:customStyle="1" w:styleId="DraftParaEg">
    <w:name w:val="Draft Para Eg"/>
    <w:next w:val="Normal"/>
    <w:uiPriority w:val="99"/>
    <w:rsid w:val="007A34F7"/>
    <w:pPr>
      <w:spacing w:before="120" w:after="120"/>
      <w:ind w:left="1871"/>
      <w:jc w:val="center"/>
    </w:pPr>
    <w:rPr>
      <w:lang w:val="en-AU"/>
    </w:rPr>
  </w:style>
  <w:style w:type="paragraph" w:customStyle="1" w:styleId="DraftSectionEg">
    <w:name w:val="Draft Section Eg"/>
    <w:next w:val="Normal"/>
    <w:uiPriority w:val="99"/>
    <w:rsid w:val="007A34F7"/>
    <w:pPr>
      <w:spacing w:before="120" w:after="120"/>
      <w:ind w:left="851"/>
      <w:jc w:val="center"/>
    </w:pPr>
    <w:rPr>
      <w:lang w:val="en-AU"/>
    </w:rPr>
  </w:style>
  <w:style w:type="paragraph" w:customStyle="1" w:styleId="DraftSub-sectionEg">
    <w:name w:val="Draft Sub-section Eg"/>
    <w:next w:val="Normal"/>
    <w:uiPriority w:val="99"/>
    <w:rsid w:val="007A34F7"/>
    <w:pPr>
      <w:spacing w:before="120" w:after="120"/>
      <w:ind w:left="1361"/>
      <w:jc w:val="center"/>
    </w:pPr>
    <w:rPr>
      <w:lang w:val="en-AU"/>
    </w:rPr>
  </w:style>
  <w:style w:type="paragraph" w:customStyle="1" w:styleId="SchSectionEg">
    <w:name w:val="Sch Section Eg"/>
    <w:next w:val="Normal"/>
    <w:uiPriority w:val="99"/>
    <w:rsid w:val="007A34F7"/>
    <w:pPr>
      <w:spacing w:before="120" w:after="120"/>
      <w:ind w:left="851"/>
      <w:jc w:val="center"/>
    </w:pPr>
    <w:rPr>
      <w:lang w:val="en-AU"/>
    </w:rPr>
  </w:style>
  <w:style w:type="paragraph" w:customStyle="1" w:styleId="SchSub-sectionEg">
    <w:name w:val="Sch Sub-section Eg"/>
    <w:next w:val="Normal"/>
    <w:uiPriority w:val="99"/>
    <w:rsid w:val="007A34F7"/>
    <w:pPr>
      <w:spacing w:before="120" w:after="120"/>
      <w:ind w:left="1361"/>
      <w:jc w:val="center"/>
    </w:pPr>
    <w:rPr>
      <w:lang w:val="en-AU"/>
    </w:rPr>
  </w:style>
  <w:style w:type="paragraph" w:customStyle="1" w:styleId="AmndParaNote">
    <w:name w:val="Amnd Para Note"/>
    <w:next w:val="Normal"/>
    <w:uiPriority w:val="99"/>
    <w:rsid w:val="007A34F7"/>
    <w:pPr>
      <w:spacing w:before="120" w:after="120"/>
      <w:jc w:val="center"/>
    </w:pPr>
    <w:rPr>
      <w:lang w:val="en-AU"/>
    </w:rPr>
  </w:style>
  <w:style w:type="paragraph" w:customStyle="1" w:styleId="AmndSectionNote">
    <w:name w:val="Amnd Section Note"/>
    <w:next w:val="Normal"/>
    <w:uiPriority w:val="99"/>
    <w:rsid w:val="007A34F7"/>
    <w:pPr>
      <w:spacing w:before="120" w:after="120"/>
      <w:jc w:val="center"/>
    </w:pPr>
    <w:rPr>
      <w:lang w:val="en-AU"/>
    </w:rPr>
  </w:style>
  <w:style w:type="paragraph" w:customStyle="1" w:styleId="AmndSub-paraNote">
    <w:name w:val="Amnd Sub-para Note"/>
    <w:next w:val="Normal"/>
    <w:uiPriority w:val="99"/>
    <w:rsid w:val="007A34F7"/>
    <w:pPr>
      <w:spacing w:before="120" w:after="120"/>
      <w:jc w:val="center"/>
    </w:pPr>
    <w:rPr>
      <w:lang w:val="en-AU"/>
    </w:rPr>
  </w:style>
  <w:style w:type="paragraph" w:customStyle="1" w:styleId="AmndSub-sectionNote">
    <w:name w:val="Amnd Sub-section Note"/>
    <w:next w:val="Normal"/>
    <w:uiPriority w:val="99"/>
    <w:rsid w:val="007A34F7"/>
    <w:pPr>
      <w:spacing w:before="120" w:after="120"/>
      <w:jc w:val="center"/>
    </w:pPr>
    <w:rPr>
      <w:lang w:val="en-AU"/>
    </w:rPr>
  </w:style>
  <w:style w:type="paragraph" w:customStyle="1" w:styleId="DraftParaNote">
    <w:name w:val="Draft Para Note"/>
    <w:next w:val="Normal"/>
    <w:uiPriority w:val="99"/>
    <w:rsid w:val="007A34F7"/>
    <w:pPr>
      <w:spacing w:before="120" w:after="120"/>
      <w:jc w:val="center"/>
    </w:pPr>
    <w:rPr>
      <w:lang w:val="en-AU"/>
    </w:rPr>
  </w:style>
  <w:style w:type="paragraph" w:customStyle="1" w:styleId="SchParaNote">
    <w:name w:val="Sch Para Note"/>
    <w:next w:val="Normal"/>
    <w:uiPriority w:val="99"/>
    <w:rsid w:val="007A34F7"/>
    <w:pPr>
      <w:spacing w:before="120" w:after="120"/>
      <w:jc w:val="center"/>
    </w:pPr>
    <w:rPr>
      <w:lang w:val="en-AU"/>
    </w:rPr>
  </w:style>
  <w:style w:type="paragraph" w:customStyle="1" w:styleId="SchSectionNote">
    <w:name w:val="Sch Section Note"/>
    <w:next w:val="Normal"/>
    <w:uiPriority w:val="99"/>
    <w:rsid w:val="007A34F7"/>
    <w:pPr>
      <w:spacing w:before="120" w:after="120"/>
      <w:jc w:val="center"/>
    </w:pPr>
    <w:rPr>
      <w:lang w:val="en-AU"/>
    </w:rPr>
  </w:style>
  <w:style w:type="paragraph" w:customStyle="1" w:styleId="SchSub-sectionNote">
    <w:name w:val="Sch Sub-section Note"/>
    <w:next w:val="Normal"/>
    <w:uiPriority w:val="99"/>
    <w:rsid w:val="007A34F7"/>
    <w:pPr>
      <w:spacing w:before="120" w:after="120"/>
      <w:jc w:val="center"/>
    </w:pPr>
    <w:rPr>
      <w:lang w:val="en-AU"/>
    </w:rPr>
  </w:style>
  <w:style w:type="paragraph" w:customStyle="1" w:styleId="AmendHeading1s">
    <w:name w:val="Amend. Heading 1s"/>
    <w:basedOn w:val="Normal"/>
    <w:next w:val="Normal"/>
    <w:uiPriority w:val="99"/>
    <w:rsid w:val="007A34F7"/>
    <w:pPr>
      <w:tabs>
        <w:tab w:val="right" w:pos="1701"/>
      </w:tabs>
      <w:overflowPunct w:val="0"/>
      <w:autoSpaceDE w:val="0"/>
      <w:autoSpaceDN w:val="0"/>
      <w:adjustRightInd w:val="0"/>
      <w:ind w:left="1871" w:hanging="1871"/>
      <w:textAlignment w:val="baseline"/>
      <w:outlineLvl w:val="5"/>
    </w:pPr>
    <w:rPr>
      <w:b/>
      <w:bCs/>
      <w:szCs w:val="24"/>
      <w:lang w:val="en-AU"/>
    </w:rPr>
  </w:style>
  <w:style w:type="paragraph" w:customStyle="1" w:styleId="AmndSparaEg">
    <w:name w:val="Amnd Spara Eg"/>
    <w:next w:val="Normal"/>
    <w:uiPriority w:val="99"/>
    <w:rsid w:val="007A34F7"/>
    <w:pPr>
      <w:spacing w:before="120" w:after="120"/>
      <w:ind w:left="2891"/>
      <w:jc w:val="center"/>
    </w:pPr>
    <w:rPr>
      <w:lang w:val="en-AU"/>
    </w:rPr>
  </w:style>
  <w:style w:type="paragraph" w:customStyle="1" w:styleId="AmndSubparaNote">
    <w:name w:val="Amnd Subpara Note"/>
    <w:basedOn w:val="Normal"/>
    <w:uiPriority w:val="99"/>
    <w:rsid w:val="007A34F7"/>
    <w:pPr>
      <w:suppressLineNumbers/>
      <w:overflowPunct w:val="0"/>
      <w:autoSpaceDE w:val="0"/>
      <w:autoSpaceDN w:val="0"/>
      <w:adjustRightInd w:val="0"/>
      <w:textAlignment w:val="baseline"/>
    </w:pPr>
    <w:rPr>
      <w:szCs w:val="24"/>
      <w:lang w:val="en-AU"/>
    </w:rPr>
  </w:style>
  <w:style w:type="paragraph" w:customStyle="1" w:styleId="Normal-Draft">
    <w:name w:val="Normal - Draft"/>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after="120"/>
      <w:jc w:val="center"/>
      <w:textAlignment w:val="baseline"/>
    </w:pPr>
    <w:rPr>
      <w:sz w:val="24"/>
      <w:szCs w:val="24"/>
      <w:lang w:val="en-AU"/>
    </w:rPr>
  </w:style>
  <w:style w:type="paragraph" w:customStyle="1" w:styleId="Normal-Schedule">
    <w:name w:val="Normal - Schedule"/>
    <w:uiPriority w:val="99"/>
    <w:rsid w:val="007A34F7"/>
    <w:pPr>
      <w:tabs>
        <w:tab w:val="left" w:pos="454"/>
        <w:tab w:val="left" w:pos="907"/>
        <w:tab w:val="left" w:pos="1361"/>
        <w:tab w:val="left" w:pos="1814"/>
        <w:tab w:val="left" w:pos="2722"/>
      </w:tabs>
      <w:overflowPunct w:val="0"/>
      <w:autoSpaceDE w:val="0"/>
      <w:autoSpaceDN w:val="0"/>
      <w:adjustRightInd w:val="0"/>
      <w:spacing w:before="120" w:after="120"/>
      <w:jc w:val="center"/>
      <w:textAlignment w:val="baseline"/>
    </w:pPr>
    <w:rPr>
      <w:lang w:val="en-AU"/>
    </w:rPr>
  </w:style>
  <w:style w:type="paragraph" w:customStyle="1" w:styleId="ScheduleHeading1">
    <w:name w:val="Schedule Heading 1"/>
    <w:basedOn w:val="Normal"/>
    <w:next w:val="Normal"/>
    <w:uiPriority w:val="99"/>
    <w:rsid w:val="007A34F7"/>
    <w:pPr>
      <w:overflowPunct w:val="0"/>
      <w:autoSpaceDE w:val="0"/>
      <w:autoSpaceDN w:val="0"/>
      <w:adjustRightInd w:val="0"/>
      <w:textAlignment w:val="baseline"/>
    </w:pPr>
    <w:rPr>
      <w:b/>
      <w:bCs/>
      <w:szCs w:val="24"/>
      <w:lang w:val="en-AU"/>
    </w:rPr>
  </w:style>
  <w:style w:type="paragraph" w:customStyle="1" w:styleId="ShoulderHeading">
    <w:name w:val="Shoulder Heading"/>
    <w:basedOn w:val="ShoulderReference"/>
    <w:next w:val="Normal"/>
    <w:uiPriority w:val="99"/>
    <w:rsid w:val="007A34F7"/>
    <w:pPr>
      <w:framePr w:hSpace="181" w:vSpace="181" w:wrap="auto" w:y="2212"/>
      <w:pBdr>
        <w:top w:val="single" w:sz="6" w:space="1" w:color="FFFFFF"/>
        <w:left w:val="single" w:sz="6" w:space="1" w:color="FFFFFF"/>
        <w:bottom w:val="single" w:sz="6" w:space="1" w:color="FFFFFF"/>
        <w:right w:val="single" w:sz="6" w:space="1" w:color="FFFFFF"/>
      </w:pBdr>
    </w:pPr>
  </w:style>
  <w:style w:type="paragraph" w:customStyle="1" w:styleId="heading20">
    <w:name w:val="heading2"/>
    <w:uiPriority w:val="99"/>
    <w:rsid w:val="007A34F7"/>
    <w:pPr>
      <w:keepNext/>
      <w:suppressAutoHyphens/>
      <w:autoSpaceDE w:val="0"/>
      <w:autoSpaceDN w:val="0"/>
      <w:adjustRightInd w:val="0"/>
      <w:spacing w:before="60" w:after="120" w:line="180" w:lineRule="atLeast"/>
      <w:ind w:left="1120"/>
      <w:jc w:val="center"/>
    </w:pPr>
    <w:rPr>
      <w:rFonts w:ascii="Arial" w:hAnsi="Arial" w:cs="Arial"/>
      <w:b/>
      <w:bCs/>
      <w:color w:val="000000"/>
      <w:w w:val="0"/>
      <w:sz w:val="18"/>
      <w:szCs w:val="18"/>
      <w:lang w:val="en-GB"/>
    </w:rPr>
  </w:style>
  <w:style w:type="paragraph" w:customStyle="1" w:styleId="txt1">
    <w:name w:val="txt1"/>
    <w:uiPriority w:val="99"/>
    <w:rsid w:val="007A34F7"/>
    <w:pPr>
      <w:tabs>
        <w:tab w:val="right" w:leader="dot" w:pos="8500"/>
      </w:tabs>
      <w:suppressAutoHyphens/>
      <w:autoSpaceDE w:val="0"/>
      <w:autoSpaceDN w:val="0"/>
      <w:adjustRightInd w:val="0"/>
      <w:spacing w:before="60" w:after="120" w:line="180" w:lineRule="atLeast"/>
      <w:ind w:left="1120"/>
      <w:jc w:val="both"/>
    </w:pPr>
    <w:rPr>
      <w:rFonts w:ascii="Arial" w:hAnsi="Arial" w:cs="Arial"/>
      <w:color w:val="000000"/>
      <w:w w:val="0"/>
      <w:sz w:val="18"/>
      <w:szCs w:val="18"/>
      <w:lang w:val="en-GB"/>
    </w:rPr>
  </w:style>
  <w:style w:type="paragraph" w:customStyle="1" w:styleId="txt3">
    <w:name w:val="txt3"/>
    <w:uiPriority w:val="99"/>
    <w:rsid w:val="007A34F7"/>
    <w:pPr>
      <w:tabs>
        <w:tab w:val="right" w:leader="dot" w:pos="8500"/>
      </w:tabs>
      <w:suppressAutoHyphens/>
      <w:autoSpaceDE w:val="0"/>
      <w:autoSpaceDN w:val="0"/>
      <w:adjustRightInd w:val="0"/>
      <w:spacing w:before="120" w:after="120" w:line="180" w:lineRule="atLeast"/>
      <w:ind w:left="2820"/>
      <w:jc w:val="both"/>
    </w:pPr>
    <w:rPr>
      <w:rFonts w:ascii="Arial" w:hAnsi="Arial" w:cs="Arial"/>
      <w:color w:val="000000"/>
      <w:w w:val="0"/>
      <w:sz w:val="18"/>
      <w:szCs w:val="18"/>
      <w:lang w:val="en-GB"/>
    </w:rPr>
  </w:style>
  <w:style w:type="paragraph" w:customStyle="1" w:styleId="txt2">
    <w:name w:val="txt2"/>
    <w:uiPriority w:val="99"/>
    <w:rsid w:val="007A34F7"/>
    <w:pPr>
      <w:tabs>
        <w:tab w:val="right" w:leader="dot" w:pos="8500"/>
      </w:tabs>
      <w:suppressAutoHyphens/>
      <w:autoSpaceDE w:val="0"/>
      <w:autoSpaceDN w:val="0"/>
      <w:adjustRightInd w:val="0"/>
      <w:spacing w:before="120" w:after="120" w:line="220" w:lineRule="atLeast"/>
      <w:ind w:left="2260"/>
      <w:jc w:val="both"/>
    </w:pPr>
    <w:rPr>
      <w:color w:val="000000"/>
      <w:w w:val="0"/>
      <w:sz w:val="22"/>
      <w:szCs w:val="22"/>
      <w:lang w:val="en-GB"/>
    </w:rPr>
  </w:style>
  <w:style w:type="paragraph" w:customStyle="1" w:styleId="txt5">
    <w:name w:val="txt5"/>
    <w:uiPriority w:val="99"/>
    <w:rsid w:val="007A34F7"/>
    <w:pPr>
      <w:tabs>
        <w:tab w:val="right" w:leader="dot" w:pos="8500"/>
      </w:tabs>
      <w:suppressAutoHyphens/>
      <w:autoSpaceDE w:val="0"/>
      <w:autoSpaceDN w:val="0"/>
      <w:adjustRightInd w:val="0"/>
      <w:spacing w:before="80" w:after="120" w:line="220" w:lineRule="atLeast"/>
      <w:ind w:left="2820"/>
      <w:jc w:val="both"/>
    </w:pPr>
    <w:rPr>
      <w:color w:val="000000"/>
      <w:w w:val="0"/>
      <w:sz w:val="22"/>
      <w:szCs w:val="22"/>
      <w:lang w:val="en-GB"/>
    </w:rPr>
  </w:style>
  <w:style w:type="paragraph" w:customStyle="1" w:styleId="txt4">
    <w:name w:val="txt4"/>
    <w:uiPriority w:val="99"/>
    <w:rsid w:val="007A34F7"/>
    <w:pPr>
      <w:tabs>
        <w:tab w:val="right" w:leader="dot" w:pos="8500"/>
      </w:tabs>
      <w:suppressAutoHyphens/>
      <w:autoSpaceDE w:val="0"/>
      <w:autoSpaceDN w:val="0"/>
      <w:adjustRightInd w:val="0"/>
      <w:spacing w:before="60" w:after="120" w:line="180" w:lineRule="atLeast"/>
      <w:ind w:left="2260"/>
      <w:jc w:val="both"/>
    </w:pPr>
    <w:rPr>
      <w:rFonts w:ascii="Arial" w:hAnsi="Arial" w:cs="Arial"/>
      <w:color w:val="000000"/>
      <w:w w:val="0"/>
      <w:sz w:val="18"/>
      <w:szCs w:val="18"/>
      <w:lang w:val="en-GB"/>
    </w:rPr>
  </w:style>
  <w:style w:type="paragraph" w:customStyle="1" w:styleId="txt6">
    <w:name w:val="txt6"/>
    <w:uiPriority w:val="99"/>
    <w:rsid w:val="007A34F7"/>
    <w:pPr>
      <w:tabs>
        <w:tab w:val="right" w:leader="dot" w:pos="8500"/>
      </w:tabs>
      <w:suppressAutoHyphens/>
      <w:autoSpaceDE w:val="0"/>
      <w:autoSpaceDN w:val="0"/>
      <w:adjustRightInd w:val="0"/>
      <w:spacing w:before="60" w:after="120" w:line="220" w:lineRule="atLeast"/>
      <w:ind w:left="2260"/>
      <w:jc w:val="both"/>
    </w:pPr>
    <w:rPr>
      <w:color w:val="000000"/>
      <w:w w:val="0"/>
      <w:sz w:val="22"/>
      <w:szCs w:val="22"/>
      <w:lang w:val="en-GB"/>
    </w:rPr>
  </w:style>
  <w:style w:type="paragraph" w:customStyle="1" w:styleId="txt7">
    <w:name w:val="txt7"/>
    <w:uiPriority w:val="99"/>
    <w:rsid w:val="007A34F7"/>
    <w:pPr>
      <w:tabs>
        <w:tab w:val="right" w:leader="dot" w:pos="8500"/>
      </w:tabs>
      <w:suppressAutoHyphens/>
      <w:autoSpaceDE w:val="0"/>
      <w:autoSpaceDN w:val="0"/>
      <w:adjustRightInd w:val="0"/>
      <w:spacing w:before="80" w:after="120" w:line="220" w:lineRule="atLeast"/>
      <w:ind w:left="2260"/>
      <w:jc w:val="both"/>
    </w:pPr>
    <w:rPr>
      <w:color w:val="000000"/>
      <w:w w:val="0"/>
      <w:sz w:val="22"/>
      <w:szCs w:val="22"/>
      <w:lang w:val="en-GB"/>
    </w:rPr>
  </w:style>
  <w:style w:type="paragraph" w:customStyle="1" w:styleId="txt8">
    <w:name w:val="txt8"/>
    <w:uiPriority w:val="99"/>
    <w:rsid w:val="007A34F7"/>
    <w:pPr>
      <w:tabs>
        <w:tab w:val="right" w:leader="dot" w:pos="8500"/>
      </w:tabs>
      <w:suppressAutoHyphens/>
      <w:autoSpaceDE w:val="0"/>
      <w:autoSpaceDN w:val="0"/>
      <w:adjustRightInd w:val="0"/>
      <w:spacing w:before="60" w:after="120" w:line="220" w:lineRule="atLeast"/>
      <w:ind w:left="3400"/>
      <w:jc w:val="both"/>
    </w:pPr>
    <w:rPr>
      <w:color w:val="000000"/>
      <w:w w:val="0"/>
      <w:sz w:val="22"/>
      <w:szCs w:val="22"/>
      <w:lang w:val="en-GB"/>
    </w:rPr>
  </w:style>
  <w:style w:type="character" w:customStyle="1" w:styleId="b">
    <w:name w:val="b"/>
    <w:uiPriority w:val="99"/>
    <w:rsid w:val="007A34F7"/>
    <w:rPr>
      <w:b/>
      <w:bCs/>
    </w:rPr>
  </w:style>
  <w:style w:type="paragraph" w:customStyle="1" w:styleId="heading60">
    <w:name w:val="heading6"/>
    <w:uiPriority w:val="99"/>
    <w:rsid w:val="007A34F7"/>
    <w:pPr>
      <w:keepNext/>
      <w:suppressAutoHyphens/>
      <w:autoSpaceDE w:val="0"/>
      <w:autoSpaceDN w:val="0"/>
      <w:adjustRightInd w:val="0"/>
      <w:spacing w:before="60" w:after="120" w:line="180" w:lineRule="atLeast"/>
      <w:ind w:left="2260"/>
      <w:jc w:val="center"/>
    </w:pPr>
    <w:rPr>
      <w:rFonts w:ascii="Arial" w:hAnsi="Arial" w:cs="Arial"/>
      <w:b/>
      <w:bCs/>
      <w:color w:val="000000"/>
      <w:w w:val="0"/>
      <w:sz w:val="18"/>
      <w:szCs w:val="18"/>
      <w:lang w:val="en-GB"/>
    </w:rPr>
  </w:style>
  <w:style w:type="paragraph" w:customStyle="1" w:styleId="heading10">
    <w:name w:val="heading1"/>
    <w:uiPriority w:val="99"/>
    <w:rsid w:val="007A34F7"/>
    <w:pPr>
      <w:keepNext/>
      <w:suppressAutoHyphens/>
      <w:autoSpaceDE w:val="0"/>
      <w:autoSpaceDN w:val="0"/>
      <w:adjustRightInd w:val="0"/>
      <w:spacing w:before="60" w:after="120" w:line="180" w:lineRule="atLeast"/>
      <w:ind w:left="1120"/>
      <w:jc w:val="center"/>
    </w:pPr>
    <w:rPr>
      <w:rFonts w:ascii="Arial" w:hAnsi="Arial" w:cs="Arial"/>
      <w:b/>
      <w:bCs/>
      <w:color w:val="000000"/>
      <w:w w:val="0"/>
      <w:sz w:val="18"/>
      <w:szCs w:val="18"/>
      <w:lang w:val="en-GB"/>
    </w:rPr>
  </w:style>
  <w:style w:type="paragraph" w:customStyle="1" w:styleId="heading40">
    <w:name w:val="heading4"/>
    <w:uiPriority w:val="99"/>
    <w:rsid w:val="007A34F7"/>
    <w:pPr>
      <w:keepNext/>
      <w:suppressAutoHyphens/>
      <w:autoSpaceDE w:val="0"/>
      <w:autoSpaceDN w:val="0"/>
      <w:adjustRightInd w:val="0"/>
      <w:spacing w:before="280" w:after="120" w:line="280" w:lineRule="atLeast"/>
      <w:ind w:left="2260"/>
      <w:jc w:val="center"/>
    </w:pPr>
    <w:rPr>
      <w:rFonts w:ascii="Arial" w:hAnsi="Arial" w:cs="Arial"/>
      <w:b/>
      <w:bCs/>
      <w:color w:val="000000"/>
      <w:w w:val="0"/>
      <w:sz w:val="28"/>
      <w:szCs w:val="28"/>
      <w:lang w:val="en-GB"/>
    </w:rPr>
  </w:style>
  <w:style w:type="paragraph" w:customStyle="1" w:styleId="graphicblock">
    <w:name w:val="graphicblock"/>
    <w:uiPriority w:val="99"/>
    <w:rsid w:val="007A34F7"/>
    <w:pPr>
      <w:suppressAutoHyphens/>
      <w:autoSpaceDE w:val="0"/>
      <w:autoSpaceDN w:val="0"/>
      <w:adjustRightInd w:val="0"/>
      <w:spacing w:before="120" w:after="120" w:line="180" w:lineRule="atLeast"/>
      <w:ind w:left="1120"/>
      <w:jc w:val="center"/>
    </w:pPr>
    <w:rPr>
      <w:rFonts w:ascii="Arial" w:hAnsi="Arial" w:cs="Arial"/>
      <w:color w:val="000000"/>
      <w:w w:val="0"/>
      <w:sz w:val="18"/>
      <w:szCs w:val="18"/>
      <w:lang w:val="en-GB"/>
    </w:rPr>
  </w:style>
  <w:style w:type="paragraph" w:customStyle="1" w:styleId="txt9">
    <w:name w:val="txt9"/>
    <w:uiPriority w:val="99"/>
    <w:rsid w:val="007A34F7"/>
    <w:pPr>
      <w:tabs>
        <w:tab w:val="right" w:leader="dot" w:pos="8500"/>
      </w:tabs>
      <w:suppressAutoHyphens/>
      <w:autoSpaceDE w:val="0"/>
      <w:autoSpaceDN w:val="0"/>
      <w:adjustRightInd w:val="0"/>
      <w:spacing w:before="80" w:after="120" w:line="180" w:lineRule="atLeast"/>
      <w:ind w:left="2820"/>
      <w:jc w:val="both"/>
    </w:pPr>
    <w:rPr>
      <w:rFonts w:ascii="Arial" w:hAnsi="Arial" w:cs="Arial"/>
      <w:color w:val="000000"/>
      <w:w w:val="0"/>
      <w:sz w:val="18"/>
      <w:szCs w:val="18"/>
      <w:lang w:val="en-GB"/>
    </w:rPr>
  </w:style>
  <w:style w:type="paragraph" w:customStyle="1" w:styleId="txt10">
    <w:name w:val="txt10"/>
    <w:uiPriority w:val="99"/>
    <w:rsid w:val="007A34F7"/>
    <w:pPr>
      <w:tabs>
        <w:tab w:val="right" w:leader="dot" w:pos="8500"/>
      </w:tabs>
      <w:suppressAutoHyphens/>
      <w:autoSpaceDE w:val="0"/>
      <w:autoSpaceDN w:val="0"/>
      <w:adjustRightInd w:val="0"/>
      <w:spacing w:before="60" w:after="120" w:line="180" w:lineRule="atLeast"/>
      <w:ind w:left="3400"/>
      <w:jc w:val="both"/>
    </w:pPr>
    <w:rPr>
      <w:rFonts w:ascii="Arial" w:hAnsi="Arial" w:cs="Arial"/>
      <w:color w:val="000000"/>
      <w:w w:val="0"/>
      <w:sz w:val="18"/>
      <w:szCs w:val="18"/>
      <w:lang w:val="en-GB"/>
    </w:rPr>
  </w:style>
  <w:style w:type="paragraph" w:customStyle="1" w:styleId="heading50">
    <w:name w:val="heading5"/>
    <w:uiPriority w:val="99"/>
    <w:rsid w:val="007A34F7"/>
    <w:pPr>
      <w:keepNext/>
      <w:suppressAutoHyphens/>
      <w:autoSpaceDE w:val="0"/>
      <w:autoSpaceDN w:val="0"/>
      <w:adjustRightInd w:val="0"/>
      <w:spacing w:before="200" w:after="120" w:line="200" w:lineRule="atLeast"/>
      <w:ind w:left="1700"/>
      <w:jc w:val="center"/>
    </w:pPr>
    <w:rPr>
      <w:rFonts w:ascii="Arial" w:hAnsi="Arial" w:cs="Arial"/>
      <w:b/>
      <w:bCs/>
      <w:color w:val="000000"/>
      <w:w w:val="0"/>
      <w:lang w:val="en-GB"/>
    </w:rPr>
  </w:style>
  <w:style w:type="paragraph" w:customStyle="1" w:styleId="txt11">
    <w:name w:val="txt11"/>
    <w:uiPriority w:val="99"/>
    <w:rsid w:val="007A34F7"/>
    <w:pPr>
      <w:tabs>
        <w:tab w:val="right" w:leader="dot" w:pos="8500"/>
      </w:tabs>
      <w:suppressAutoHyphens/>
      <w:autoSpaceDE w:val="0"/>
      <w:autoSpaceDN w:val="0"/>
      <w:adjustRightInd w:val="0"/>
      <w:spacing w:before="120" w:after="120" w:line="180" w:lineRule="atLeast"/>
      <w:ind w:left="2260"/>
      <w:jc w:val="both"/>
    </w:pPr>
    <w:rPr>
      <w:rFonts w:ascii="Arial" w:hAnsi="Arial" w:cs="Arial"/>
      <w:color w:val="000000"/>
      <w:w w:val="0"/>
      <w:sz w:val="18"/>
      <w:szCs w:val="18"/>
      <w:lang w:val="en-GB"/>
    </w:rPr>
  </w:style>
  <w:style w:type="paragraph" w:customStyle="1" w:styleId="txt12">
    <w:name w:val="txt12"/>
    <w:uiPriority w:val="99"/>
    <w:rsid w:val="007A34F7"/>
    <w:pPr>
      <w:tabs>
        <w:tab w:val="right" w:leader="dot" w:pos="8500"/>
      </w:tabs>
      <w:suppressAutoHyphens/>
      <w:autoSpaceDE w:val="0"/>
      <w:autoSpaceDN w:val="0"/>
      <w:adjustRightInd w:val="0"/>
      <w:spacing w:before="60" w:after="120" w:line="220" w:lineRule="atLeast"/>
      <w:ind w:left="2260"/>
      <w:jc w:val="both"/>
    </w:pPr>
    <w:rPr>
      <w:color w:val="000000"/>
      <w:w w:val="0"/>
      <w:sz w:val="22"/>
      <w:szCs w:val="22"/>
      <w:lang w:val="en-GB"/>
    </w:rPr>
  </w:style>
  <w:style w:type="paragraph" w:customStyle="1" w:styleId="txt13">
    <w:name w:val="txt13"/>
    <w:uiPriority w:val="99"/>
    <w:rsid w:val="007A34F7"/>
    <w:pPr>
      <w:tabs>
        <w:tab w:val="right" w:leader="dot" w:pos="8500"/>
      </w:tabs>
      <w:suppressAutoHyphens/>
      <w:autoSpaceDE w:val="0"/>
      <w:autoSpaceDN w:val="0"/>
      <w:adjustRightInd w:val="0"/>
      <w:spacing w:before="60" w:after="120" w:line="180" w:lineRule="atLeast"/>
      <w:ind w:left="2260"/>
      <w:jc w:val="both"/>
    </w:pPr>
    <w:rPr>
      <w:rFonts w:ascii="Arial" w:hAnsi="Arial" w:cs="Arial"/>
      <w:color w:val="000000"/>
      <w:w w:val="0"/>
      <w:sz w:val="18"/>
      <w:szCs w:val="18"/>
      <w:lang w:val="en-GB"/>
    </w:rPr>
  </w:style>
  <w:style w:type="paragraph" w:customStyle="1" w:styleId="repealedtxt">
    <w:name w:val="repealedtxt"/>
    <w:uiPriority w:val="99"/>
    <w:rsid w:val="007A34F7"/>
    <w:pPr>
      <w:suppressAutoHyphens/>
      <w:autoSpaceDE w:val="0"/>
      <w:autoSpaceDN w:val="0"/>
      <w:adjustRightInd w:val="0"/>
      <w:spacing w:before="120" w:after="120" w:line="200" w:lineRule="atLeast"/>
      <w:ind w:left="1700"/>
      <w:jc w:val="both"/>
    </w:pPr>
    <w:rPr>
      <w:rFonts w:ascii="Arial" w:hAnsi="Arial" w:cs="Arial"/>
      <w:b/>
      <w:bCs/>
      <w:color w:val="000000"/>
      <w:w w:val="0"/>
      <w:lang w:val="en-GB"/>
    </w:rPr>
  </w:style>
  <w:style w:type="paragraph" w:customStyle="1" w:styleId="repealedtxt1">
    <w:name w:val="repealedtxt1"/>
    <w:uiPriority w:val="99"/>
    <w:rsid w:val="007A34F7"/>
    <w:pPr>
      <w:suppressAutoHyphens/>
      <w:autoSpaceDE w:val="0"/>
      <w:autoSpaceDN w:val="0"/>
      <w:adjustRightInd w:val="0"/>
      <w:spacing w:before="120" w:after="120" w:line="220" w:lineRule="atLeast"/>
      <w:ind w:left="2260"/>
      <w:jc w:val="both"/>
    </w:pPr>
    <w:rPr>
      <w:color w:val="000000"/>
      <w:w w:val="0"/>
      <w:sz w:val="22"/>
      <w:szCs w:val="22"/>
      <w:lang w:val="en-GB"/>
    </w:rPr>
  </w:style>
  <w:style w:type="character" w:customStyle="1" w:styleId="block">
    <w:name w:val="block"/>
    <w:uiPriority w:val="99"/>
    <w:rsid w:val="007A34F7"/>
    <w:rPr>
      <w:rFonts w:ascii="Arial" w:hAnsi="Arial" w:cs="Arial"/>
      <w:sz w:val="18"/>
      <w:szCs w:val="18"/>
    </w:rPr>
  </w:style>
  <w:style w:type="paragraph" w:customStyle="1" w:styleId="txt14">
    <w:name w:val="txt14"/>
    <w:uiPriority w:val="99"/>
    <w:rsid w:val="007A34F7"/>
    <w:pPr>
      <w:tabs>
        <w:tab w:val="right" w:leader="dot" w:pos="8500"/>
      </w:tabs>
      <w:suppressAutoHyphens/>
      <w:autoSpaceDE w:val="0"/>
      <w:autoSpaceDN w:val="0"/>
      <w:adjustRightInd w:val="0"/>
      <w:spacing w:before="80" w:after="120" w:line="180" w:lineRule="atLeast"/>
      <w:ind w:left="2260"/>
      <w:jc w:val="both"/>
    </w:pPr>
    <w:rPr>
      <w:rFonts w:ascii="Arial" w:hAnsi="Arial" w:cs="Arial"/>
      <w:color w:val="000000"/>
      <w:w w:val="0"/>
      <w:sz w:val="18"/>
      <w:szCs w:val="18"/>
      <w:lang w:val="en-GB"/>
    </w:rPr>
  </w:style>
  <w:style w:type="character" w:customStyle="1" w:styleId="txt22">
    <w:name w:val="txt22"/>
    <w:uiPriority w:val="99"/>
    <w:rsid w:val="007A34F7"/>
    <w:rPr>
      <w:lang w:val="en-US"/>
    </w:rPr>
  </w:style>
  <w:style w:type="paragraph" w:customStyle="1" w:styleId="heading80">
    <w:name w:val="heading8"/>
    <w:uiPriority w:val="99"/>
    <w:rsid w:val="007A34F7"/>
    <w:pPr>
      <w:keepNext/>
      <w:suppressAutoHyphens/>
      <w:autoSpaceDE w:val="0"/>
      <w:autoSpaceDN w:val="0"/>
      <w:adjustRightInd w:val="0"/>
      <w:spacing w:before="240" w:after="120" w:line="240" w:lineRule="atLeast"/>
      <w:ind w:left="2820"/>
      <w:jc w:val="center"/>
    </w:pPr>
    <w:rPr>
      <w:rFonts w:ascii="Arial" w:hAnsi="Arial" w:cs="Arial"/>
      <w:b/>
      <w:bCs/>
      <w:color w:val="000000"/>
      <w:w w:val="0"/>
      <w:sz w:val="24"/>
      <w:szCs w:val="24"/>
      <w:lang w:val="en-GB"/>
    </w:rPr>
  </w:style>
  <w:style w:type="paragraph" w:customStyle="1" w:styleId="txt15">
    <w:name w:val="txt15"/>
    <w:uiPriority w:val="99"/>
    <w:rsid w:val="007A34F7"/>
    <w:pPr>
      <w:tabs>
        <w:tab w:val="right" w:leader="dot" w:pos="8500"/>
      </w:tabs>
      <w:suppressAutoHyphens/>
      <w:autoSpaceDE w:val="0"/>
      <w:autoSpaceDN w:val="0"/>
      <w:adjustRightInd w:val="0"/>
      <w:spacing w:before="120" w:after="120" w:line="220" w:lineRule="atLeast"/>
      <w:ind w:left="2260"/>
      <w:jc w:val="both"/>
    </w:pPr>
    <w:rPr>
      <w:color w:val="000000"/>
      <w:w w:val="0"/>
      <w:sz w:val="22"/>
      <w:szCs w:val="22"/>
      <w:lang w:val="en-GB"/>
    </w:rPr>
  </w:style>
  <w:style w:type="paragraph" w:customStyle="1" w:styleId="txt16">
    <w:name w:val="txt16"/>
    <w:uiPriority w:val="99"/>
    <w:rsid w:val="007A34F7"/>
    <w:pPr>
      <w:tabs>
        <w:tab w:val="right" w:leader="dot" w:pos="8500"/>
      </w:tabs>
      <w:suppressAutoHyphens/>
      <w:autoSpaceDE w:val="0"/>
      <w:autoSpaceDN w:val="0"/>
      <w:adjustRightInd w:val="0"/>
      <w:spacing w:before="80" w:after="120" w:line="180" w:lineRule="atLeast"/>
      <w:ind w:left="2820"/>
      <w:jc w:val="both"/>
    </w:pPr>
    <w:rPr>
      <w:rFonts w:ascii="Arial" w:hAnsi="Arial" w:cs="Arial"/>
      <w:color w:val="000000"/>
      <w:w w:val="0"/>
      <w:sz w:val="18"/>
      <w:szCs w:val="18"/>
      <w:lang w:val="en-GB"/>
    </w:rPr>
  </w:style>
  <w:style w:type="paragraph" w:customStyle="1" w:styleId="txt17">
    <w:name w:val="txt17"/>
    <w:uiPriority w:val="99"/>
    <w:rsid w:val="007A34F7"/>
    <w:pPr>
      <w:tabs>
        <w:tab w:val="right" w:leader="dot" w:pos="8500"/>
      </w:tabs>
      <w:suppressAutoHyphens/>
      <w:autoSpaceDE w:val="0"/>
      <w:autoSpaceDN w:val="0"/>
      <w:adjustRightInd w:val="0"/>
      <w:spacing w:before="60" w:after="120" w:line="220" w:lineRule="atLeast"/>
      <w:ind w:left="2820"/>
      <w:jc w:val="both"/>
    </w:pPr>
    <w:rPr>
      <w:color w:val="000000"/>
      <w:w w:val="0"/>
      <w:sz w:val="22"/>
      <w:szCs w:val="22"/>
      <w:lang w:val="en-GB"/>
    </w:rPr>
  </w:style>
  <w:style w:type="paragraph" w:customStyle="1" w:styleId="txt18">
    <w:name w:val="txt18"/>
    <w:uiPriority w:val="99"/>
    <w:rsid w:val="007A34F7"/>
    <w:pPr>
      <w:keepNext/>
      <w:tabs>
        <w:tab w:val="right" w:leader="dot" w:pos="8500"/>
      </w:tabs>
      <w:suppressAutoHyphens/>
      <w:autoSpaceDE w:val="0"/>
      <w:autoSpaceDN w:val="0"/>
      <w:adjustRightInd w:val="0"/>
      <w:spacing w:before="120" w:after="120" w:line="220" w:lineRule="atLeast"/>
      <w:ind w:left="2260"/>
      <w:jc w:val="both"/>
    </w:pPr>
    <w:rPr>
      <w:color w:val="000000"/>
      <w:w w:val="0"/>
      <w:sz w:val="22"/>
      <w:szCs w:val="22"/>
      <w:lang w:val="en-GB"/>
    </w:rPr>
  </w:style>
  <w:style w:type="paragraph" w:customStyle="1" w:styleId="heading11">
    <w:name w:val="heading11"/>
    <w:uiPriority w:val="99"/>
    <w:rsid w:val="007A34F7"/>
    <w:pPr>
      <w:suppressAutoHyphens/>
      <w:autoSpaceDE w:val="0"/>
      <w:autoSpaceDN w:val="0"/>
      <w:adjustRightInd w:val="0"/>
      <w:spacing w:before="240" w:after="120" w:line="200" w:lineRule="atLeast"/>
      <w:ind w:left="2260"/>
      <w:jc w:val="center"/>
    </w:pPr>
    <w:rPr>
      <w:rFonts w:ascii="Arial" w:hAnsi="Arial" w:cs="Arial"/>
      <w:b/>
      <w:bCs/>
      <w:color w:val="000000"/>
      <w:w w:val="0"/>
      <w:lang w:val="en-GB"/>
    </w:rPr>
  </w:style>
  <w:style w:type="paragraph" w:customStyle="1" w:styleId="txt20">
    <w:name w:val="txt20"/>
    <w:uiPriority w:val="99"/>
    <w:rsid w:val="007A34F7"/>
    <w:pPr>
      <w:tabs>
        <w:tab w:val="right" w:leader="dot" w:pos="8500"/>
      </w:tabs>
      <w:suppressAutoHyphens/>
      <w:autoSpaceDE w:val="0"/>
      <w:autoSpaceDN w:val="0"/>
      <w:adjustRightInd w:val="0"/>
      <w:spacing w:before="60" w:after="120" w:line="200" w:lineRule="atLeast"/>
      <w:jc w:val="center"/>
    </w:pPr>
    <w:rPr>
      <w:rFonts w:ascii="Arial" w:hAnsi="Arial" w:cs="Arial"/>
      <w:b/>
      <w:bCs/>
      <w:color w:val="000000"/>
      <w:w w:val="0"/>
      <w:lang w:val="en-GB"/>
    </w:rPr>
  </w:style>
  <w:style w:type="paragraph" w:customStyle="1" w:styleId="txt21">
    <w:name w:val="txt21"/>
    <w:uiPriority w:val="99"/>
    <w:rsid w:val="007A34F7"/>
    <w:pPr>
      <w:tabs>
        <w:tab w:val="right" w:leader="dot" w:pos="8500"/>
      </w:tabs>
      <w:suppressAutoHyphens/>
      <w:autoSpaceDE w:val="0"/>
      <w:autoSpaceDN w:val="0"/>
      <w:adjustRightInd w:val="0"/>
      <w:spacing w:before="60" w:after="120" w:line="200" w:lineRule="atLeast"/>
      <w:jc w:val="center"/>
    </w:pPr>
    <w:rPr>
      <w:color w:val="000000"/>
      <w:w w:val="0"/>
      <w:lang w:val="en-GB"/>
    </w:rPr>
  </w:style>
  <w:style w:type="paragraph" w:customStyle="1" w:styleId="txt19">
    <w:name w:val="txt19"/>
    <w:uiPriority w:val="99"/>
    <w:rsid w:val="007A34F7"/>
    <w:pPr>
      <w:keepNext/>
      <w:tabs>
        <w:tab w:val="right" w:leader="dot" w:pos="8500"/>
      </w:tabs>
      <w:suppressAutoHyphens/>
      <w:autoSpaceDE w:val="0"/>
      <w:autoSpaceDN w:val="0"/>
      <w:adjustRightInd w:val="0"/>
      <w:spacing w:before="80" w:after="120" w:line="220" w:lineRule="atLeast"/>
      <w:ind w:left="2820"/>
      <w:jc w:val="both"/>
    </w:pPr>
    <w:rPr>
      <w:color w:val="000000"/>
      <w:w w:val="0"/>
      <w:sz w:val="22"/>
      <w:szCs w:val="22"/>
      <w:lang w:val="en-GB"/>
    </w:rPr>
  </w:style>
  <w:style w:type="paragraph" w:customStyle="1" w:styleId="txt">
    <w:name w:val="txt"/>
    <w:uiPriority w:val="99"/>
    <w:rsid w:val="007A34F7"/>
    <w:pPr>
      <w:pBdr>
        <w:bottom w:val="single" w:sz="8" w:space="0" w:color="auto"/>
      </w:pBdr>
      <w:tabs>
        <w:tab w:val="right" w:leader="dot" w:pos="8500"/>
      </w:tabs>
      <w:suppressAutoHyphens/>
      <w:autoSpaceDE w:val="0"/>
      <w:autoSpaceDN w:val="0"/>
      <w:adjustRightInd w:val="0"/>
      <w:spacing w:before="60" w:after="120" w:line="220" w:lineRule="atLeast"/>
      <w:jc w:val="both"/>
    </w:pPr>
    <w:rPr>
      <w:color w:val="000000"/>
      <w:w w:val="0"/>
      <w:sz w:val="22"/>
      <w:szCs w:val="22"/>
      <w:lang w:val="en-GB"/>
    </w:rPr>
  </w:style>
  <w:style w:type="paragraph" w:customStyle="1" w:styleId="heading">
    <w:name w:val="heading"/>
    <w:uiPriority w:val="99"/>
    <w:rsid w:val="007A34F7"/>
    <w:pPr>
      <w:keepNext/>
      <w:suppressAutoHyphens/>
      <w:autoSpaceDE w:val="0"/>
      <w:autoSpaceDN w:val="0"/>
      <w:adjustRightInd w:val="0"/>
      <w:spacing w:before="300" w:after="120" w:line="300" w:lineRule="atLeast"/>
      <w:ind w:left="2820"/>
      <w:jc w:val="center"/>
    </w:pPr>
    <w:rPr>
      <w:rFonts w:ascii="Arial" w:hAnsi="Arial" w:cs="Arial"/>
      <w:b/>
      <w:bCs/>
      <w:color w:val="000000"/>
      <w:w w:val="0"/>
      <w:sz w:val="30"/>
      <w:szCs w:val="30"/>
      <w:lang w:val="en-GB"/>
    </w:rPr>
  </w:style>
  <w:style w:type="paragraph" w:customStyle="1" w:styleId="heading30">
    <w:name w:val="heading3"/>
    <w:uiPriority w:val="99"/>
    <w:rsid w:val="007A34F7"/>
    <w:pPr>
      <w:keepNext/>
      <w:suppressAutoHyphens/>
      <w:autoSpaceDE w:val="0"/>
      <w:autoSpaceDN w:val="0"/>
      <w:adjustRightInd w:val="0"/>
      <w:spacing w:before="60" w:after="120" w:line="180" w:lineRule="atLeast"/>
      <w:ind w:left="1120"/>
      <w:jc w:val="center"/>
    </w:pPr>
    <w:rPr>
      <w:rFonts w:ascii="Arial" w:hAnsi="Arial" w:cs="Arial"/>
      <w:b/>
      <w:bCs/>
      <w:color w:val="000000"/>
      <w:w w:val="0"/>
      <w:sz w:val="18"/>
      <w:szCs w:val="18"/>
      <w:lang w:val="en-GB"/>
    </w:rPr>
  </w:style>
  <w:style w:type="paragraph" w:customStyle="1" w:styleId="no1">
    <w:name w:val="no1"/>
    <w:uiPriority w:val="99"/>
    <w:rsid w:val="007A34F7"/>
    <w:pPr>
      <w:suppressAutoHyphens/>
      <w:autoSpaceDE w:val="0"/>
      <w:autoSpaceDN w:val="0"/>
      <w:adjustRightInd w:val="0"/>
      <w:spacing w:before="280" w:after="120" w:line="280" w:lineRule="atLeast"/>
      <w:ind w:left="1120"/>
      <w:jc w:val="both"/>
    </w:pPr>
    <w:rPr>
      <w:rFonts w:ascii="Arial" w:hAnsi="Arial" w:cs="Arial"/>
      <w:b/>
      <w:bCs/>
      <w:color w:val="000000"/>
      <w:w w:val="0"/>
      <w:sz w:val="28"/>
      <w:szCs w:val="28"/>
      <w:lang w:val="en-GB"/>
    </w:rPr>
  </w:style>
  <w:style w:type="paragraph" w:customStyle="1" w:styleId="sourceref">
    <w:name w:val="sourceref"/>
    <w:uiPriority w:val="99"/>
    <w:rsid w:val="007A34F7"/>
    <w:pPr>
      <w:suppressAutoHyphens/>
      <w:autoSpaceDE w:val="0"/>
      <w:autoSpaceDN w:val="0"/>
      <w:adjustRightInd w:val="0"/>
      <w:spacing w:before="220" w:after="220" w:line="120" w:lineRule="atLeast"/>
      <w:jc w:val="right"/>
    </w:pPr>
    <w:rPr>
      <w:rFonts w:ascii="Arial" w:hAnsi="Arial" w:cs="Arial"/>
      <w:color w:val="000000"/>
      <w:w w:val="0"/>
      <w:sz w:val="18"/>
      <w:szCs w:val="18"/>
      <w:lang w:val="en-GB"/>
    </w:rPr>
  </w:style>
  <w:style w:type="paragraph" w:customStyle="1" w:styleId="BulletDraftParagraph">
    <w:name w:val="Bullet Draft Paragraph"/>
    <w:next w:val="Normal"/>
    <w:uiPriority w:val="99"/>
    <w:rsid w:val="007A34F7"/>
    <w:pPr>
      <w:numPr>
        <w:numId w:val="2"/>
      </w:numPr>
      <w:tabs>
        <w:tab w:val="clear" w:pos="2535"/>
      </w:tabs>
      <w:spacing w:before="120" w:after="120"/>
      <w:ind w:left="0" w:firstLine="0"/>
      <w:jc w:val="center"/>
    </w:pPr>
    <w:rPr>
      <w:sz w:val="24"/>
      <w:szCs w:val="24"/>
      <w:lang w:val="en-AU"/>
    </w:rPr>
  </w:style>
  <w:style w:type="paragraph" w:customStyle="1" w:styleId="BulletDraftSub-section">
    <w:name w:val="Bullet Draft Sub-section"/>
    <w:next w:val="Normal"/>
    <w:uiPriority w:val="99"/>
    <w:rsid w:val="007A34F7"/>
    <w:pPr>
      <w:spacing w:before="120" w:after="120"/>
      <w:jc w:val="center"/>
    </w:pPr>
    <w:rPr>
      <w:sz w:val="24"/>
      <w:szCs w:val="24"/>
      <w:lang w:val="en-AU"/>
    </w:rPr>
  </w:style>
  <w:style w:type="paragraph" w:customStyle="1" w:styleId="BulletSchSub-section">
    <w:name w:val="Bullet Sch Sub-section"/>
    <w:next w:val="Normal"/>
    <w:uiPriority w:val="99"/>
    <w:rsid w:val="007A34F7"/>
    <w:pPr>
      <w:spacing w:before="120" w:after="120"/>
      <w:jc w:val="center"/>
    </w:pPr>
    <w:rPr>
      <w:lang w:val="en-AU"/>
    </w:rPr>
  </w:style>
  <w:style w:type="paragraph" w:customStyle="1" w:styleId="BulletSchParagraph">
    <w:name w:val="Bullet Sch Paragraph"/>
    <w:next w:val="Normal"/>
    <w:uiPriority w:val="99"/>
    <w:rsid w:val="007A34F7"/>
    <w:pPr>
      <w:spacing w:before="120" w:after="120"/>
      <w:jc w:val="center"/>
    </w:pPr>
    <w:rPr>
      <w:lang w:val="en-AU"/>
    </w:rPr>
  </w:style>
  <w:style w:type="table" w:styleId="TableGrid">
    <w:name w:val="Table Grid"/>
    <w:basedOn w:val="TableNormal"/>
    <w:rsid w:val="007A34F7"/>
    <w:pPr>
      <w:suppressLineNumbers/>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chSub-para">
    <w:name w:val="Bullet Sch Sub-para"/>
    <w:next w:val="Normal"/>
    <w:uiPriority w:val="99"/>
    <w:rsid w:val="007A34F7"/>
    <w:pPr>
      <w:spacing w:before="120" w:after="120"/>
      <w:jc w:val="center"/>
    </w:pPr>
    <w:rPr>
      <w:lang w:val="en-AU"/>
    </w:rPr>
  </w:style>
  <w:style w:type="paragraph" w:customStyle="1" w:styleId="NoteDraftSub-sectDef">
    <w:name w:val="Note Draft Sub-sect Def"/>
    <w:next w:val="Normal"/>
    <w:uiPriority w:val="99"/>
    <w:rsid w:val="007A34F7"/>
    <w:pPr>
      <w:spacing w:before="120" w:after="120"/>
      <w:ind w:left="1871"/>
      <w:jc w:val="center"/>
    </w:pPr>
    <w:rPr>
      <w:lang w:val="en-AU"/>
    </w:rPr>
  </w:style>
  <w:style w:type="paragraph" w:customStyle="1" w:styleId="IndexSpacing">
    <w:name w:val="IndexSpacing"/>
    <w:basedOn w:val="Normal"/>
    <w:uiPriority w:val="99"/>
    <w:rsid w:val="007A34F7"/>
    <w:pPr>
      <w:spacing w:line="192" w:lineRule="auto"/>
      <w:ind w:left="283" w:hanging="283"/>
    </w:pPr>
    <w:rPr>
      <w:sz w:val="20"/>
      <w:lang w:val="en-US"/>
    </w:rPr>
  </w:style>
  <w:style w:type="paragraph" w:customStyle="1" w:styleId="BoldSubject">
    <w:name w:val="BoldSubject"/>
    <w:basedOn w:val="Normal"/>
    <w:next w:val="IndexSpacing"/>
    <w:link w:val="BoldSubjectChar"/>
    <w:uiPriority w:val="99"/>
    <w:rsid w:val="007A34F7"/>
    <w:pPr>
      <w:spacing w:line="192" w:lineRule="auto"/>
    </w:pPr>
    <w:rPr>
      <w:b/>
      <w:bCs/>
      <w:sz w:val="20"/>
      <w:lang w:val="x-none" w:eastAsia="x-none"/>
    </w:rPr>
  </w:style>
  <w:style w:type="character" w:customStyle="1" w:styleId="BoldSubjectChar">
    <w:name w:val="BoldSubject Char"/>
    <w:link w:val="BoldSubject"/>
    <w:uiPriority w:val="99"/>
    <w:rsid w:val="007A34F7"/>
    <w:rPr>
      <w:b/>
      <w:bCs/>
    </w:rPr>
  </w:style>
  <w:style w:type="paragraph" w:customStyle="1" w:styleId="Paragraph">
    <w:name w:val="Paragraph"/>
    <w:basedOn w:val="DraftHeading3"/>
    <w:rsid w:val="00F642F0"/>
  </w:style>
  <w:style w:type="paragraph" w:customStyle="1" w:styleId="Sub-Sectionnoindent">
    <w:name w:val="Sub-Sectionnoindent"/>
    <w:basedOn w:val="Sub-Section"/>
    <w:rsid w:val="004B25D2"/>
    <w:pPr>
      <w:ind w:firstLine="0"/>
    </w:pPr>
  </w:style>
  <w:style w:type="paragraph" w:customStyle="1" w:styleId="Montserratnote">
    <w:name w:val="Montserrat note"/>
    <w:basedOn w:val="DraftSub-sectionNote"/>
    <w:autoRedefine/>
    <w:rsid w:val="009736A7"/>
    <w:pPr>
      <w:ind w:left="1008"/>
      <w:jc w:val="left"/>
    </w:pPr>
    <w:rPr>
      <w:bCs/>
    </w:rPr>
  </w:style>
  <w:style w:type="paragraph" w:customStyle="1" w:styleId="Montserratsubsubpara">
    <w:name w:val="Montserrat subsubpara"/>
    <w:basedOn w:val="Normal"/>
    <w:rsid w:val="008B1A0E"/>
    <w:pPr>
      <w:ind w:left="2304" w:hanging="432"/>
      <w:jc w:val="left"/>
    </w:pPr>
  </w:style>
  <w:style w:type="paragraph" w:customStyle="1" w:styleId="StyleMontserratnoteLeft07">
    <w:name w:val="Style Montserrat note + Left:  0.7&quot;"/>
    <w:basedOn w:val="Montserratnote"/>
    <w:rsid w:val="00777473"/>
    <w:pPr>
      <w:ind w:left="1296"/>
    </w:pPr>
  </w:style>
  <w:style w:type="paragraph" w:customStyle="1" w:styleId="StyleStyleMontserratnoteLeft07Left07">
    <w:name w:val="Style Style Montserrat note + Left:  0.7&quot; + Left:  0.7&quot;"/>
    <w:basedOn w:val="StyleMontserratnoteLeft07"/>
    <w:autoRedefine/>
    <w:rsid w:val="00777473"/>
    <w:pPr>
      <w:ind w:left="1008"/>
    </w:pPr>
  </w:style>
  <w:style w:type="paragraph" w:customStyle="1" w:styleId="Sub-Paranoindent">
    <w:name w:val="Sub-Paranoindent"/>
    <w:basedOn w:val="Sub-Para"/>
    <w:rsid w:val="008D7C9B"/>
    <w:pPr>
      <w:ind w:left="1440" w:firstLine="0"/>
    </w:pPr>
  </w:style>
  <w:style w:type="paragraph" w:customStyle="1" w:styleId="MontserratDefinitionpara">
    <w:name w:val="Montserrat Definition para"/>
    <w:basedOn w:val="Normal"/>
    <w:autoRedefine/>
    <w:rsid w:val="00093048"/>
    <w:pPr>
      <w:ind w:left="1872" w:hanging="432"/>
      <w:jc w:val="both"/>
    </w:pPr>
  </w:style>
  <w:style w:type="paragraph" w:customStyle="1" w:styleId="MontserratDefinitionsub-para">
    <w:name w:val="Montserrat Definition sub-para"/>
    <w:basedOn w:val="BasicLegal"/>
    <w:autoRedefine/>
    <w:rsid w:val="003D10BA"/>
    <w:pPr>
      <w:spacing w:before="0" w:after="0"/>
      <w:ind w:left="2304" w:hanging="432"/>
      <w:jc w:val="both"/>
    </w:pPr>
  </w:style>
  <w:style w:type="paragraph" w:customStyle="1" w:styleId="StyleMontserratDefinitionsub-paraJustifiedLeft13Hang">
    <w:name w:val="Style Montserrat Definition sub-para + Justified Left:  1.3&quot; Hang..."/>
    <w:basedOn w:val="MontserratDefinitionsub-para"/>
    <w:autoRedefine/>
    <w:rsid w:val="003D10BA"/>
  </w:style>
  <w:style w:type="paragraph" w:customStyle="1" w:styleId="MontserratDefinitionsub-paranoindent">
    <w:name w:val="Montserrat Definition sub-paranoindent"/>
    <w:basedOn w:val="MontserratDefinitionsub-para"/>
    <w:rsid w:val="003D10BA"/>
    <w:pPr>
      <w:ind w:left="1872" w:firstLine="0"/>
    </w:pPr>
  </w:style>
  <w:style w:type="paragraph" w:customStyle="1" w:styleId="definitionpara">
    <w:name w:val="definition para"/>
    <w:basedOn w:val="Para"/>
    <w:rsid w:val="00172EB6"/>
    <w:pPr>
      <w:ind w:left="2448"/>
    </w:pPr>
  </w:style>
  <w:style w:type="character" w:customStyle="1" w:styleId="BasicLegalChar">
    <w:name w:val="Basic Legal Char"/>
    <w:link w:val="BasicLegal"/>
    <w:rsid w:val="00146974"/>
    <w:rPr>
      <w:sz w:val="24"/>
      <w:lang w:val="en-GB" w:eastAsia="en-US" w:bidi="ar-SA"/>
    </w:rPr>
  </w:style>
  <w:style w:type="character" w:customStyle="1" w:styleId="SectionChar">
    <w:name w:val="Section Char"/>
    <w:link w:val="Section"/>
    <w:uiPriority w:val="99"/>
    <w:rsid w:val="00B53B77"/>
    <w:rPr>
      <w:snapToGrid w:val="0"/>
      <w:color w:val="000000"/>
      <w:sz w:val="24"/>
      <w:szCs w:val="24"/>
      <w:lang w:val="en-AU" w:eastAsia="en-US" w:bidi="ar-SA"/>
    </w:rPr>
  </w:style>
  <w:style w:type="paragraph" w:customStyle="1" w:styleId="StLuciaParagraph">
    <w:name w:val="StLucia_Paragraph"/>
    <w:rsid w:val="00146974"/>
    <w:pPr>
      <w:tabs>
        <w:tab w:val="left" w:pos="1134"/>
      </w:tabs>
      <w:spacing w:before="120"/>
      <w:ind w:left="1134" w:hanging="567"/>
      <w:jc w:val="both"/>
    </w:pPr>
    <w:rPr>
      <w:rFonts w:eastAsia="MS Mincho"/>
      <w:sz w:val="24"/>
      <w:lang w:val="en-GB"/>
    </w:rPr>
  </w:style>
  <w:style w:type="paragraph" w:customStyle="1" w:styleId="StLuciaCommencement">
    <w:name w:val="StLucia_Commencement"/>
    <w:rsid w:val="00146974"/>
    <w:pPr>
      <w:widowControl w:val="0"/>
      <w:spacing w:before="240"/>
    </w:pPr>
    <w:rPr>
      <w:sz w:val="26"/>
      <w:lang w:val="en-GB"/>
    </w:rPr>
  </w:style>
  <w:style w:type="character" w:customStyle="1" w:styleId="StLuciaCommencementDate">
    <w:name w:val="StLucia_Commencement_Date"/>
    <w:rsid w:val="00146974"/>
    <w:rPr>
      <w:noProof w:val="0"/>
      <w:sz w:val="24"/>
      <w:lang w:val="en-GB"/>
    </w:rPr>
  </w:style>
  <w:style w:type="paragraph" w:customStyle="1" w:styleId="StLuciaSubParagraph">
    <w:name w:val="StLucia_Sub_Paragraph"/>
    <w:rsid w:val="00146974"/>
    <w:pPr>
      <w:tabs>
        <w:tab w:val="left" w:pos="1701"/>
      </w:tabs>
      <w:spacing w:before="80"/>
      <w:ind w:left="1701" w:hanging="567"/>
      <w:jc w:val="both"/>
    </w:pPr>
    <w:rPr>
      <w:sz w:val="24"/>
      <w:lang w:val="en-GB"/>
    </w:rPr>
  </w:style>
  <w:style w:type="character" w:customStyle="1" w:styleId="StLuciaSectionNumber">
    <w:name w:val="StLucia_Section_Number"/>
    <w:rsid w:val="00146974"/>
    <w:rPr>
      <w:szCs w:val="22"/>
    </w:rPr>
  </w:style>
  <w:style w:type="paragraph" w:customStyle="1" w:styleId="StLuciaPartHeading">
    <w:name w:val="StLucia_Part_Heading"/>
    <w:rsid w:val="00146974"/>
    <w:pPr>
      <w:keepNext/>
      <w:suppressAutoHyphens/>
      <w:spacing w:before="480"/>
      <w:jc w:val="center"/>
      <w:outlineLvl w:val="0"/>
    </w:pPr>
    <w:rPr>
      <w:rFonts w:ascii="Arial" w:hAnsi="Arial"/>
      <w:b/>
      <w:caps/>
      <w:sz w:val="28"/>
      <w:lang w:val="en-GB"/>
    </w:rPr>
  </w:style>
  <w:style w:type="paragraph" w:customStyle="1" w:styleId="StLuciaPartSubheading">
    <w:name w:val="StLucia_Part_Subheading"/>
    <w:rsid w:val="00146974"/>
    <w:pPr>
      <w:keepNext/>
      <w:suppressAutoHyphens/>
      <w:jc w:val="center"/>
    </w:pPr>
    <w:rPr>
      <w:rFonts w:ascii="Arial" w:hAnsi="Arial"/>
      <w:b/>
      <w:caps/>
      <w:sz w:val="24"/>
      <w:lang w:val="en-GB"/>
    </w:rPr>
  </w:style>
  <w:style w:type="paragraph" w:customStyle="1" w:styleId="StLuciaSection">
    <w:name w:val="StLucia_Section"/>
    <w:rsid w:val="00146974"/>
    <w:pPr>
      <w:keepNext/>
      <w:tabs>
        <w:tab w:val="left" w:pos="567"/>
      </w:tabs>
      <w:suppressAutoHyphens/>
      <w:spacing w:before="480"/>
      <w:ind w:left="567" w:hanging="567"/>
      <w:outlineLvl w:val="0"/>
    </w:pPr>
    <w:rPr>
      <w:rFonts w:ascii="Arial" w:hAnsi="Arial"/>
      <w:b/>
      <w:caps/>
      <w:sz w:val="22"/>
      <w:lang w:val="en-GB"/>
    </w:rPr>
  </w:style>
  <w:style w:type="paragraph" w:customStyle="1" w:styleId="StLuciaSectionText">
    <w:name w:val="StLucia_Section_Text"/>
    <w:rsid w:val="00146974"/>
    <w:pPr>
      <w:suppressAutoHyphens/>
      <w:spacing w:before="120"/>
      <w:ind w:left="567"/>
      <w:jc w:val="both"/>
    </w:pPr>
    <w:rPr>
      <w:sz w:val="24"/>
      <w:lang w:val="en-GB"/>
    </w:rPr>
  </w:style>
  <w:style w:type="paragraph" w:customStyle="1" w:styleId="StLuciaSubSubParagraph">
    <w:name w:val="StLucia_SubSub_Paragraph"/>
    <w:rsid w:val="00146974"/>
    <w:pPr>
      <w:tabs>
        <w:tab w:val="left" w:pos="2268"/>
      </w:tabs>
      <w:spacing w:before="80"/>
      <w:ind w:left="2268" w:hanging="567"/>
      <w:jc w:val="both"/>
    </w:pPr>
    <w:rPr>
      <w:rFonts w:eastAsia="MS Mincho"/>
      <w:sz w:val="24"/>
      <w:lang w:val="en-GB"/>
    </w:rPr>
  </w:style>
  <w:style w:type="paragraph" w:customStyle="1" w:styleId="StLuciaDefinition">
    <w:name w:val="StLucia_Definition"/>
    <w:basedOn w:val="Normal"/>
    <w:rsid w:val="00146974"/>
    <w:pPr>
      <w:spacing w:after="0"/>
      <w:ind w:left="1701" w:hanging="567"/>
      <w:jc w:val="both"/>
    </w:pPr>
    <w:rPr>
      <w:lang w:val="en-US"/>
    </w:rPr>
  </w:style>
  <w:style w:type="character" w:customStyle="1" w:styleId="Sub-SectionChar">
    <w:name w:val="Sub-Section Char"/>
    <w:link w:val="Sub-Section"/>
    <w:rsid w:val="00146974"/>
    <w:rPr>
      <w:sz w:val="24"/>
      <w:szCs w:val="24"/>
      <w:lang w:val="en-AU" w:eastAsia="en-US" w:bidi="ar-SA"/>
    </w:rPr>
  </w:style>
  <w:style w:type="paragraph" w:customStyle="1" w:styleId="Body">
    <w:name w:val="Body"/>
    <w:rsid w:val="00D13D30"/>
    <w:pPr>
      <w:widowControl w:val="0"/>
      <w:tabs>
        <w:tab w:val="right" w:pos="660"/>
        <w:tab w:val="left" w:pos="780"/>
        <w:tab w:val="left" w:pos="1200"/>
      </w:tabs>
      <w:autoSpaceDE w:val="0"/>
      <w:autoSpaceDN w:val="0"/>
      <w:adjustRightInd w:val="0"/>
      <w:spacing w:before="240" w:line="280" w:lineRule="atLeast"/>
      <w:jc w:val="both"/>
    </w:pPr>
    <w:rPr>
      <w:rFonts w:ascii="Times" w:hAnsi="Times"/>
      <w:sz w:val="24"/>
      <w:szCs w:val="24"/>
      <w:lang w:val="en-GB" w:eastAsia="en-GB"/>
    </w:rPr>
  </w:style>
  <w:style w:type="paragraph" w:customStyle="1" w:styleId="BodySub-Indent1">
    <w:name w:val="Body Sub-Indent—(1)"/>
    <w:rsid w:val="00D13D30"/>
    <w:pPr>
      <w:widowControl w:val="0"/>
      <w:tabs>
        <w:tab w:val="left" w:pos="780"/>
        <w:tab w:val="left" w:pos="1200"/>
      </w:tabs>
      <w:autoSpaceDE w:val="0"/>
      <w:autoSpaceDN w:val="0"/>
      <w:adjustRightInd w:val="0"/>
      <w:spacing w:before="120" w:line="280" w:lineRule="atLeast"/>
      <w:jc w:val="both"/>
    </w:pPr>
    <w:rPr>
      <w:rFonts w:ascii="Times" w:hAnsi="Times"/>
      <w:sz w:val="24"/>
      <w:szCs w:val="24"/>
      <w:lang w:val="en-GB" w:eastAsia="en-GB"/>
    </w:rPr>
  </w:style>
  <w:style w:type="paragraph" w:customStyle="1" w:styleId="FourAlign">
    <w:name w:val="Four Align"/>
    <w:rsid w:val="00D13D30"/>
    <w:pPr>
      <w:widowControl w:val="0"/>
      <w:tabs>
        <w:tab w:val="right" w:pos="1500"/>
        <w:tab w:val="left" w:pos="1620"/>
      </w:tabs>
      <w:autoSpaceDE w:val="0"/>
      <w:autoSpaceDN w:val="0"/>
      <w:adjustRightInd w:val="0"/>
      <w:spacing w:before="40" w:line="280" w:lineRule="atLeast"/>
      <w:ind w:left="1620" w:hanging="1620"/>
      <w:jc w:val="both"/>
    </w:pPr>
    <w:rPr>
      <w:rFonts w:ascii="Times" w:hAnsi="Times"/>
      <w:sz w:val="24"/>
      <w:szCs w:val="24"/>
      <w:lang w:val="en-GB" w:eastAsia="en-GB"/>
    </w:rPr>
  </w:style>
  <w:style w:type="paragraph" w:customStyle="1" w:styleId="FurtherAlignvii">
    <w:name w:val="Further Align—(vii)"/>
    <w:rsid w:val="00D13D30"/>
    <w:pPr>
      <w:widowControl w:val="0"/>
      <w:tabs>
        <w:tab w:val="right" w:pos="2040"/>
        <w:tab w:val="left" w:pos="2220"/>
      </w:tabs>
      <w:autoSpaceDE w:val="0"/>
      <w:autoSpaceDN w:val="0"/>
      <w:adjustRightInd w:val="0"/>
      <w:spacing w:before="40" w:line="280" w:lineRule="atLeast"/>
      <w:ind w:left="2220" w:hanging="2220"/>
      <w:jc w:val="both"/>
    </w:pPr>
    <w:rPr>
      <w:rFonts w:ascii="Times" w:hAnsi="Times"/>
      <w:sz w:val="24"/>
      <w:szCs w:val="24"/>
      <w:lang w:val="en-GB" w:eastAsia="en-GB"/>
    </w:rPr>
  </w:style>
  <w:style w:type="paragraph" w:customStyle="1" w:styleId="Sub-Sect">
    <w:name w:val="Sub-Sect"/>
    <w:basedOn w:val="Normal"/>
    <w:link w:val="Sub-SectChar"/>
    <w:rsid w:val="00D13D30"/>
    <w:pPr>
      <w:overflowPunct w:val="0"/>
      <w:autoSpaceDE w:val="0"/>
      <w:autoSpaceDN w:val="0"/>
      <w:adjustRightInd w:val="0"/>
      <w:ind w:left="648" w:hanging="432"/>
      <w:jc w:val="both"/>
      <w:textAlignment w:val="baseline"/>
    </w:pPr>
    <w:rPr>
      <w:color w:val="000000"/>
      <w:sz w:val="22"/>
      <w:szCs w:val="22"/>
      <w:lang w:eastAsia="x-none"/>
    </w:rPr>
  </w:style>
  <w:style w:type="paragraph" w:customStyle="1" w:styleId="1stPara">
    <w:name w:val="1stPara"/>
    <w:basedOn w:val="Sub-Para"/>
    <w:rsid w:val="00D13D30"/>
    <w:pPr>
      <w:tabs>
        <w:tab w:val="clear" w:pos="1627"/>
        <w:tab w:val="left" w:pos="864"/>
      </w:tabs>
      <w:spacing w:after="0"/>
      <w:ind w:left="1296" w:hanging="864"/>
    </w:pPr>
    <w:rPr>
      <w:szCs w:val="20"/>
      <w:lang w:val="en-GB"/>
    </w:rPr>
  </w:style>
  <w:style w:type="paragraph" w:customStyle="1" w:styleId="SectionPara">
    <w:name w:val="SectionPara"/>
    <w:basedOn w:val="1stPara"/>
    <w:next w:val="Normal"/>
    <w:rsid w:val="00D13D30"/>
    <w:pPr>
      <w:tabs>
        <w:tab w:val="left" w:pos="426"/>
      </w:tabs>
      <w:ind w:hanging="1296"/>
    </w:pPr>
  </w:style>
  <w:style w:type="paragraph" w:customStyle="1" w:styleId="MarginalNote">
    <w:name w:val="Marginal Note"/>
    <w:next w:val="Normal"/>
    <w:link w:val="MarginalNoteChar"/>
    <w:rsid w:val="00D13D30"/>
    <w:pPr>
      <w:keepNext/>
      <w:framePr w:w="1411" w:hSpace="202" w:wrap="around" w:vAnchor="text" w:hAnchor="page" w:xAlign="right" w:y="1" w:anchorLock="1"/>
      <w:overflowPunct w:val="0"/>
      <w:autoSpaceDE w:val="0"/>
      <w:autoSpaceDN w:val="0"/>
      <w:adjustRightInd w:val="0"/>
      <w:spacing w:before="120"/>
      <w:textAlignment w:val="baseline"/>
    </w:pPr>
    <w:rPr>
      <w:sz w:val="18"/>
      <w:lang w:val="en-GB"/>
    </w:rPr>
  </w:style>
  <w:style w:type="character" w:customStyle="1" w:styleId="MarginalNoteChar">
    <w:name w:val="Marginal Note Char"/>
    <w:link w:val="MarginalNote"/>
    <w:rsid w:val="00D13D30"/>
    <w:rPr>
      <w:sz w:val="18"/>
      <w:lang w:val="en-GB" w:eastAsia="en-US" w:bidi="ar-SA"/>
    </w:rPr>
  </w:style>
  <w:style w:type="paragraph" w:customStyle="1" w:styleId="CAPSCENTREHEAD">
    <w:name w:val="CAPS CENTRE HEAD"/>
    <w:basedOn w:val="Normal"/>
    <w:rsid w:val="00D13D30"/>
    <w:pPr>
      <w:keepNext/>
      <w:keepLines/>
      <w:overflowPunct w:val="0"/>
      <w:autoSpaceDE w:val="0"/>
      <w:autoSpaceDN w:val="0"/>
      <w:adjustRightInd w:val="0"/>
      <w:spacing w:before="200" w:after="100"/>
      <w:textAlignment w:val="baseline"/>
    </w:pPr>
    <w:rPr>
      <w:b/>
      <w:caps/>
      <w:sz w:val="28"/>
      <w:szCs w:val="28"/>
    </w:rPr>
  </w:style>
  <w:style w:type="character" w:customStyle="1" w:styleId="Sub-SectChar">
    <w:name w:val="Sub-Sect Char"/>
    <w:link w:val="Sub-Sect"/>
    <w:rsid w:val="00D13D30"/>
    <w:rPr>
      <w:color w:val="000000"/>
      <w:sz w:val="22"/>
      <w:szCs w:val="22"/>
      <w:lang w:val="en-GB"/>
    </w:rPr>
  </w:style>
  <w:style w:type="paragraph" w:customStyle="1" w:styleId="Sectionheading">
    <w:name w:val="Section heading"/>
    <w:basedOn w:val="Normal"/>
    <w:link w:val="SectionheadingChar"/>
    <w:rsid w:val="00D13D30"/>
    <w:pPr>
      <w:keepNext/>
      <w:keepLines/>
      <w:overflowPunct w:val="0"/>
      <w:autoSpaceDE w:val="0"/>
      <w:autoSpaceDN w:val="0"/>
      <w:adjustRightInd w:val="0"/>
      <w:spacing w:before="240"/>
      <w:jc w:val="left"/>
      <w:textAlignment w:val="baseline"/>
    </w:pPr>
    <w:rPr>
      <w:b/>
      <w:lang w:eastAsia="x-none"/>
    </w:rPr>
  </w:style>
  <w:style w:type="character" w:customStyle="1" w:styleId="ParaChar">
    <w:name w:val="Para Char"/>
    <w:link w:val="Para"/>
    <w:uiPriority w:val="99"/>
    <w:rsid w:val="00D13D30"/>
    <w:rPr>
      <w:sz w:val="24"/>
      <w:szCs w:val="24"/>
      <w:lang w:val="en-AU"/>
    </w:rPr>
  </w:style>
  <w:style w:type="character" w:customStyle="1" w:styleId="SectionheadingChar">
    <w:name w:val="Section heading Char"/>
    <w:link w:val="Sectionheading"/>
    <w:rsid w:val="00D13D30"/>
    <w:rPr>
      <w:b/>
      <w:sz w:val="24"/>
      <w:lang w:val="en-GB"/>
    </w:rPr>
  </w:style>
  <w:style w:type="paragraph" w:customStyle="1" w:styleId="Sub-Sectcontinued">
    <w:name w:val="Sub-Sect continued"/>
    <w:basedOn w:val="Normal"/>
    <w:rsid w:val="00D13D30"/>
    <w:pPr>
      <w:overflowPunct w:val="0"/>
      <w:autoSpaceDE w:val="0"/>
      <w:autoSpaceDN w:val="0"/>
      <w:adjustRightInd w:val="0"/>
      <w:ind w:left="648"/>
      <w:jc w:val="both"/>
      <w:textAlignment w:val="baseline"/>
    </w:pPr>
  </w:style>
  <w:style w:type="paragraph" w:customStyle="1" w:styleId="ColorfulShading-Accent31">
    <w:name w:val="Colorful Shading - Accent 31"/>
    <w:basedOn w:val="Normal"/>
    <w:uiPriority w:val="34"/>
    <w:qFormat/>
    <w:rsid w:val="00D13D30"/>
    <w:pPr>
      <w:overflowPunct w:val="0"/>
      <w:autoSpaceDE w:val="0"/>
      <w:autoSpaceDN w:val="0"/>
      <w:adjustRightInd w:val="0"/>
      <w:spacing w:after="0"/>
      <w:ind w:left="720"/>
      <w:jc w:val="left"/>
      <w:textAlignment w:val="baseline"/>
    </w:pPr>
  </w:style>
  <w:style w:type="paragraph" w:customStyle="1" w:styleId="Style1">
    <w:name w:val="Style1"/>
    <w:basedOn w:val="Arrangement"/>
    <w:autoRedefine/>
    <w:rsid w:val="00D13D30"/>
    <w:pPr>
      <w:spacing w:line="276" w:lineRule="auto"/>
    </w:pPr>
    <w:rPr>
      <w:sz w:val="24"/>
      <w:szCs w:val="24"/>
    </w:rPr>
  </w:style>
  <w:style w:type="paragraph" w:customStyle="1" w:styleId="Style2">
    <w:name w:val="Style2"/>
    <w:basedOn w:val="MarginalNoteRev"/>
    <w:autoRedefine/>
    <w:rsid w:val="00077390"/>
  </w:style>
  <w:style w:type="paragraph" w:customStyle="1" w:styleId="ParaNoSectSubSectText">
    <w:name w:val="ParaNoSectSubSectText"/>
    <w:basedOn w:val="Normal"/>
    <w:next w:val="Para"/>
    <w:rsid w:val="00C15678"/>
    <w:pPr>
      <w:tabs>
        <w:tab w:val="left" w:pos="547"/>
        <w:tab w:val="left" w:pos="634"/>
        <w:tab w:val="left" w:pos="994"/>
      </w:tabs>
      <w:spacing w:before="240" w:after="0" w:line="240" w:lineRule="exact"/>
      <w:ind w:left="1296" w:hanging="1022"/>
      <w:jc w:val="both"/>
    </w:pPr>
    <w:rPr>
      <w:sz w:val="23"/>
    </w:rPr>
  </w:style>
  <w:style w:type="paragraph" w:customStyle="1" w:styleId="StyleMontserratDefinitionparaLeft14">
    <w:name w:val="Style Montserrat Definition para + Left:  1.4&quot;"/>
    <w:basedOn w:val="MontserratDefinitionpara"/>
    <w:autoRedefine/>
    <w:rsid w:val="00AD619B"/>
    <w:pPr>
      <w:ind w:left="2448"/>
    </w:pPr>
  </w:style>
  <w:style w:type="paragraph" w:customStyle="1" w:styleId="DarkList-Accent31">
    <w:name w:val="Dark List - Accent 31"/>
    <w:hidden/>
    <w:uiPriority w:val="99"/>
    <w:semiHidden/>
    <w:rsid w:val="001B24B9"/>
    <w:rPr>
      <w:sz w:val="24"/>
      <w:lang w:val="en-GB"/>
    </w:rPr>
  </w:style>
  <w:style w:type="paragraph" w:customStyle="1" w:styleId="allsections">
    <w:name w:val="all sections"/>
    <w:aliases w:val="all s"/>
    <w:uiPriority w:val="99"/>
    <w:rsid w:val="00055941"/>
    <w:pPr>
      <w:autoSpaceDE w:val="0"/>
      <w:autoSpaceDN w:val="0"/>
      <w:spacing w:before="80" w:after="80"/>
      <w:ind w:firstLine="400"/>
      <w:jc w:val="both"/>
    </w:pPr>
    <w:rPr>
      <w:rFonts w:ascii="Times" w:hAnsi="Times" w:cs="Times"/>
      <w:sz w:val="24"/>
      <w:szCs w:val="24"/>
      <w:lang w:eastAsia="en-GB"/>
    </w:rPr>
  </w:style>
  <w:style w:type="paragraph" w:customStyle="1" w:styleId="subsection">
    <w:name w:val="subsection"/>
    <w:aliases w:val="ss"/>
    <w:basedOn w:val="Normal"/>
    <w:uiPriority w:val="99"/>
    <w:rsid w:val="00055941"/>
    <w:pPr>
      <w:tabs>
        <w:tab w:val="right" w:pos="1021"/>
      </w:tabs>
      <w:autoSpaceDE w:val="0"/>
      <w:autoSpaceDN w:val="0"/>
      <w:spacing w:before="180" w:after="0" w:line="260" w:lineRule="atLeast"/>
      <w:ind w:left="1134" w:hanging="1134"/>
      <w:jc w:val="left"/>
    </w:pPr>
    <w:rPr>
      <w:rFonts w:ascii="Times" w:hAnsi="Times" w:cs="Times"/>
      <w:sz w:val="22"/>
      <w:szCs w:val="22"/>
      <w:lang w:val="en-AU" w:eastAsia="en-GB"/>
    </w:rPr>
  </w:style>
  <w:style w:type="paragraph" w:customStyle="1" w:styleId="indenta">
    <w:name w:val="indent(a)"/>
    <w:aliases w:val="a"/>
    <w:basedOn w:val="Normal"/>
    <w:uiPriority w:val="99"/>
    <w:rsid w:val="00055941"/>
    <w:pPr>
      <w:tabs>
        <w:tab w:val="right" w:pos="1531"/>
      </w:tabs>
      <w:autoSpaceDE w:val="0"/>
      <w:autoSpaceDN w:val="0"/>
      <w:spacing w:before="40" w:after="0" w:line="260" w:lineRule="atLeast"/>
      <w:ind w:left="1644" w:hanging="1644"/>
      <w:jc w:val="left"/>
    </w:pPr>
    <w:rPr>
      <w:rFonts w:ascii="Times" w:hAnsi="Times" w:cs="Times"/>
      <w:sz w:val="22"/>
      <w:szCs w:val="22"/>
      <w:lang w:val="en-AU" w:eastAsia="en-GB"/>
    </w:rPr>
  </w:style>
  <w:style w:type="character" w:customStyle="1" w:styleId="CharSectno">
    <w:name w:val="CharSectno"/>
    <w:basedOn w:val="DefaultParagraphFont"/>
    <w:uiPriority w:val="99"/>
    <w:rsid w:val="00055941"/>
  </w:style>
  <w:style w:type="paragraph" w:customStyle="1" w:styleId="aindent">
    <w:name w:val="a indent"/>
    <w:aliases w:val="a ind"/>
    <w:basedOn w:val="Normal"/>
    <w:uiPriority w:val="99"/>
    <w:rsid w:val="00055941"/>
    <w:pPr>
      <w:tabs>
        <w:tab w:val="right" w:pos="700"/>
      </w:tabs>
      <w:autoSpaceDE w:val="0"/>
      <w:autoSpaceDN w:val="0"/>
      <w:spacing w:before="80" w:after="60"/>
      <w:ind w:left="900" w:hanging="900"/>
      <w:jc w:val="both"/>
    </w:pPr>
    <w:rPr>
      <w:rFonts w:ascii="Times" w:hAnsi="Times" w:cs="Times"/>
      <w:szCs w:val="24"/>
      <w:lang w:val="en-US" w:eastAsia="en-GB"/>
    </w:rPr>
  </w:style>
  <w:style w:type="paragraph" w:customStyle="1" w:styleId="fullout">
    <w:name w:val="full out"/>
    <w:uiPriority w:val="99"/>
    <w:rsid w:val="00055941"/>
    <w:pPr>
      <w:autoSpaceDE w:val="0"/>
      <w:autoSpaceDN w:val="0"/>
      <w:spacing w:before="80" w:after="80"/>
      <w:jc w:val="both"/>
    </w:pPr>
    <w:rPr>
      <w:rFonts w:ascii="Times" w:hAnsi="Times" w:cs="Times"/>
      <w:sz w:val="24"/>
      <w:szCs w:val="24"/>
      <w:lang w:eastAsia="en-GB"/>
    </w:rPr>
  </w:style>
  <w:style w:type="paragraph" w:customStyle="1" w:styleId="def">
    <w:name w:val="def"/>
    <w:uiPriority w:val="99"/>
    <w:rsid w:val="00055941"/>
    <w:pPr>
      <w:autoSpaceDE w:val="0"/>
      <w:autoSpaceDN w:val="0"/>
      <w:spacing w:before="80" w:after="80"/>
      <w:ind w:left="900" w:hanging="500"/>
      <w:jc w:val="both"/>
    </w:pPr>
    <w:rPr>
      <w:rFonts w:ascii="Times" w:hAnsi="Times" w:cs="Times"/>
      <w:sz w:val="24"/>
      <w:szCs w:val="24"/>
      <w:lang w:eastAsia="en-GB"/>
    </w:rPr>
  </w:style>
  <w:style w:type="paragraph" w:customStyle="1" w:styleId="iindent">
    <w:name w:val="i indent"/>
    <w:uiPriority w:val="99"/>
    <w:rsid w:val="00055941"/>
    <w:pPr>
      <w:tabs>
        <w:tab w:val="right" w:pos="1340"/>
      </w:tabs>
      <w:autoSpaceDE w:val="0"/>
      <w:autoSpaceDN w:val="0"/>
      <w:spacing w:before="80" w:after="80"/>
      <w:ind w:left="1600" w:hanging="1600"/>
      <w:jc w:val="both"/>
    </w:pPr>
    <w:rPr>
      <w:rFonts w:ascii="Times" w:hAnsi="Times" w:cs="Times"/>
      <w:sz w:val="24"/>
      <w:szCs w:val="24"/>
      <w:lang w:eastAsia="en-GB"/>
    </w:rPr>
  </w:style>
  <w:style w:type="paragraph" w:customStyle="1" w:styleId="defaindent">
    <w:name w:val="def a indent"/>
    <w:uiPriority w:val="99"/>
    <w:rsid w:val="00055941"/>
    <w:pPr>
      <w:tabs>
        <w:tab w:val="right" w:pos="1360"/>
      </w:tabs>
      <w:autoSpaceDE w:val="0"/>
      <w:autoSpaceDN w:val="0"/>
      <w:spacing w:before="80" w:after="80"/>
      <w:ind w:left="1620" w:hanging="1620"/>
      <w:jc w:val="both"/>
    </w:pPr>
    <w:rPr>
      <w:rFonts w:ascii="Times" w:hAnsi="Times" w:cs="Times"/>
      <w:sz w:val="24"/>
      <w:szCs w:val="24"/>
      <w:lang w:eastAsia="en-GB"/>
    </w:rPr>
  </w:style>
  <w:style w:type="paragraph" w:customStyle="1" w:styleId="yHeading5">
    <w:name w:val="yHeading 5"/>
    <w:basedOn w:val="Heading5"/>
    <w:rsid w:val="00055941"/>
    <w:pPr>
      <w:keepNext/>
      <w:keepLines/>
      <w:tabs>
        <w:tab w:val="left" w:pos="879"/>
      </w:tabs>
      <w:overflowPunct/>
      <w:autoSpaceDE/>
      <w:autoSpaceDN/>
      <w:adjustRightInd/>
      <w:spacing w:before="220" w:after="0"/>
      <w:ind w:left="879" w:hanging="879"/>
      <w:jc w:val="left"/>
      <w:textAlignment w:val="auto"/>
    </w:pPr>
    <w:rPr>
      <w:b/>
      <w:sz w:val="22"/>
      <w:szCs w:val="20"/>
    </w:rPr>
  </w:style>
  <w:style w:type="paragraph" w:customStyle="1" w:styleId="ySubsection">
    <w:name w:val="ySubsection"/>
    <w:basedOn w:val="subsection"/>
    <w:rsid w:val="00055941"/>
    <w:pPr>
      <w:tabs>
        <w:tab w:val="clear" w:pos="1021"/>
        <w:tab w:val="right" w:pos="595"/>
        <w:tab w:val="left" w:pos="879"/>
      </w:tabs>
      <w:autoSpaceDE/>
      <w:autoSpaceDN/>
      <w:spacing w:before="160" w:line="240" w:lineRule="auto"/>
      <w:ind w:left="879" w:hanging="879"/>
    </w:pPr>
    <w:rPr>
      <w:rFonts w:ascii="Times New Roman" w:hAnsi="Times New Roman" w:cs="Times New Roman"/>
      <w:szCs w:val="20"/>
      <w:lang w:eastAsia="en-US"/>
    </w:rPr>
  </w:style>
  <w:style w:type="paragraph" w:customStyle="1" w:styleId="Body1">
    <w:name w:val="Body 1"/>
    <w:rsid w:val="00750EE5"/>
    <w:pPr>
      <w:widowControl w:val="0"/>
      <w:outlineLvl w:val="0"/>
    </w:pPr>
    <w:rPr>
      <w:rFonts w:eastAsia="Arial Unicode MS"/>
      <w:color w:val="000000"/>
      <w:sz w:val="24"/>
      <w:u w:color="000000"/>
    </w:rPr>
  </w:style>
  <w:style w:type="paragraph" w:customStyle="1" w:styleId="LightList-Accent31">
    <w:name w:val="Light List - Accent 31"/>
    <w:hidden/>
    <w:uiPriority w:val="99"/>
    <w:semiHidden/>
    <w:rsid w:val="007D19FE"/>
    <w:rPr>
      <w:sz w:val="24"/>
      <w:lang w:val="en-GB"/>
    </w:rPr>
  </w:style>
  <w:style w:type="paragraph" w:customStyle="1" w:styleId="LightGrid-Accent31">
    <w:name w:val="Light Grid - Accent 31"/>
    <w:basedOn w:val="Normal"/>
    <w:uiPriority w:val="34"/>
    <w:qFormat/>
    <w:rsid w:val="00B875B8"/>
    <w:pPr>
      <w:ind w:left="720"/>
    </w:pPr>
  </w:style>
  <w:style w:type="paragraph" w:customStyle="1" w:styleId="MediumList2-Accent21">
    <w:name w:val="Medium List 2 - Accent 21"/>
    <w:hidden/>
    <w:uiPriority w:val="99"/>
    <w:semiHidden/>
    <w:rsid w:val="007B1A41"/>
    <w:rPr>
      <w:sz w:val="24"/>
      <w:lang w:val="en-GB"/>
    </w:rPr>
  </w:style>
  <w:style w:type="paragraph" w:customStyle="1" w:styleId="legclearfix2">
    <w:name w:val="legclearfix2"/>
    <w:basedOn w:val="Normal"/>
    <w:rsid w:val="00BD4F93"/>
    <w:pPr>
      <w:shd w:val="clear" w:color="auto" w:fill="FFFFFF"/>
      <w:spacing w:line="360" w:lineRule="atLeast"/>
      <w:jc w:val="left"/>
    </w:pPr>
    <w:rPr>
      <w:color w:val="000000"/>
      <w:sz w:val="19"/>
      <w:szCs w:val="19"/>
      <w:lang w:val="en-US"/>
    </w:rPr>
  </w:style>
  <w:style w:type="character" w:customStyle="1" w:styleId="legds2">
    <w:name w:val="legds2"/>
    <w:rsid w:val="00BD4F93"/>
    <w:rPr>
      <w:vanish w:val="0"/>
      <w:webHidden w:val="0"/>
      <w:specVanish w:val="0"/>
    </w:rPr>
  </w:style>
  <w:style w:type="paragraph" w:styleId="ListParagraph">
    <w:name w:val="List Paragraph"/>
    <w:basedOn w:val="Normal"/>
    <w:uiPriority w:val="34"/>
    <w:qFormat/>
    <w:rsid w:val="003E26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55737">
      <w:bodyDiv w:val="1"/>
      <w:marLeft w:val="0"/>
      <w:marRight w:val="0"/>
      <w:marTop w:val="0"/>
      <w:marBottom w:val="0"/>
      <w:divBdr>
        <w:top w:val="none" w:sz="0" w:space="0" w:color="auto"/>
        <w:left w:val="none" w:sz="0" w:space="0" w:color="auto"/>
        <w:bottom w:val="none" w:sz="0" w:space="0" w:color="auto"/>
        <w:right w:val="none" w:sz="0" w:space="0" w:color="auto"/>
      </w:divBdr>
    </w:div>
    <w:div w:id="101923701">
      <w:bodyDiv w:val="1"/>
      <w:marLeft w:val="0"/>
      <w:marRight w:val="0"/>
      <w:marTop w:val="0"/>
      <w:marBottom w:val="0"/>
      <w:divBdr>
        <w:top w:val="none" w:sz="0" w:space="0" w:color="auto"/>
        <w:left w:val="none" w:sz="0" w:space="0" w:color="auto"/>
        <w:bottom w:val="none" w:sz="0" w:space="0" w:color="auto"/>
        <w:right w:val="none" w:sz="0" w:space="0" w:color="auto"/>
      </w:divBdr>
    </w:div>
    <w:div w:id="133370628">
      <w:bodyDiv w:val="1"/>
      <w:marLeft w:val="0"/>
      <w:marRight w:val="0"/>
      <w:marTop w:val="0"/>
      <w:marBottom w:val="0"/>
      <w:divBdr>
        <w:top w:val="none" w:sz="0" w:space="0" w:color="auto"/>
        <w:left w:val="none" w:sz="0" w:space="0" w:color="auto"/>
        <w:bottom w:val="none" w:sz="0" w:space="0" w:color="auto"/>
        <w:right w:val="none" w:sz="0" w:space="0" w:color="auto"/>
      </w:divBdr>
    </w:div>
    <w:div w:id="150488908">
      <w:bodyDiv w:val="1"/>
      <w:marLeft w:val="0"/>
      <w:marRight w:val="0"/>
      <w:marTop w:val="0"/>
      <w:marBottom w:val="0"/>
      <w:divBdr>
        <w:top w:val="none" w:sz="0" w:space="0" w:color="auto"/>
        <w:left w:val="none" w:sz="0" w:space="0" w:color="auto"/>
        <w:bottom w:val="none" w:sz="0" w:space="0" w:color="auto"/>
        <w:right w:val="none" w:sz="0" w:space="0" w:color="auto"/>
      </w:divBdr>
    </w:div>
    <w:div w:id="155611766">
      <w:bodyDiv w:val="1"/>
      <w:marLeft w:val="0"/>
      <w:marRight w:val="0"/>
      <w:marTop w:val="0"/>
      <w:marBottom w:val="0"/>
      <w:divBdr>
        <w:top w:val="none" w:sz="0" w:space="0" w:color="auto"/>
        <w:left w:val="none" w:sz="0" w:space="0" w:color="auto"/>
        <w:bottom w:val="none" w:sz="0" w:space="0" w:color="auto"/>
        <w:right w:val="none" w:sz="0" w:space="0" w:color="auto"/>
      </w:divBdr>
    </w:div>
    <w:div w:id="156923010">
      <w:bodyDiv w:val="1"/>
      <w:marLeft w:val="0"/>
      <w:marRight w:val="0"/>
      <w:marTop w:val="0"/>
      <w:marBottom w:val="0"/>
      <w:divBdr>
        <w:top w:val="none" w:sz="0" w:space="0" w:color="auto"/>
        <w:left w:val="none" w:sz="0" w:space="0" w:color="auto"/>
        <w:bottom w:val="none" w:sz="0" w:space="0" w:color="auto"/>
        <w:right w:val="none" w:sz="0" w:space="0" w:color="auto"/>
      </w:divBdr>
    </w:div>
    <w:div w:id="230776113">
      <w:bodyDiv w:val="1"/>
      <w:marLeft w:val="0"/>
      <w:marRight w:val="0"/>
      <w:marTop w:val="0"/>
      <w:marBottom w:val="0"/>
      <w:divBdr>
        <w:top w:val="none" w:sz="0" w:space="0" w:color="auto"/>
        <w:left w:val="none" w:sz="0" w:space="0" w:color="auto"/>
        <w:bottom w:val="none" w:sz="0" w:space="0" w:color="auto"/>
        <w:right w:val="none" w:sz="0" w:space="0" w:color="auto"/>
      </w:divBdr>
    </w:div>
    <w:div w:id="231240884">
      <w:bodyDiv w:val="1"/>
      <w:marLeft w:val="0"/>
      <w:marRight w:val="0"/>
      <w:marTop w:val="0"/>
      <w:marBottom w:val="0"/>
      <w:divBdr>
        <w:top w:val="none" w:sz="0" w:space="0" w:color="auto"/>
        <w:left w:val="none" w:sz="0" w:space="0" w:color="auto"/>
        <w:bottom w:val="none" w:sz="0" w:space="0" w:color="auto"/>
        <w:right w:val="none" w:sz="0" w:space="0" w:color="auto"/>
      </w:divBdr>
    </w:div>
    <w:div w:id="248999671">
      <w:bodyDiv w:val="1"/>
      <w:marLeft w:val="0"/>
      <w:marRight w:val="0"/>
      <w:marTop w:val="0"/>
      <w:marBottom w:val="0"/>
      <w:divBdr>
        <w:top w:val="none" w:sz="0" w:space="0" w:color="auto"/>
        <w:left w:val="none" w:sz="0" w:space="0" w:color="auto"/>
        <w:bottom w:val="none" w:sz="0" w:space="0" w:color="auto"/>
        <w:right w:val="none" w:sz="0" w:space="0" w:color="auto"/>
      </w:divBdr>
    </w:div>
    <w:div w:id="268440485">
      <w:bodyDiv w:val="1"/>
      <w:marLeft w:val="0"/>
      <w:marRight w:val="0"/>
      <w:marTop w:val="0"/>
      <w:marBottom w:val="0"/>
      <w:divBdr>
        <w:top w:val="none" w:sz="0" w:space="0" w:color="auto"/>
        <w:left w:val="none" w:sz="0" w:space="0" w:color="auto"/>
        <w:bottom w:val="none" w:sz="0" w:space="0" w:color="auto"/>
        <w:right w:val="none" w:sz="0" w:space="0" w:color="auto"/>
      </w:divBdr>
    </w:div>
    <w:div w:id="287468832">
      <w:bodyDiv w:val="1"/>
      <w:marLeft w:val="0"/>
      <w:marRight w:val="0"/>
      <w:marTop w:val="0"/>
      <w:marBottom w:val="0"/>
      <w:divBdr>
        <w:top w:val="none" w:sz="0" w:space="0" w:color="auto"/>
        <w:left w:val="none" w:sz="0" w:space="0" w:color="auto"/>
        <w:bottom w:val="none" w:sz="0" w:space="0" w:color="auto"/>
        <w:right w:val="none" w:sz="0" w:space="0" w:color="auto"/>
      </w:divBdr>
    </w:div>
    <w:div w:id="320817674">
      <w:bodyDiv w:val="1"/>
      <w:marLeft w:val="0"/>
      <w:marRight w:val="0"/>
      <w:marTop w:val="0"/>
      <w:marBottom w:val="0"/>
      <w:divBdr>
        <w:top w:val="none" w:sz="0" w:space="0" w:color="auto"/>
        <w:left w:val="none" w:sz="0" w:space="0" w:color="auto"/>
        <w:bottom w:val="none" w:sz="0" w:space="0" w:color="auto"/>
        <w:right w:val="none" w:sz="0" w:space="0" w:color="auto"/>
      </w:divBdr>
    </w:div>
    <w:div w:id="334462180">
      <w:bodyDiv w:val="1"/>
      <w:marLeft w:val="0"/>
      <w:marRight w:val="0"/>
      <w:marTop w:val="0"/>
      <w:marBottom w:val="0"/>
      <w:divBdr>
        <w:top w:val="none" w:sz="0" w:space="0" w:color="auto"/>
        <w:left w:val="none" w:sz="0" w:space="0" w:color="auto"/>
        <w:bottom w:val="none" w:sz="0" w:space="0" w:color="auto"/>
        <w:right w:val="none" w:sz="0" w:space="0" w:color="auto"/>
      </w:divBdr>
    </w:div>
    <w:div w:id="338116367">
      <w:bodyDiv w:val="1"/>
      <w:marLeft w:val="0"/>
      <w:marRight w:val="0"/>
      <w:marTop w:val="0"/>
      <w:marBottom w:val="0"/>
      <w:divBdr>
        <w:top w:val="none" w:sz="0" w:space="0" w:color="auto"/>
        <w:left w:val="none" w:sz="0" w:space="0" w:color="auto"/>
        <w:bottom w:val="none" w:sz="0" w:space="0" w:color="auto"/>
        <w:right w:val="none" w:sz="0" w:space="0" w:color="auto"/>
      </w:divBdr>
    </w:div>
    <w:div w:id="367268693">
      <w:bodyDiv w:val="1"/>
      <w:marLeft w:val="0"/>
      <w:marRight w:val="0"/>
      <w:marTop w:val="0"/>
      <w:marBottom w:val="0"/>
      <w:divBdr>
        <w:top w:val="none" w:sz="0" w:space="0" w:color="auto"/>
        <w:left w:val="none" w:sz="0" w:space="0" w:color="auto"/>
        <w:bottom w:val="none" w:sz="0" w:space="0" w:color="auto"/>
        <w:right w:val="none" w:sz="0" w:space="0" w:color="auto"/>
      </w:divBdr>
    </w:div>
    <w:div w:id="372388400">
      <w:bodyDiv w:val="1"/>
      <w:marLeft w:val="0"/>
      <w:marRight w:val="0"/>
      <w:marTop w:val="0"/>
      <w:marBottom w:val="0"/>
      <w:divBdr>
        <w:top w:val="none" w:sz="0" w:space="0" w:color="auto"/>
        <w:left w:val="none" w:sz="0" w:space="0" w:color="auto"/>
        <w:bottom w:val="none" w:sz="0" w:space="0" w:color="auto"/>
        <w:right w:val="none" w:sz="0" w:space="0" w:color="auto"/>
      </w:divBdr>
    </w:div>
    <w:div w:id="389887495">
      <w:bodyDiv w:val="1"/>
      <w:marLeft w:val="0"/>
      <w:marRight w:val="0"/>
      <w:marTop w:val="0"/>
      <w:marBottom w:val="0"/>
      <w:divBdr>
        <w:top w:val="none" w:sz="0" w:space="0" w:color="auto"/>
        <w:left w:val="none" w:sz="0" w:space="0" w:color="auto"/>
        <w:bottom w:val="none" w:sz="0" w:space="0" w:color="auto"/>
        <w:right w:val="none" w:sz="0" w:space="0" w:color="auto"/>
      </w:divBdr>
    </w:div>
    <w:div w:id="401414649">
      <w:bodyDiv w:val="1"/>
      <w:marLeft w:val="0"/>
      <w:marRight w:val="0"/>
      <w:marTop w:val="0"/>
      <w:marBottom w:val="0"/>
      <w:divBdr>
        <w:top w:val="none" w:sz="0" w:space="0" w:color="auto"/>
        <w:left w:val="none" w:sz="0" w:space="0" w:color="auto"/>
        <w:bottom w:val="none" w:sz="0" w:space="0" w:color="auto"/>
        <w:right w:val="none" w:sz="0" w:space="0" w:color="auto"/>
      </w:divBdr>
    </w:div>
    <w:div w:id="411240090">
      <w:bodyDiv w:val="1"/>
      <w:marLeft w:val="0"/>
      <w:marRight w:val="0"/>
      <w:marTop w:val="0"/>
      <w:marBottom w:val="0"/>
      <w:divBdr>
        <w:top w:val="none" w:sz="0" w:space="0" w:color="auto"/>
        <w:left w:val="none" w:sz="0" w:space="0" w:color="auto"/>
        <w:bottom w:val="none" w:sz="0" w:space="0" w:color="auto"/>
        <w:right w:val="none" w:sz="0" w:space="0" w:color="auto"/>
      </w:divBdr>
    </w:div>
    <w:div w:id="420100523">
      <w:bodyDiv w:val="1"/>
      <w:marLeft w:val="0"/>
      <w:marRight w:val="0"/>
      <w:marTop w:val="0"/>
      <w:marBottom w:val="0"/>
      <w:divBdr>
        <w:top w:val="none" w:sz="0" w:space="0" w:color="auto"/>
        <w:left w:val="none" w:sz="0" w:space="0" w:color="auto"/>
        <w:bottom w:val="none" w:sz="0" w:space="0" w:color="auto"/>
        <w:right w:val="none" w:sz="0" w:space="0" w:color="auto"/>
      </w:divBdr>
    </w:div>
    <w:div w:id="425728989">
      <w:bodyDiv w:val="1"/>
      <w:marLeft w:val="0"/>
      <w:marRight w:val="0"/>
      <w:marTop w:val="0"/>
      <w:marBottom w:val="0"/>
      <w:divBdr>
        <w:top w:val="none" w:sz="0" w:space="0" w:color="auto"/>
        <w:left w:val="none" w:sz="0" w:space="0" w:color="auto"/>
        <w:bottom w:val="none" w:sz="0" w:space="0" w:color="auto"/>
        <w:right w:val="none" w:sz="0" w:space="0" w:color="auto"/>
      </w:divBdr>
    </w:div>
    <w:div w:id="472915729">
      <w:bodyDiv w:val="1"/>
      <w:marLeft w:val="0"/>
      <w:marRight w:val="0"/>
      <w:marTop w:val="0"/>
      <w:marBottom w:val="0"/>
      <w:divBdr>
        <w:top w:val="none" w:sz="0" w:space="0" w:color="auto"/>
        <w:left w:val="none" w:sz="0" w:space="0" w:color="auto"/>
        <w:bottom w:val="none" w:sz="0" w:space="0" w:color="auto"/>
        <w:right w:val="none" w:sz="0" w:space="0" w:color="auto"/>
      </w:divBdr>
    </w:div>
    <w:div w:id="529299393">
      <w:bodyDiv w:val="1"/>
      <w:marLeft w:val="0"/>
      <w:marRight w:val="0"/>
      <w:marTop w:val="0"/>
      <w:marBottom w:val="0"/>
      <w:divBdr>
        <w:top w:val="none" w:sz="0" w:space="0" w:color="auto"/>
        <w:left w:val="none" w:sz="0" w:space="0" w:color="auto"/>
        <w:bottom w:val="none" w:sz="0" w:space="0" w:color="auto"/>
        <w:right w:val="none" w:sz="0" w:space="0" w:color="auto"/>
      </w:divBdr>
    </w:div>
    <w:div w:id="535968522">
      <w:bodyDiv w:val="1"/>
      <w:marLeft w:val="0"/>
      <w:marRight w:val="0"/>
      <w:marTop w:val="0"/>
      <w:marBottom w:val="0"/>
      <w:divBdr>
        <w:top w:val="none" w:sz="0" w:space="0" w:color="auto"/>
        <w:left w:val="none" w:sz="0" w:space="0" w:color="auto"/>
        <w:bottom w:val="none" w:sz="0" w:space="0" w:color="auto"/>
        <w:right w:val="none" w:sz="0" w:space="0" w:color="auto"/>
      </w:divBdr>
    </w:div>
    <w:div w:id="556671968">
      <w:bodyDiv w:val="1"/>
      <w:marLeft w:val="0"/>
      <w:marRight w:val="0"/>
      <w:marTop w:val="0"/>
      <w:marBottom w:val="0"/>
      <w:divBdr>
        <w:top w:val="none" w:sz="0" w:space="0" w:color="auto"/>
        <w:left w:val="none" w:sz="0" w:space="0" w:color="auto"/>
        <w:bottom w:val="none" w:sz="0" w:space="0" w:color="auto"/>
        <w:right w:val="none" w:sz="0" w:space="0" w:color="auto"/>
      </w:divBdr>
    </w:div>
    <w:div w:id="573707359">
      <w:bodyDiv w:val="1"/>
      <w:marLeft w:val="0"/>
      <w:marRight w:val="0"/>
      <w:marTop w:val="0"/>
      <w:marBottom w:val="0"/>
      <w:divBdr>
        <w:top w:val="none" w:sz="0" w:space="0" w:color="auto"/>
        <w:left w:val="none" w:sz="0" w:space="0" w:color="auto"/>
        <w:bottom w:val="none" w:sz="0" w:space="0" w:color="auto"/>
        <w:right w:val="none" w:sz="0" w:space="0" w:color="auto"/>
      </w:divBdr>
    </w:div>
    <w:div w:id="576088299">
      <w:bodyDiv w:val="1"/>
      <w:marLeft w:val="0"/>
      <w:marRight w:val="0"/>
      <w:marTop w:val="0"/>
      <w:marBottom w:val="0"/>
      <w:divBdr>
        <w:top w:val="none" w:sz="0" w:space="0" w:color="auto"/>
        <w:left w:val="none" w:sz="0" w:space="0" w:color="auto"/>
        <w:bottom w:val="none" w:sz="0" w:space="0" w:color="auto"/>
        <w:right w:val="none" w:sz="0" w:space="0" w:color="auto"/>
      </w:divBdr>
    </w:div>
    <w:div w:id="590744320">
      <w:bodyDiv w:val="1"/>
      <w:marLeft w:val="0"/>
      <w:marRight w:val="0"/>
      <w:marTop w:val="0"/>
      <w:marBottom w:val="0"/>
      <w:divBdr>
        <w:top w:val="none" w:sz="0" w:space="0" w:color="auto"/>
        <w:left w:val="none" w:sz="0" w:space="0" w:color="auto"/>
        <w:bottom w:val="none" w:sz="0" w:space="0" w:color="auto"/>
        <w:right w:val="none" w:sz="0" w:space="0" w:color="auto"/>
      </w:divBdr>
    </w:div>
    <w:div w:id="599067502">
      <w:bodyDiv w:val="1"/>
      <w:marLeft w:val="0"/>
      <w:marRight w:val="0"/>
      <w:marTop w:val="0"/>
      <w:marBottom w:val="0"/>
      <w:divBdr>
        <w:top w:val="none" w:sz="0" w:space="0" w:color="auto"/>
        <w:left w:val="none" w:sz="0" w:space="0" w:color="auto"/>
        <w:bottom w:val="none" w:sz="0" w:space="0" w:color="auto"/>
        <w:right w:val="none" w:sz="0" w:space="0" w:color="auto"/>
      </w:divBdr>
    </w:div>
    <w:div w:id="602231523">
      <w:bodyDiv w:val="1"/>
      <w:marLeft w:val="0"/>
      <w:marRight w:val="0"/>
      <w:marTop w:val="0"/>
      <w:marBottom w:val="0"/>
      <w:divBdr>
        <w:top w:val="none" w:sz="0" w:space="0" w:color="auto"/>
        <w:left w:val="none" w:sz="0" w:space="0" w:color="auto"/>
        <w:bottom w:val="none" w:sz="0" w:space="0" w:color="auto"/>
        <w:right w:val="none" w:sz="0" w:space="0" w:color="auto"/>
      </w:divBdr>
    </w:div>
    <w:div w:id="609943661">
      <w:bodyDiv w:val="1"/>
      <w:marLeft w:val="0"/>
      <w:marRight w:val="0"/>
      <w:marTop w:val="0"/>
      <w:marBottom w:val="0"/>
      <w:divBdr>
        <w:top w:val="none" w:sz="0" w:space="0" w:color="auto"/>
        <w:left w:val="none" w:sz="0" w:space="0" w:color="auto"/>
        <w:bottom w:val="none" w:sz="0" w:space="0" w:color="auto"/>
        <w:right w:val="none" w:sz="0" w:space="0" w:color="auto"/>
      </w:divBdr>
    </w:div>
    <w:div w:id="629676763">
      <w:bodyDiv w:val="1"/>
      <w:marLeft w:val="0"/>
      <w:marRight w:val="0"/>
      <w:marTop w:val="0"/>
      <w:marBottom w:val="0"/>
      <w:divBdr>
        <w:top w:val="none" w:sz="0" w:space="0" w:color="auto"/>
        <w:left w:val="none" w:sz="0" w:space="0" w:color="auto"/>
        <w:bottom w:val="none" w:sz="0" w:space="0" w:color="auto"/>
        <w:right w:val="none" w:sz="0" w:space="0" w:color="auto"/>
      </w:divBdr>
    </w:div>
    <w:div w:id="633634499">
      <w:bodyDiv w:val="1"/>
      <w:marLeft w:val="0"/>
      <w:marRight w:val="0"/>
      <w:marTop w:val="0"/>
      <w:marBottom w:val="0"/>
      <w:divBdr>
        <w:top w:val="none" w:sz="0" w:space="0" w:color="auto"/>
        <w:left w:val="none" w:sz="0" w:space="0" w:color="auto"/>
        <w:bottom w:val="none" w:sz="0" w:space="0" w:color="auto"/>
        <w:right w:val="none" w:sz="0" w:space="0" w:color="auto"/>
      </w:divBdr>
    </w:div>
    <w:div w:id="661934515">
      <w:bodyDiv w:val="1"/>
      <w:marLeft w:val="0"/>
      <w:marRight w:val="0"/>
      <w:marTop w:val="0"/>
      <w:marBottom w:val="0"/>
      <w:divBdr>
        <w:top w:val="none" w:sz="0" w:space="0" w:color="auto"/>
        <w:left w:val="none" w:sz="0" w:space="0" w:color="auto"/>
        <w:bottom w:val="none" w:sz="0" w:space="0" w:color="auto"/>
        <w:right w:val="none" w:sz="0" w:space="0" w:color="auto"/>
      </w:divBdr>
    </w:div>
    <w:div w:id="678699467">
      <w:bodyDiv w:val="1"/>
      <w:marLeft w:val="0"/>
      <w:marRight w:val="0"/>
      <w:marTop w:val="0"/>
      <w:marBottom w:val="0"/>
      <w:divBdr>
        <w:top w:val="none" w:sz="0" w:space="0" w:color="auto"/>
        <w:left w:val="none" w:sz="0" w:space="0" w:color="auto"/>
        <w:bottom w:val="none" w:sz="0" w:space="0" w:color="auto"/>
        <w:right w:val="none" w:sz="0" w:space="0" w:color="auto"/>
      </w:divBdr>
    </w:div>
    <w:div w:id="683283141">
      <w:bodyDiv w:val="1"/>
      <w:marLeft w:val="0"/>
      <w:marRight w:val="0"/>
      <w:marTop w:val="0"/>
      <w:marBottom w:val="0"/>
      <w:divBdr>
        <w:top w:val="none" w:sz="0" w:space="0" w:color="auto"/>
        <w:left w:val="none" w:sz="0" w:space="0" w:color="auto"/>
        <w:bottom w:val="none" w:sz="0" w:space="0" w:color="auto"/>
        <w:right w:val="none" w:sz="0" w:space="0" w:color="auto"/>
      </w:divBdr>
      <w:divsChild>
        <w:div w:id="1857117765">
          <w:marLeft w:val="0"/>
          <w:marRight w:val="0"/>
          <w:marTop w:val="0"/>
          <w:marBottom w:val="0"/>
          <w:divBdr>
            <w:top w:val="none" w:sz="0" w:space="0" w:color="auto"/>
            <w:left w:val="none" w:sz="0" w:space="0" w:color="auto"/>
            <w:bottom w:val="none" w:sz="0" w:space="0" w:color="auto"/>
            <w:right w:val="none" w:sz="0" w:space="0" w:color="auto"/>
          </w:divBdr>
          <w:divsChild>
            <w:div w:id="1837068405">
              <w:marLeft w:val="0"/>
              <w:marRight w:val="0"/>
              <w:marTop w:val="0"/>
              <w:marBottom w:val="0"/>
              <w:divBdr>
                <w:top w:val="none" w:sz="0" w:space="0" w:color="auto"/>
                <w:left w:val="none" w:sz="0" w:space="0" w:color="auto"/>
                <w:bottom w:val="none" w:sz="0" w:space="0" w:color="auto"/>
                <w:right w:val="none" w:sz="0" w:space="0" w:color="auto"/>
              </w:divBdr>
              <w:divsChild>
                <w:div w:id="229997122">
                  <w:marLeft w:val="3675"/>
                  <w:marRight w:val="1500"/>
                  <w:marTop w:val="0"/>
                  <w:marBottom w:val="0"/>
                  <w:divBdr>
                    <w:top w:val="none" w:sz="0" w:space="0" w:color="auto"/>
                    <w:left w:val="none" w:sz="0" w:space="0" w:color="auto"/>
                    <w:bottom w:val="none" w:sz="0" w:space="0" w:color="auto"/>
                    <w:right w:val="none" w:sz="0" w:space="0" w:color="auto"/>
                  </w:divBdr>
                  <w:divsChild>
                    <w:div w:id="2084132747">
                      <w:marLeft w:val="0"/>
                      <w:marRight w:val="0"/>
                      <w:marTop w:val="360"/>
                      <w:marBottom w:val="0"/>
                      <w:divBdr>
                        <w:top w:val="none" w:sz="0" w:space="0" w:color="auto"/>
                        <w:left w:val="none" w:sz="0" w:space="0" w:color="auto"/>
                        <w:bottom w:val="none" w:sz="0" w:space="0" w:color="auto"/>
                        <w:right w:val="none" w:sz="0" w:space="0" w:color="auto"/>
                      </w:divBdr>
                      <w:divsChild>
                        <w:div w:id="660159503">
                          <w:marLeft w:val="975"/>
                          <w:marRight w:val="0"/>
                          <w:marTop w:val="0"/>
                          <w:marBottom w:val="0"/>
                          <w:divBdr>
                            <w:top w:val="none" w:sz="0" w:space="0" w:color="auto"/>
                            <w:left w:val="none" w:sz="0" w:space="0" w:color="auto"/>
                            <w:bottom w:val="none" w:sz="0" w:space="0" w:color="auto"/>
                            <w:right w:val="none" w:sz="0" w:space="0" w:color="auto"/>
                          </w:divBdr>
                          <w:divsChild>
                            <w:div w:id="1324164482">
                              <w:marLeft w:val="-1800"/>
                              <w:marRight w:val="0"/>
                              <w:marTop w:val="0"/>
                              <w:marBottom w:val="0"/>
                              <w:divBdr>
                                <w:top w:val="none" w:sz="0" w:space="0" w:color="auto"/>
                                <w:left w:val="none" w:sz="0" w:space="0" w:color="auto"/>
                                <w:bottom w:val="none" w:sz="0" w:space="0" w:color="auto"/>
                                <w:right w:val="none" w:sz="0" w:space="0" w:color="auto"/>
                              </w:divBdr>
                            </w:div>
                            <w:div w:id="2065174870">
                              <w:marLeft w:val="0"/>
                              <w:marRight w:val="0"/>
                              <w:marTop w:val="0"/>
                              <w:marBottom w:val="0"/>
                              <w:divBdr>
                                <w:top w:val="none" w:sz="0" w:space="0" w:color="auto"/>
                                <w:left w:val="none" w:sz="0" w:space="0" w:color="auto"/>
                                <w:bottom w:val="none" w:sz="0" w:space="0" w:color="auto"/>
                                <w:right w:val="none" w:sz="0" w:space="0" w:color="auto"/>
                              </w:divBdr>
                            </w:div>
                          </w:divsChild>
                        </w:div>
                        <w:div w:id="1692024884">
                          <w:marLeft w:val="975"/>
                          <w:marRight w:val="0"/>
                          <w:marTop w:val="0"/>
                          <w:marBottom w:val="0"/>
                          <w:divBdr>
                            <w:top w:val="none" w:sz="0" w:space="0" w:color="auto"/>
                            <w:left w:val="none" w:sz="0" w:space="0" w:color="auto"/>
                            <w:bottom w:val="none" w:sz="0" w:space="0" w:color="auto"/>
                            <w:right w:val="none" w:sz="0" w:space="0" w:color="auto"/>
                          </w:divBdr>
                          <w:divsChild>
                            <w:div w:id="609241218">
                              <w:marLeft w:val="-1800"/>
                              <w:marRight w:val="0"/>
                              <w:marTop w:val="0"/>
                              <w:marBottom w:val="0"/>
                              <w:divBdr>
                                <w:top w:val="none" w:sz="0" w:space="0" w:color="auto"/>
                                <w:left w:val="none" w:sz="0" w:space="0" w:color="auto"/>
                                <w:bottom w:val="none" w:sz="0" w:space="0" w:color="auto"/>
                                <w:right w:val="none" w:sz="0" w:space="0" w:color="auto"/>
                              </w:divBdr>
                            </w:div>
                            <w:div w:id="1136680309">
                              <w:marLeft w:val="0"/>
                              <w:marRight w:val="0"/>
                              <w:marTop w:val="0"/>
                              <w:marBottom w:val="0"/>
                              <w:divBdr>
                                <w:top w:val="none" w:sz="0" w:space="0" w:color="auto"/>
                                <w:left w:val="none" w:sz="0" w:space="0" w:color="auto"/>
                                <w:bottom w:val="none" w:sz="0" w:space="0" w:color="auto"/>
                                <w:right w:val="none" w:sz="0" w:space="0" w:color="auto"/>
                              </w:divBdr>
                            </w:div>
                          </w:divsChild>
                        </w:div>
                        <w:div w:id="1722747017">
                          <w:marLeft w:val="975"/>
                          <w:marRight w:val="0"/>
                          <w:marTop w:val="0"/>
                          <w:marBottom w:val="0"/>
                          <w:divBdr>
                            <w:top w:val="none" w:sz="0" w:space="0" w:color="auto"/>
                            <w:left w:val="none" w:sz="0" w:space="0" w:color="auto"/>
                            <w:bottom w:val="none" w:sz="0" w:space="0" w:color="auto"/>
                            <w:right w:val="none" w:sz="0" w:space="0" w:color="auto"/>
                          </w:divBdr>
                          <w:divsChild>
                            <w:div w:id="1039937645">
                              <w:marLeft w:val="0"/>
                              <w:marRight w:val="0"/>
                              <w:marTop w:val="0"/>
                              <w:marBottom w:val="0"/>
                              <w:divBdr>
                                <w:top w:val="none" w:sz="0" w:space="0" w:color="auto"/>
                                <w:left w:val="none" w:sz="0" w:space="0" w:color="auto"/>
                                <w:bottom w:val="none" w:sz="0" w:space="0" w:color="auto"/>
                                <w:right w:val="none" w:sz="0" w:space="0" w:color="auto"/>
                              </w:divBdr>
                            </w:div>
                            <w:div w:id="1153374928">
                              <w:marLeft w:val="-1800"/>
                              <w:marRight w:val="0"/>
                              <w:marTop w:val="0"/>
                              <w:marBottom w:val="0"/>
                              <w:divBdr>
                                <w:top w:val="none" w:sz="0" w:space="0" w:color="auto"/>
                                <w:left w:val="none" w:sz="0" w:space="0" w:color="auto"/>
                                <w:bottom w:val="none" w:sz="0" w:space="0" w:color="auto"/>
                                <w:right w:val="none" w:sz="0" w:space="0" w:color="auto"/>
                              </w:divBdr>
                            </w:div>
                          </w:divsChild>
                        </w:div>
                        <w:div w:id="2079091985">
                          <w:marLeft w:val="975"/>
                          <w:marRight w:val="0"/>
                          <w:marTop w:val="0"/>
                          <w:marBottom w:val="0"/>
                          <w:divBdr>
                            <w:top w:val="none" w:sz="0" w:space="0" w:color="auto"/>
                            <w:left w:val="none" w:sz="0" w:space="0" w:color="auto"/>
                            <w:bottom w:val="none" w:sz="0" w:space="0" w:color="auto"/>
                            <w:right w:val="none" w:sz="0" w:space="0" w:color="auto"/>
                          </w:divBdr>
                          <w:divsChild>
                            <w:div w:id="841089426">
                              <w:marLeft w:val="-1800"/>
                              <w:marRight w:val="0"/>
                              <w:marTop w:val="0"/>
                              <w:marBottom w:val="0"/>
                              <w:divBdr>
                                <w:top w:val="none" w:sz="0" w:space="0" w:color="auto"/>
                                <w:left w:val="none" w:sz="0" w:space="0" w:color="auto"/>
                                <w:bottom w:val="none" w:sz="0" w:space="0" w:color="auto"/>
                                <w:right w:val="none" w:sz="0" w:space="0" w:color="auto"/>
                              </w:divBdr>
                            </w:div>
                            <w:div w:id="127213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912928">
      <w:bodyDiv w:val="1"/>
      <w:marLeft w:val="0"/>
      <w:marRight w:val="0"/>
      <w:marTop w:val="0"/>
      <w:marBottom w:val="0"/>
      <w:divBdr>
        <w:top w:val="none" w:sz="0" w:space="0" w:color="auto"/>
        <w:left w:val="none" w:sz="0" w:space="0" w:color="auto"/>
        <w:bottom w:val="none" w:sz="0" w:space="0" w:color="auto"/>
        <w:right w:val="none" w:sz="0" w:space="0" w:color="auto"/>
      </w:divBdr>
    </w:div>
    <w:div w:id="768936535">
      <w:bodyDiv w:val="1"/>
      <w:marLeft w:val="0"/>
      <w:marRight w:val="0"/>
      <w:marTop w:val="0"/>
      <w:marBottom w:val="0"/>
      <w:divBdr>
        <w:top w:val="none" w:sz="0" w:space="0" w:color="auto"/>
        <w:left w:val="none" w:sz="0" w:space="0" w:color="auto"/>
        <w:bottom w:val="none" w:sz="0" w:space="0" w:color="auto"/>
        <w:right w:val="none" w:sz="0" w:space="0" w:color="auto"/>
      </w:divBdr>
    </w:div>
    <w:div w:id="796803297">
      <w:bodyDiv w:val="1"/>
      <w:marLeft w:val="0"/>
      <w:marRight w:val="0"/>
      <w:marTop w:val="0"/>
      <w:marBottom w:val="0"/>
      <w:divBdr>
        <w:top w:val="none" w:sz="0" w:space="0" w:color="auto"/>
        <w:left w:val="none" w:sz="0" w:space="0" w:color="auto"/>
        <w:bottom w:val="none" w:sz="0" w:space="0" w:color="auto"/>
        <w:right w:val="none" w:sz="0" w:space="0" w:color="auto"/>
      </w:divBdr>
    </w:div>
    <w:div w:id="850677285">
      <w:bodyDiv w:val="1"/>
      <w:marLeft w:val="0"/>
      <w:marRight w:val="0"/>
      <w:marTop w:val="0"/>
      <w:marBottom w:val="0"/>
      <w:divBdr>
        <w:top w:val="none" w:sz="0" w:space="0" w:color="auto"/>
        <w:left w:val="none" w:sz="0" w:space="0" w:color="auto"/>
        <w:bottom w:val="none" w:sz="0" w:space="0" w:color="auto"/>
        <w:right w:val="none" w:sz="0" w:space="0" w:color="auto"/>
      </w:divBdr>
    </w:div>
    <w:div w:id="866260113">
      <w:bodyDiv w:val="1"/>
      <w:marLeft w:val="0"/>
      <w:marRight w:val="0"/>
      <w:marTop w:val="0"/>
      <w:marBottom w:val="0"/>
      <w:divBdr>
        <w:top w:val="none" w:sz="0" w:space="0" w:color="auto"/>
        <w:left w:val="none" w:sz="0" w:space="0" w:color="auto"/>
        <w:bottom w:val="none" w:sz="0" w:space="0" w:color="auto"/>
        <w:right w:val="none" w:sz="0" w:space="0" w:color="auto"/>
      </w:divBdr>
    </w:div>
    <w:div w:id="867450218">
      <w:bodyDiv w:val="1"/>
      <w:marLeft w:val="0"/>
      <w:marRight w:val="0"/>
      <w:marTop w:val="0"/>
      <w:marBottom w:val="0"/>
      <w:divBdr>
        <w:top w:val="none" w:sz="0" w:space="0" w:color="auto"/>
        <w:left w:val="none" w:sz="0" w:space="0" w:color="auto"/>
        <w:bottom w:val="none" w:sz="0" w:space="0" w:color="auto"/>
        <w:right w:val="none" w:sz="0" w:space="0" w:color="auto"/>
      </w:divBdr>
    </w:div>
    <w:div w:id="869151389">
      <w:bodyDiv w:val="1"/>
      <w:marLeft w:val="0"/>
      <w:marRight w:val="0"/>
      <w:marTop w:val="0"/>
      <w:marBottom w:val="0"/>
      <w:divBdr>
        <w:top w:val="none" w:sz="0" w:space="0" w:color="auto"/>
        <w:left w:val="none" w:sz="0" w:space="0" w:color="auto"/>
        <w:bottom w:val="none" w:sz="0" w:space="0" w:color="auto"/>
        <w:right w:val="none" w:sz="0" w:space="0" w:color="auto"/>
      </w:divBdr>
    </w:div>
    <w:div w:id="870455935">
      <w:bodyDiv w:val="1"/>
      <w:marLeft w:val="0"/>
      <w:marRight w:val="0"/>
      <w:marTop w:val="0"/>
      <w:marBottom w:val="0"/>
      <w:divBdr>
        <w:top w:val="none" w:sz="0" w:space="0" w:color="auto"/>
        <w:left w:val="none" w:sz="0" w:space="0" w:color="auto"/>
        <w:bottom w:val="none" w:sz="0" w:space="0" w:color="auto"/>
        <w:right w:val="none" w:sz="0" w:space="0" w:color="auto"/>
      </w:divBdr>
    </w:div>
    <w:div w:id="910042131">
      <w:bodyDiv w:val="1"/>
      <w:marLeft w:val="0"/>
      <w:marRight w:val="0"/>
      <w:marTop w:val="0"/>
      <w:marBottom w:val="0"/>
      <w:divBdr>
        <w:top w:val="none" w:sz="0" w:space="0" w:color="auto"/>
        <w:left w:val="none" w:sz="0" w:space="0" w:color="auto"/>
        <w:bottom w:val="none" w:sz="0" w:space="0" w:color="auto"/>
        <w:right w:val="none" w:sz="0" w:space="0" w:color="auto"/>
      </w:divBdr>
    </w:div>
    <w:div w:id="911045954">
      <w:bodyDiv w:val="1"/>
      <w:marLeft w:val="0"/>
      <w:marRight w:val="0"/>
      <w:marTop w:val="0"/>
      <w:marBottom w:val="0"/>
      <w:divBdr>
        <w:top w:val="none" w:sz="0" w:space="0" w:color="auto"/>
        <w:left w:val="none" w:sz="0" w:space="0" w:color="auto"/>
        <w:bottom w:val="none" w:sz="0" w:space="0" w:color="auto"/>
        <w:right w:val="none" w:sz="0" w:space="0" w:color="auto"/>
      </w:divBdr>
    </w:div>
    <w:div w:id="960261430">
      <w:bodyDiv w:val="1"/>
      <w:marLeft w:val="0"/>
      <w:marRight w:val="0"/>
      <w:marTop w:val="0"/>
      <w:marBottom w:val="0"/>
      <w:divBdr>
        <w:top w:val="none" w:sz="0" w:space="0" w:color="auto"/>
        <w:left w:val="none" w:sz="0" w:space="0" w:color="auto"/>
        <w:bottom w:val="none" w:sz="0" w:space="0" w:color="auto"/>
        <w:right w:val="none" w:sz="0" w:space="0" w:color="auto"/>
      </w:divBdr>
    </w:div>
    <w:div w:id="966279479">
      <w:bodyDiv w:val="1"/>
      <w:marLeft w:val="0"/>
      <w:marRight w:val="0"/>
      <w:marTop w:val="0"/>
      <w:marBottom w:val="0"/>
      <w:divBdr>
        <w:top w:val="none" w:sz="0" w:space="0" w:color="auto"/>
        <w:left w:val="none" w:sz="0" w:space="0" w:color="auto"/>
        <w:bottom w:val="none" w:sz="0" w:space="0" w:color="auto"/>
        <w:right w:val="none" w:sz="0" w:space="0" w:color="auto"/>
      </w:divBdr>
      <w:divsChild>
        <w:div w:id="1543982754">
          <w:marLeft w:val="0"/>
          <w:marRight w:val="0"/>
          <w:marTop w:val="0"/>
          <w:marBottom w:val="0"/>
          <w:divBdr>
            <w:top w:val="none" w:sz="0" w:space="0" w:color="auto"/>
            <w:left w:val="none" w:sz="0" w:space="0" w:color="auto"/>
            <w:bottom w:val="none" w:sz="0" w:space="0" w:color="auto"/>
            <w:right w:val="none" w:sz="0" w:space="0" w:color="auto"/>
          </w:divBdr>
          <w:divsChild>
            <w:div w:id="1696998385">
              <w:marLeft w:val="0"/>
              <w:marRight w:val="0"/>
              <w:marTop w:val="0"/>
              <w:marBottom w:val="0"/>
              <w:divBdr>
                <w:top w:val="single" w:sz="2" w:space="0" w:color="FFFFFF"/>
                <w:left w:val="single" w:sz="6" w:space="0" w:color="FFFFFF"/>
                <w:bottom w:val="single" w:sz="6" w:space="0" w:color="FFFFFF"/>
                <w:right w:val="single" w:sz="6" w:space="0" w:color="FFFFFF"/>
              </w:divBdr>
              <w:divsChild>
                <w:div w:id="2046129239">
                  <w:marLeft w:val="0"/>
                  <w:marRight w:val="0"/>
                  <w:marTop w:val="0"/>
                  <w:marBottom w:val="0"/>
                  <w:divBdr>
                    <w:top w:val="single" w:sz="6" w:space="1" w:color="D3D3D3"/>
                    <w:left w:val="none" w:sz="0" w:space="0" w:color="auto"/>
                    <w:bottom w:val="none" w:sz="0" w:space="0" w:color="auto"/>
                    <w:right w:val="none" w:sz="0" w:space="0" w:color="auto"/>
                  </w:divBdr>
                  <w:divsChild>
                    <w:div w:id="1937133346">
                      <w:marLeft w:val="0"/>
                      <w:marRight w:val="0"/>
                      <w:marTop w:val="0"/>
                      <w:marBottom w:val="0"/>
                      <w:divBdr>
                        <w:top w:val="none" w:sz="0" w:space="0" w:color="auto"/>
                        <w:left w:val="none" w:sz="0" w:space="0" w:color="auto"/>
                        <w:bottom w:val="none" w:sz="0" w:space="0" w:color="auto"/>
                        <w:right w:val="none" w:sz="0" w:space="0" w:color="auto"/>
                      </w:divBdr>
                      <w:divsChild>
                        <w:div w:id="71986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455593">
      <w:bodyDiv w:val="1"/>
      <w:marLeft w:val="0"/>
      <w:marRight w:val="0"/>
      <w:marTop w:val="0"/>
      <w:marBottom w:val="0"/>
      <w:divBdr>
        <w:top w:val="none" w:sz="0" w:space="0" w:color="auto"/>
        <w:left w:val="none" w:sz="0" w:space="0" w:color="auto"/>
        <w:bottom w:val="none" w:sz="0" w:space="0" w:color="auto"/>
        <w:right w:val="none" w:sz="0" w:space="0" w:color="auto"/>
      </w:divBdr>
    </w:div>
    <w:div w:id="984896033">
      <w:bodyDiv w:val="1"/>
      <w:marLeft w:val="0"/>
      <w:marRight w:val="0"/>
      <w:marTop w:val="0"/>
      <w:marBottom w:val="0"/>
      <w:divBdr>
        <w:top w:val="none" w:sz="0" w:space="0" w:color="auto"/>
        <w:left w:val="none" w:sz="0" w:space="0" w:color="auto"/>
        <w:bottom w:val="none" w:sz="0" w:space="0" w:color="auto"/>
        <w:right w:val="none" w:sz="0" w:space="0" w:color="auto"/>
      </w:divBdr>
    </w:div>
    <w:div w:id="992417365">
      <w:bodyDiv w:val="1"/>
      <w:marLeft w:val="0"/>
      <w:marRight w:val="0"/>
      <w:marTop w:val="0"/>
      <w:marBottom w:val="0"/>
      <w:divBdr>
        <w:top w:val="none" w:sz="0" w:space="0" w:color="auto"/>
        <w:left w:val="none" w:sz="0" w:space="0" w:color="auto"/>
        <w:bottom w:val="none" w:sz="0" w:space="0" w:color="auto"/>
        <w:right w:val="none" w:sz="0" w:space="0" w:color="auto"/>
      </w:divBdr>
    </w:div>
    <w:div w:id="1028290307">
      <w:bodyDiv w:val="1"/>
      <w:marLeft w:val="0"/>
      <w:marRight w:val="0"/>
      <w:marTop w:val="0"/>
      <w:marBottom w:val="0"/>
      <w:divBdr>
        <w:top w:val="none" w:sz="0" w:space="0" w:color="auto"/>
        <w:left w:val="none" w:sz="0" w:space="0" w:color="auto"/>
        <w:bottom w:val="none" w:sz="0" w:space="0" w:color="auto"/>
        <w:right w:val="none" w:sz="0" w:space="0" w:color="auto"/>
      </w:divBdr>
    </w:div>
    <w:div w:id="1051029979">
      <w:bodyDiv w:val="1"/>
      <w:marLeft w:val="0"/>
      <w:marRight w:val="0"/>
      <w:marTop w:val="0"/>
      <w:marBottom w:val="0"/>
      <w:divBdr>
        <w:top w:val="none" w:sz="0" w:space="0" w:color="auto"/>
        <w:left w:val="none" w:sz="0" w:space="0" w:color="auto"/>
        <w:bottom w:val="none" w:sz="0" w:space="0" w:color="auto"/>
        <w:right w:val="none" w:sz="0" w:space="0" w:color="auto"/>
      </w:divBdr>
    </w:div>
    <w:div w:id="1061638797">
      <w:bodyDiv w:val="1"/>
      <w:marLeft w:val="0"/>
      <w:marRight w:val="0"/>
      <w:marTop w:val="0"/>
      <w:marBottom w:val="0"/>
      <w:divBdr>
        <w:top w:val="none" w:sz="0" w:space="0" w:color="auto"/>
        <w:left w:val="none" w:sz="0" w:space="0" w:color="auto"/>
        <w:bottom w:val="none" w:sz="0" w:space="0" w:color="auto"/>
        <w:right w:val="none" w:sz="0" w:space="0" w:color="auto"/>
      </w:divBdr>
    </w:div>
    <w:div w:id="1083800717">
      <w:bodyDiv w:val="1"/>
      <w:marLeft w:val="0"/>
      <w:marRight w:val="0"/>
      <w:marTop w:val="0"/>
      <w:marBottom w:val="0"/>
      <w:divBdr>
        <w:top w:val="none" w:sz="0" w:space="0" w:color="auto"/>
        <w:left w:val="none" w:sz="0" w:space="0" w:color="auto"/>
        <w:bottom w:val="none" w:sz="0" w:space="0" w:color="auto"/>
        <w:right w:val="none" w:sz="0" w:space="0" w:color="auto"/>
      </w:divBdr>
    </w:div>
    <w:div w:id="1087071896">
      <w:bodyDiv w:val="1"/>
      <w:marLeft w:val="0"/>
      <w:marRight w:val="0"/>
      <w:marTop w:val="0"/>
      <w:marBottom w:val="0"/>
      <w:divBdr>
        <w:top w:val="none" w:sz="0" w:space="0" w:color="auto"/>
        <w:left w:val="none" w:sz="0" w:space="0" w:color="auto"/>
        <w:bottom w:val="none" w:sz="0" w:space="0" w:color="auto"/>
        <w:right w:val="none" w:sz="0" w:space="0" w:color="auto"/>
      </w:divBdr>
    </w:div>
    <w:div w:id="1135752583">
      <w:bodyDiv w:val="1"/>
      <w:marLeft w:val="0"/>
      <w:marRight w:val="0"/>
      <w:marTop w:val="0"/>
      <w:marBottom w:val="0"/>
      <w:divBdr>
        <w:top w:val="none" w:sz="0" w:space="0" w:color="auto"/>
        <w:left w:val="none" w:sz="0" w:space="0" w:color="auto"/>
        <w:bottom w:val="none" w:sz="0" w:space="0" w:color="auto"/>
        <w:right w:val="none" w:sz="0" w:space="0" w:color="auto"/>
      </w:divBdr>
    </w:div>
    <w:div w:id="1155418078">
      <w:bodyDiv w:val="1"/>
      <w:marLeft w:val="0"/>
      <w:marRight w:val="0"/>
      <w:marTop w:val="0"/>
      <w:marBottom w:val="0"/>
      <w:divBdr>
        <w:top w:val="none" w:sz="0" w:space="0" w:color="auto"/>
        <w:left w:val="none" w:sz="0" w:space="0" w:color="auto"/>
        <w:bottom w:val="none" w:sz="0" w:space="0" w:color="auto"/>
        <w:right w:val="none" w:sz="0" w:space="0" w:color="auto"/>
      </w:divBdr>
    </w:div>
    <w:div w:id="1157187408">
      <w:bodyDiv w:val="1"/>
      <w:marLeft w:val="0"/>
      <w:marRight w:val="0"/>
      <w:marTop w:val="0"/>
      <w:marBottom w:val="0"/>
      <w:divBdr>
        <w:top w:val="none" w:sz="0" w:space="0" w:color="auto"/>
        <w:left w:val="none" w:sz="0" w:space="0" w:color="auto"/>
        <w:bottom w:val="none" w:sz="0" w:space="0" w:color="auto"/>
        <w:right w:val="none" w:sz="0" w:space="0" w:color="auto"/>
      </w:divBdr>
    </w:div>
    <w:div w:id="1175416209">
      <w:bodyDiv w:val="1"/>
      <w:marLeft w:val="0"/>
      <w:marRight w:val="0"/>
      <w:marTop w:val="0"/>
      <w:marBottom w:val="0"/>
      <w:divBdr>
        <w:top w:val="none" w:sz="0" w:space="0" w:color="auto"/>
        <w:left w:val="none" w:sz="0" w:space="0" w:color="auto"/>
        <w:bottom w:val="none" w:sz="0" w:space="0" w:color="auto"/>
        <w:right w:val="none" w:sz="0" w:space="0" w:color="auto"/>
      </w:divBdr>
    </w:div>
    <w:div w:id="1176922970">
      <w:bodyDiv w:val="1"/>
      <w:marLeft w:val="0"/>
      <w:marRight w:val="0"/>
      <w:marTop w:val="0"/>
      <w:marBottom w:val="0"/>
      <w:divBdr>
        <w:top w:val="none" w:sz="0" w:space="0" w:color="auto"/>
        <w:left w:val="none" w:sz="0" w:space="0" w:color="auto"/>
        <w:bottom w:val="none" w:sz="0" w:space="0" w:color="auto"/>
        <w:right w:val="none" w:sz="0" w:space="0" w:color="auto"/>
      </w:divBdr>
    </w:div>
    <w:div w:id="1276404127">
      <w:bodyDiv w:val="1"/>
      <w:marLeft w:val="0"/>
      <w:marRight w:val="0"/>
      <w:marTop w:val="0"/>
      <w:marBottom w:val="0"/>
      <w:divBdr>
        <w:top w:val="none" w:sz="0" w:space="0" w:color="auto"/>
        <w:left w:val="none" w:sz="0" w:space="0" w:color="auto"/>
        <w:bottom w:val="none" w:sz="0" w:space="0" w:color="auto"/>
        <w:right w:val="none" w:sz="0" w:space="0" w:color="auto"/>
      </w:divBdr>
    </w:div>
    <w:div w:id="1316837323">
      <w:bodyDiv w:val="1"/>
      <w:marLeft w:val="0"/>
      <w:marRight w:val="0"/>
      <w:marTop w:val="0"/>
      <w:marBottom w:val="0"/>
      <w:divBdr>
        <w:top w:val="none" w:sz="0" w:space="0" w:color="auto"/>
        <w:left w:val="none" w:sz="0" w:space="0" w:color="auto"/>
        <w:bottom w:val="none" w:sz="0" w:space="0" w:color="auto"/>
        <w:right w:val="none" w:sz="0" w:space="0" w:color="auto"/>
      </w:divBdr>
    </w:div>
    <w:div w:id="1330332641">
      <w:bodyDiv w:val="1"/>
      <w:marLeft w:val="0"/>
      <w:marRight w:val="0"/>
      <w:marTop w:val="0"/>
      <w:marBottom w:val="0"/>
      <w:divBdr>
        <w:top w:val="none" w:sz="0" w:space="0" w:color="auto"/>
        <w:left w:val="none" w:sz="0" w:space="0" w:color="auto"/>
        <w:bottom w:val="none" w:sz="0" w:space="0" w:color="auto"/>
        <w:right w:val="none" w:sz="0" w:space="0" w:color="auto"/>
      </w:divBdr>
    </w:div>
    <w:div w:id="1335767625">
      <w:bodyDiv w:val="1"/>
      <w:marLeft w:val="0"/>
      <w:marRight w:val="0"/>
      <w:marTop w:val="0"/>
      <w:marBottom w:val="0"/>
      <w:divBdr>
        <w:top w:val="none" w:sz="0" w:space="0" w:color="auto"/>
        <w:left w:val="none" w:sz="0" w:space="0" w:color="auto"/>
        <w:bottom w:val="none" w:sz="0" w:space="0" w:color="auto"/>
        <w:right w:val="none" w:sz="0" w:space="0" w:color="auto"/>
      </w:divBdr>
    </w:div>
    <w:div w:id="1343363833">
      <w:bodyDiv w:val="1"/>
      <w:marLeft w:val="0"/>
      <w:marRight w:val="0"/>
      <w:marTop w:val="0"/>
      <w:marBottom w:val="0"/>
      <w:divBdr>
        <w:top w:val="none" w:sz="0" w:space="0" w:color="auto"/>
        <w:left w:val="none" w:sz="0" w:space="0" w:color="auto"/>
        <w:bottom w:val="none" w:sz="0" w:space="0" w:color="auto"/>
        <w:right w:val="none" w:sz="0" w:space="0" w:color="auto"/>
      </w:divBdr>
    </w:div>
    <w:div w:id="1418477515">
      <w:bodyDiv w:val="1"/>
      <w:marLeft w:val="0"/>
      <w:marRight w:val="0"/>
      <w:marTop w:val="0"/>
      <w:marBottom w:val="0"/>
      <w:divBdr>
        <w:top w:val="none" w:sz="0" w:space="0" w:color="auto"/>
        <w:left w:val="none" w:sz="0" w:space="0" w:color="auto"/>
        <w:bottom w:val="none" w:sz="0" w:space="0" w:color="auto"/>
        <w:right w:val="none" w:sz="0" w:space="0" w:color="auto"/>
      </w:divBdr>
      <w:divsChild>
        <w:div w:id="599023972">
          <w:marLeft w:val="2775"/>
          <w:marRight w:val="2775"/>
          <w:marTop w:val="0"/>
          <w:marBottom w:val="0"/>
          <w:divBdr>
            <w:top w:val="none" w:sz="0" w:space="0" w:color="auto"/>
            <w:left w:val="none" w:sz="0" w:space="0" w:color="auto"/>
            <w:bottom w:val="none" w:sz="0" w:space="0" w:color="auto"/>
            <w:right w:val="none" w:sz="0" w:space="0" w:color="auto"/>
          </w:divBdr>
          <w:divsChild>
            <w:div w:id="817845245">
              <w:marLeft w:val="0"/>
              <w:marRight w:val="0"/>
              <w:marTop w:val="0"/>
              <w:marBottom w:val="0"/>
              <w:divBdr>
                <w:top w:val="none" w:sz="0" w:space="0" w:color="auto"/>
                <w:left w:val="none" w:sz="0" w:space="0" w:color="auto"/>
                <w:bottom w:val="none" w:sz="0" w:space="0" w:color="auto"/>
                <w:right w:val="none" w:sz="0" w:space="0" w:color="auto"/>
              </w:divBdr>
              <w:divsChild>
                <w:div w:id="130746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216090">
      <w:bodyDiv w:val="1"/>
      <w:marLeft w:val="0"/>
      <w:marRight w:val="0"/>
      <w:marTop w:val="0"/>
      <w:marBottom w:val="0"/>
      <w:divBdr>
        <w:top w:val="none" w:sz="0" w:space="0" w:color="auto"/>
        <w:left w:val="none" w:sz="0" w:space="0" w:color="auto"/>
        <w:bottom w:val="none" w:sz="0" w:space="0" w:color="auto"/>
        <w:right w:val="none" w:sz="0" w:space="0" w:color="auto"/>
      </w:divBdr>
    </w:div>
    <w:div w:id="1499686713">
      <w:bodyDiv w:val="1"/>
      <w:marLeft w:val="0"/>
      <w:marRight w:val="0"/>
      <w:marTop w:val="0"/>
      <w:marBottom w:val="0"/>
      <w:divBdr>
        <w:top w:val="none" w:sz="0" w:space="0" w:color="auto"/>
        <w:left w:val="none" w:sz="0" w:space="0" w:color="auto"/>
        <w:bottom w:val="none" w:sz="0" w:space="0" w:color="auto"/>
        <w:right w:val="none" w:sz="0" w:space="0" w:color="auto"/>
      </w:divBdr>
      <w:divsChild>
        <w:div w:id="205799214">
          <w:marLeft w:val="2775"/>
          <w:marRight w:val="2775"/>
          <w:marTop w:val="0"/>
          <w:marBottom w:val="0"/>
          <w:divBdr>
            <w:top w:val="none" w:sz="0" w:space="0" w:color="auto"/>
            <w:left w:val="none" w:sz="0" w:space="0" w:color="auto"/>
            <w:bottom w:val="none" w:sz="0" w:space="0" w:color="auto"/>
            <w:right w:val="none" w:sz="0" w:space="0" w:color="auto"/>
          </w:divBdr>
          <w:divsChild>
            <w:div w:id="2072923969">
              <w:marLeft w:val="0"/>
              <w:marRight w:val="0"/>
              <w:marTop w:val="0"/>
              <w:marBottom w:val="0"/>
              <w:divBdr>
                <w:top w:val="none" w:sz="0" w:space="0" w:color="auto"/>
                <w:left w:val="none" w:sz="0" w:space="0" w:color="auto"/>
                <w:bottom w:val="none" w:sz="0" w:space="0" w:color="auto"/>
                <w:right w:val="none" w:sz="0" w:space="0" w:color="auto"/>
              </w:divBdr>
              <w:divsChild>
                <w:div w:id="1243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23009">
      <w:bodyDiv w:val="1"/>
      <w:marLeft w:val="0"/>
      <w:marRight w:val="0"/>
      <w:marTop w:val="0"/>
      <w:marBottom w:val="0"/>
      <w:divBdr>
        <w:top w:val="none" w:sz="0" w:space="0" w:color="auto"/>
        <w:left w:val="none" w:sz="0" w:space="0" w:color="auto"/>
        <w:bottom w:val="none" w:sz="0" w:space="0" w:color="auto"/>
        <w:right w:val="none" w:sz="0" w:space="0" w:color="auto"/>
      </w:divBdr>
    </w:div>
    <w:div w:id="1528908948">
      <w:bodyDiv w:val="1"/>
      <w:marLeft w:val="0"/>
      <w:marRight w:val="0"/>
      <w:marTop w:val="0"/>
      <w:marBottom w:val="0"/>
      <w:divBdr>
        <w:top w:val="none" w:sz="0" w:space="0" w:color="auto"/>
        <w:left w:val="none" w:sz="0" w:space="0" w:color="auto"/>
        <w:bottom w:val="none" w:sz="0" w:space="0" w:color="auto"/>
        <w:right w:val="none" w:sz="0" w:space="0" w:color="auto"/>
      </w:divBdr>
    </w:div>
    <w:div w:id="1531645187">
      <w:bodyDiv w:val="1"/>
      <w:marLeft w:val="0"/>
      <w:marRight w:val="0"/>
      <w:marTop w:val="0"/>
      <w:marBottom w:val="0"/>
      <w:divBdr>
        <w:top w:val="none" w:sz="0" w:space="0" w:color="auto"/>
        <w:left w:val="none" w:sz="0" w:space="0" w:color="auto"/>
        <w:bottom w:val="none" w:sz="0" w:space="0" w:color="auto"/>
        <w:right w:val="none" w:sz="0" w:space="0" w:color="auto"/>
      </w:divBdr>
    </w:div>
    <w:div w:id="1537235345">
      <w:bodyDiv w:val="1"/>
      <w:marLeft w:val="0"/>
      <w:marRight w:val="0"/>
      <w:marTop w:val="0"/>
      <w:marBottom w:val="0"/>
      <w:divBdr>
        <w:top w:val="none" w:sz="0" w:space="0" w:color="auto"/>
        <w:left w:val="none" w:sz="0" w:space="0" w:color="auto"/>
        <w:bottom w:val="none" w:sz="0" w:space="0" w:color="auto"/>
        <w:right w:val="none" w:sz="0" w:space="0" w:color="auto"/>
      </w:divBdr>
    </w:div>
    <w:div w:id="1548107399">
      <w:bodyDiv w:val="1"/>
      <w:marLeft w:val="0"/>
      <w:marRight w:val="0"/>
      <w:marTop w:val="0"/>
      <w:marBottom w:val="0"/>
      <w:divBdr>
        <w:top w:val="none" w:sz="0" w:space="0" w:color="auto"/>
        <w:left w:val="none" w:sz="0" w:space="0" w:color="auto"/>
        <w:bottom w:val="none" w:sz="0" w:space="0" w:color="auto"/>
        <w:right w:val="none" w:sz="0" w:space="0" w:color="auto"/>
      </w:divBdr>
    </w:div>
    <w:div w:id="1563373301">
      <w:bodyDiv w:val="1"/>
      <w:marLeft w:val="0"/>
      <w:marRight w:val="0"/>
      <w:marTop w:val="0"/>
      <w:marBottom w:val="0"/>
      <w:divBdr>
        <w:top w:val="none" w:sz="0" w:space="0" w:color="auto"/>
        <w:left w:val="none" w:sz="0" w:space="0" w:color="auto"/>
        <w:bottom w:val="none" w:sz="0" w:space="0" w:color="auto"/>
        <w:right w:val="none" w:sz="0" w:space="0" w:color="auto"/>
      </w:divBdr>
    </w:div>
    <w:div w:id="1568225947">
      <w:bodyDiv w:val="1"/>
      <w:marLeft w:val="0"/>
      <w:marRight w:val="0"/>
      <w:marTop w:val="0"/>
      <w:marBottom w:val="0"/>
      <w:divBdr>
        <w:top w:val="none" w:sz="0" w:space="0" w:color="auto"/>
        <w:left w:val="none" w:sz="0" w:space="0" w:color="auto"/>
        <w:bottom w:val="none" w:sz="0" w:space="0" w:color="auto"/>
        <w:right w:val="none" w:sz="0" w:space="0" w:color="auto"/>
      </w:divBdr>
    </w:div>
    <w:div w:id="1570531592">
      <w:bodyDiv w:val="1"/>
      <w:marLeft w:val="0"/>
      <w:marRight w:val="0"/>
      <w:marTop w:val="0"/>
      <w:marBottom w:val="0"/>
      <w:divBdr>
        <w:top w:val="none" w:sz="0" w:space="0" w:color="auto"/>
        <w:left w:val="none" w:sz="0" w:space="0" w:color="auto"/>
        <w:bottom w:val="none" w:sz="0" w:space="0" w:color="auto"/>
        <w:right w:val="none" w:sz="0" w:space="0" w:color="auto"/>
      </w:divBdr>
    </w:div>
    <w:div w:id="1648045206">
      <w:bodyDiv w:val="1"/>
      <w:marLeft w:val="0"/>
      <w:marRight w:val="0"/>
      <w:marTop w:val="0"/>
      <w:marBottom w:val="0"/>
      <w:divBdr>
        <w:top w:val="none" w:sz="0" w:space="0" w:color="auto"/>
        <w:left w:val="none" w:sz="0" w:space="0" w:color="auto"/>
        <w:bottom w:val="none" w:sz="0" w:space="0" w:color="auto"/>
        <w:right w:val="none" w:sz="0" w:space="0" w:color="auto"/>
      </w:divBdr>
    </w:div>
    <w:div w:id="1652758055">
      <w:bodyDiv w:val="1"/>
      <w:marLeft w:val="0"/>
      <w:marRight w:val="0"/>
      <w:marTop w:val="0"/>
      <w:marBottom w:val="0"/>
      <w:divBdr>
        <w:top w:val="none" w:sz="0" w:space="0" w:color="auto"/>
        <w:left w:val="none" w:sz="0" w:space="0" w:color="auto"/>
        <w:bottom w:val="none" w:sz="0" w:space="0" w:color="auto"/>
        <w:right w:val="none" w:sz="0" w:space="0" w:color="auto"/>
      </w:divBdr>
    </w:div>
    <w:div w:id="1667438031">
      <w:bodyDiv w:val="1"/>
      <w:marLeft w:val="0"/>
      <w:marRight w:val="0"/>
      <w:marTop w:val="0"/>
      <w:marBottom w:val="0"/>
      <w:divBdr>
        <w:top w:val="none" w:sz="0" w:space="0" w:color="auto"/>
        <w:left w:val="none" w:sz="0" w:space="0" w:color="auto"/>
        <w:bottom w:val="none" w:sz="0" w:space="0" w:color="auto"/>
        <w:right w:val="none" w:sz="0" w:space="0" w:color="auto"/>
      </w:divBdr>
    </w:div>
    <w:div w:id="1679843354">
      <w:bodyDiv w:val="1"/>
      <w:marLeft w:val="0"/>
      <w:marRight w:val="0"/>
      <w:marTop w:val="0"/>
      <w:marBottom w:val="0"/>
      <w:divBdr>
        <w:top w:val="none" w:sz="0" w:space="0" w:color="auto"/>
        <w:left w:val="none" w:sz="0" w:space="0" w:color="auto"/>
        <w:bottom w:val="none" w:sz="0" w:space="0" w:color="auto"/>
        <w:right w:val="none" w:sz="0" w:space="0" w:color="auto"/>
      </w:divBdr>
    </w:div>
    <w:div w:id="1720088850">
      <w:bodyDiv w:val="1"/>
      <w:marLeft w:val="0"/>
      <w:marRight w:val="0"/>
      <w:marTop w:val="0"/>
      <w:marBottom w:val="0"/>
      <w:divBdr>
        <w:top w:val="none" w:sz="0" w:space="0" w:color="auto"/>
        <w:left w:val="none" w:sz="0" w:space="0" w:color="auto"/>
        <w:bottom w:val="none" w:sz="0" w:space="0" w:color="auto"/>
        <w:right w:val="none" w:sz="0" w:space="0" w:color="auto"/>
      </w:divBdr>
      <w:divsChild>
        <w:div w:id="501315722">
          <w:marLeft w:val="0"/>
          <w:marRight w:val="0"/>
          <w:marTop w:val="0"/>
          <w:marBottom w:val="0"/>
          <w:divBdr>
            <w:top w:val="none" w:sz="0" w:space="0" w:color="auto"/>
            <w:left w:val="none" w:sz="0" w:space="0" w:color="auto"/>
            <w:bottom w:val="none" w:sz="0" w:space="0" w:color="auto"/>
            <w:right w:val="none" w:sz="0" w:space="0" w:color="auto"/>
          </w:divBdr>
          <w:divsChild>
            <w:div w:id="1450275128">
              <w:marLeft w:val="0"/>
              <w:marRight w:val="0"/>
              <w:marTop w:val="0"/>
              <w:marBottom w:val="0"/>
              <w:divBdr>
                <w:top w:val="none" w:sz="0" w:space="0" w:color="auto"/>
                <w:left w:val="none" w:sz="0" w:space="0" w:color="auto"/>
                <w:bottom w:val="none" w:sz="0" w:space="0" w:color="auto"/>
                <w:right w:val="none" w:sz="0" w:space="0" w:color="auto"/>
              </w:divBdr>
              <w:divsChild>
                <w:div w:id="197476445">
                  <w:marLeft w:val="3675"/>
                  <w:marRight w:val="1500"/>
                  <w:marTop w:val="0"/>
                  <w:marBottom w:val="0"/>
                  <w:divBdr>
                    <w:top w:val="none" w:sz="0" w:space="0" w:color="auto"/>
                    <w:left w:val="none" w:sz="0" w:space="0" w:color="auto"/>
                    <w:bottom w:val="none" w:sz="0" w:space="0" w:color="auto"/>
                    <w:right w:val="none" w:sz="0" w:space="0" w:color="auto"/>
                  </w:divBdr>
                  <w:divsChild>
                    <w:div w:id="1293439132">
                      <w:marLeft w:val="0"/>
                      <w:marRight w:val="0"/>
                      <w:marTop w:val="360"/>
                      <w:marBottom w:val="0"/>
                      <w:divBdr>
                        <w:top w:val="none" w:sz="0" w:space="0" w:color="auto"/>
                        <w:left w:val="none" w:sz="0" w:space="0" w:color="auto"/>
                        <w:bottom w:val="none" w:sz="0" w:space="0" w:color="auto"/>
                        <w:right w:val="none" w:sz="0" w:space="0" w:color="auto"/>
                      </w:divBdr>
                      <w:divsChild>
                        <w:div w:id="261954252">
                          <w:marLeft w:val="975"/>
                          <w:marRight w:val="0"/>
                          <w:marTop w:val="0"/>
                          <w:marBottom w:val="0"/>
                          <w:divBdr>
                            <w:top w:val="none" w:sz="0" w:space="0" w:color="auto"/>
                            <w:left w:val="none" w:sz="0" w:space="0" w:color="auto"/>
                            <w:bottom w:val="none" w:sz="0" w:space="0" w:color="auto"/>
                            <w:right w:val="none" w:sz="0" w:space="0" w:color="auto"/>
                          </w:divBdr>
                          <w:divsChild>
                            <w:div w:id="515388847">
                              <w:marLeft w:val="0"/>
                              <w:marRight w:val="0"/>
                              <w:marTop w:val="0"/>
                              <w:marBottom w:val="0"/>
                              <w:divBdr>
                                <w:top w:val="none" w:sz="0" w:space="0" w:color="auto"/>
                                <w:left w:val="none" w:sz="0" w:space="0" w:color="auto"/>
                                <w:bottom w:val="none" w:sz="0" w:space="0" w:color="auto"/>
                                <w:right w:val="none" w:sz="0" w:space="0" w:color="auto"/>
                              </w:divBdr>
                            </w:div>
                            <w:div w:id="2143763317">
                              <w:marLeft w:val="-1800"/>
                              <w:marRight w:val="0"/>
                              <w:marTop w:val="0"/>
                              <w:marBottom w:val="0"/>
                              <w:divBdr>
                                <w:top w:val="none" w:sz="0" w:space="0" w:color="auto"/>
                                <w:left w:val="none" w:sz="0" w:space="0" w:color="auto"/>
                                <w:bottom w:val="none" w:sz="0" w:space="0" w:color="auto"/>
                                <w:right w:val="none" w:sz="0" w:space="0" w:color="auto"/>
                              </w:divBdr>
                            </w:div>
                          </w:divsChild>
                        </w:div>
                        <w:div w:id="712970190">
                          <w:marLeft w:val="975"/>
                          <w:marRight w:val="0"/>
                          <w:marTop w:val="0"/>
                          <w:marBottom w:val="0"/>
                          <w:divBdr>
                            <w:top w:val="none" w:sz="0" w:space="0" w:color="auto"/>
                            <w:left w:val="none" w:sz="0" w:space="0" w:color="auto"/>
                            <w:bottom w:val="none" w:sz="0" w:space="0" w:color="auto"/>
                            <w:right w:val="none" w:sz="0" w:space="0" w:color="auto"/>
                          </w:divBdr>
                          <w:divsChild>
                            <w:div w:id="276790225">
                              <w:marLeft w:val="0"/>
                              <w:marRight w:val="0"/>
                              <w:marTop w:val="0"/>
                              <w:marBottom w:val="0"/>
                              <w:divBdr>
                                <w:top w:val="none" w:sz="0" w:space="0" w:color="auto"/>
                                <w:left w:val="none" w:sz="0" w:space="0" w:color="auto"/>
                                <w:bottom w:val="none" w:sz="0" w:space="0" w:color="auto"/>
                                <w:right w:val="none" w:sz="0" w:space="0" w:color="auto"/>
                              </w:divBdr>
                            </w:div>
                            <w:div w:id="960381533">
                              <w:marLeft w:val="-1800"/>
                              <w:marRight w:val="0"/>
                              <w:marTop w:val="0"/>
                              <w:marBottom w:val="0"/>
                              <w:divBdr>
                                <w:top w:val="none" w:sz="0" w:space="0" w:color="auto"/>
                                <w:left w:val="none" w:sz="0" w:space="0" w:color="auto"/>
                                <w:bottom w:val="none" w:sz="0" w:space="0" w:color="auto"/>
                                <w:right w:val="none" w:sz="0" w:space="0" w:color="auto"/>
                              </w:divBdr>
                            </w:div>
                          </w:divsChild>
                        </w:div>
                        <w:div w:id="1398092690">
                          <w:marLeft w:val="975"/>
                          <w:marRight w:val="0"/>
                          <w:marTop w:val="0"/>
                          <w:marBottom w:val="0"/>
                          <w:divBdr>
                            <w:top w:val="none" w:sz="0" w:space="0" w:color="auto"/>
                            <w:left w:val="none" w:sz="0" w:space="0" w:color="auto"/>
                            <w:bottom w:val="none" w:sz="0" w:space="0" w:color="auto"/>
                            <w:right w:val="none" w:sz="0" w:space="0" w:color="auto"/>
                          </w:divBdr>
                          <w:divsChild>
                            <w:div w:id="757293622">
                              <w:marLeft w:val="-1800"/>
                              <w:marRight w:val="0"/>
                              <w:marTop w:val="0"/>
                              <w:marBottom w:val="0"/>
                              <w:divBdr>
                                <w:top w:val="none" w:sz="0" w:space="0" w:color="auto"/>
                                <w:left w:val="none" w:sz="0" w:space="0" w:color="auto"/>
                                <w:bottom w:val="none" w:sz="0" w:space="0" w:color="auto"/>
                                <w:right w:val="none" w:sz="0" w:space="0" w:color="auto"/>
                              </w:divBdr>
                            </w:div>
                            <w:div w:id="1446660150">
                              <w:marLeft w:val="0"/>
                              <w:marRight w:val="0"/>
                              <w:marTop w:val="0"/>
                              <w:marBottom w:val="0"/>
                              <w:divBdr>
                                <w:top w:val="none" w:sz="0" w:space="0" w:color="auto"/>
                                <w:left w:val="none" w:sz="0" w:space="0" w:color="auto"/>
                                <w:bottom w:val="none" w:sz="0" w:space="0" w:color="auto"/>
                                <w:right w:val="none" w:sz="0" w:space="0" w:color="auto"/>
                              </w:divBdr>
                            </w:div>
                          </w:divsChild>
                        </w:div>
                        <w:div w:id="1823739486">
                          <w:marLeft w:val="975"/>
                          <w:marRight w:val="0"/>
                          <w:marTop w:val="0"/>
                          <w:marBottom w:val="0"/>
                          <w:divBdr>
                            <w:top w:val="none" w:sz="0" w:space="0" w:color="auto"/>
                            <w:left w:val="none" w:sz="0" w:space="0" w:color="auto"/>
                            <w:bottom w:val="none" w:sz="0" w:space="0" w:color="auto"/>
                            <w:right w:val="none" w:sz="0" w:space="0" w:color="auto"/>
                          </w:divBdr>
                          <w:divsChild>
                            <w:div w:id="466624145">
                              <w:marLeft w:val="-1800"/>
                              <w:marRight w:val="0"/>
                              <w:marTop w:val="0"/>
                              <w:marBottom w:val="0"/>
                              <w:divBdr>
                                <w:top w:val="none" w:sz="0" w:space="0" w:color="auto"/>
                                <w:left w:val="none" w:sz="0" w:space="0" w:color="auto"/>
                                <w:bottom w:val="none" w:sz="0" w:space="0" w:color="auto"/>
                                <w:right w:val="none" w:sz="0" w:space="0" w:color="auto"/>
                              </w:divBdr>
                            </w:div>
                            <w:div w:id="60827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513942">
      <w:bodyDiv w:val="1"/>
      <w:marLeft w:val="0"/>
      <w:marRight w:val="0"/>
      <w:marTop w:val="0"/>
      <w:marBottom w:val="0"/>
      <w:divBdr>
        <w:top w:val="none" w:sz="0" w:space="0" w:color="auto"/>
        <w:left w:val="none" w:sz="0" w:space="0" w:color="auto"/>
        <w:bottom w:val="none" w:sz="0" w:space="0" w:color="auto"/>
        <w:right w:val="none" w:sz="0" w:space="0" w:color="auto"/>
      </w:divBdr>
    </w:div>
    <w:div w:id="1728146878">
      <w:bodyDiv w:val="1"/>
      <w:marLeft w:val="0"/>
      <w:marRight w:val="0"/>
      <w:marTop w:val="0"/>
      <w:marBottom w:val="0"/>
      <w:divBdr>
        <w:top w:val="none" w:sz="0" w:space="0" w:color="auto"/>
        <w:left w:val="none" w:sz="0" w:space="0" w:color="auto"/>
        <w:bottom w:val="none" w:sz="0" w:space="0" w:color="auto"/>
        <w:right w:val="none" w:sz="0" w:space="0" w:color="auto"/>
      </w:divBdr>
    </w:div>
    <w:div w:id="1740442433">
      <w:bodyDiv w:val="1"/>
      <w:marLeft w:val="0"/>
      <w:marRight w:val="0"/>
      <w:marTop w:val="0"/>
      <w:marBottom w:val="0"/>
      <w:divBdr>
        <w:top w:val="none" w:sz="0" w:space="0" w:color="auto"/>
        <w:left w:val="none" w:sz="0" w:space="0" w:color="auto"/>
        <w:bottom w:val="none" w:sz="0" w:space="0" w:color="auto"/>
        <w:right w:val="none" w:sz="0" w:space="0" w:color="auto"/>
      </w:divBdr>
    </w:div>
    <w:div w:id="1750347817">
      <w:bodyDiv w:val="1"/>
      <w:marLeft w:val="0"/>
      <w:marRight w:val="0"/>
      <w:marTop w:val="0"/>
      <w:marBottom w:val="0"/>
      <w:divBdr>
        <w:top w:val="none" w:sz="0" w:space="0" w:color="auto"/>
        <w:left w:val="none" w:sz="0" w:space="0" w:color="auto"/>
        <w:bottom w:val="none" w:sz="0" w:space="0" w:color="auto"/>
        <w:right w:val="none" w:sz="0" w:space="0" w:color="auto"/>
      </w:divBdr>
    </w:div>
    <w:div w:id="1785687688">
      <w:bodyDiv w:val="1"/>
      <w:marLeft w:val="0"/>
      <w:marRight w:val="0"/>
      <w:marTop w:val="0"/>
      <w:marBottom w:val="0"/>
      <w:divBdr>
        <w:top w:val="none" w:sz="0" w:space="0" w:color="auto"/>
        <w:left w:val="none" w:sz="0" w:space="0" w:color="auto"/>
        <w:bottom w:val="none" w:sz="0" w:space="0" w:color="auto"/>
        <w:right w:val="none" w:sz="0" w:space="0" w:color="auto"/>
      </w:divBdr>
    </w:div>
    <w:div w:id="1816874349">
      <w:bodyDiv w:val="1"/>
      <w:marLeft w:val="0"/>
      <w:marRight w:val="0"/>
      <w:marTop w:val="0"/>
      <w:marBottom w:val="0"/>
      <w:divBdr>
        <w:top w:val="none" w:sz="0" w:space="0" w:color="auto"/>
        <w:left w:val="none" w:sz="0" w:space="0" w:color="auto"/>
        <w:bottom w:val="none" w:sz="0" w:space="0" w:color="auto"/>
        <w:right w:val="none" w:sz="0" w:space="0" w:color="auto"/>
      </w:divBdr>
    </w:div>
    <w:div w:id="1817138503">
      <w:bodyDiv w:val="1"/>
      <w:marLeft w:val="0"/>
      <w:marRight w:val="0"/>
      <w:marTop w:val="0"/>
      <w:marBottom w:val="0"/>
      <w:divBdr>
        <w:top w:val="none" w:sz="0" w:space="0" w:color="auto"/>
        <w:left w:val="none" w:sz="0" w:space="0" w:color="auto"/>
        <w:bottom w:val="none" w:sz="0" w:space="0" w:color="auto"/>
        <w:right w:val="none" w:sz="0" w:space="0" w:color="auto"/>
      </w:divBdr>
    </w:div>
    <w:div w:id="1842306811">
      <w:bodyDiv w:val="1"/>
      <w:marLeft w:val="0"/>
      <w:marRight w:val="0"/>
      <w:marTop w:val="0"/>
      <w:marBottom w:val="0"/>
      <w:divBdr>
        <w:top w:val="none" w:sz="0" w:space="0" w:color="auto"/>
        <w:left w:val="none" w:sz="0" w:space="0" w:color="auto"/>
        <w:bottom w:val="none" w:sz="0" w:space="0" w:color="auto"/>
        <w:right w:val="none" w:sz="0" w:space="0" w:color="auto"/>
      </w:divBdr>
    </w:div>
    <w:div w:id="1851529931">
      <w:bodyDiv w:val="1"/>
      <w:marLeft w:val="0"/>
      <w:marRight w:val="0"/>
      <w:marTop w:val="0"/>
      <w:marBottom w:val="0"/>
      <w:divBdr>
        <w:top w:val="none" w:sz="0" w:space="0" w:color="auto"/>
        <w:left w:val="none" w:sz="0" w:space="0" w:color="auto"/>
        <w:bottom w:val="none" w:sz="0" w:space="0" w:color="auto"/>
        <w:right w:val="none" w:sz="0" w:space="0" w:color="auto"/>
      </w:divBdr>
    </w:div>
    <w:div w:id="1859079118">
      <w:bodyDiv w:val="1"/>
      <w:marLeft w:val="0"/>
      <w:marRight w:val="0"/>
      <w:marTop w:val="0"/>
      <w:marBottom w:val="0"/>
      <w:divBdr>
        <w:top w:val="none" w:sz="0" w:space="0" w:color="auto"/>
        <w:left w:val="none" w:sz="0" w:space="0" w:color="auto"/>
        <w:bottom w:val="none" w:sz="0" w:space="0" w:color="auto"/>
        <w:right w:val="none" w:sz="0" w:space="0" w:color="auto"/>
      </w:divBdr>
    </w:div>
    <w:div w:id="1861160969">
      <w:bodyDiv w:val="1"/>
      <w:marLeft w:val="0"/>
      <w:marRight w:val="0"/>
      <w:marTop w:val="0"/>
      <w:marBottom w:val="0"/>
      <w:divBdr>
        <w:top w:val="none" w:sz="0" w:space="0" w:color="auto"/>
        <w:left w:val="none" w:sz="0" w:space="0" w:color="auto"/>
        <w:bottom w:val="none" w:sz="0" w:space="0" w:color="auto"/>
        <w:right w:val="none" w:sz="0" w:space="0" w:color="auto"/>
      </w:divBdr>
    </w:div>
    <w:div w:id="1883208881">
      <w:bodyDiv w:val="1"/>
      <w:marLeft w:val="0"/>
      <w:marRight w:val="0"/>
      <w:marTop w:val="0"/>
      <w:marBottom w:val="0"/>
      <w:divBdr>
        <w:top w:val="none" w:sz="0" w:space="0" w:color="auto"/>
        <w:left w:val="none" w:sz="0" w:space="0" w:color="auto"/>
        <w:bottom w:val="none" w:sz="0" w:space="0" w:color="auto"/>
        <w:right w:val="none" w:sz="0" w:space="0" w:color="auto"/>
      </w:divBdr>
    </w:div>
    <w:div w:id="1899897267">
      <w:bodyDiv w:val="1"/>
      <w:marLeft w:val="0"/>
      <w:marRight w:val="0"/>
      <w:marTop w:val="0"/>
      <w:marBottom w:val="0"/>
      <w:divBdr>
        <w:top w:val="none" w:sz="0" w:space="0" w:color="auto"/>
        <w:left w:val="none" w:sz="0" w:space="0" w:color="auto"/>
        <w:bottom w:val="none" w:sz="0" w:space="0" w:color="auto"/>
        <w:right w:val="none" w:sz="0" w:space="0" w:color="auto"/>
      </w:divBdr>
    </w:div>
    <w:div w:id="1916936671">
      <w:bodyDiv w:val="1"/>
      <w:marLeft w:val="0"/>
      <w:marRight w:val="0"/>
      <w:marTop w:val="0"/>
      <w:marBottom w:val="0"/>
      <w:divBdr>
        <w:top w:val="none" w:sz="0" w:space="0" w:color="auto"/>
        <w:left w:val="none" w:sz="0" w:space="0" w:color="auto"/>
        <w:bottom w:val="none" w:sz="0" w:space="0" w:color="auto"/>
        <w:right w:val="none" w:sz="0" w:space="0" w:color="auto"/>
      </w:divBdr>
    </w:div>
    <w:div w:id="1928997173">
      <w:bodyDiv w:val="1"/>
      <w:marLeft w:val="0"/>
      <w:marRight w:val="0"/>
      <w:marTop w:val="0"/>
      <w:marBottom w:val="0"/>
      <w:divBdr>
        <w:top w:val="none" w:sz="0" w:space="0" w:color="auto"/>
        <w:left w:val="none" w:sz="0" w:space="0" w:color="auto"/>
        <w:bottom w:val="none" w:sz="0" w:space="0" w:color="auto"/>
        <w:right w:val="none" w:sz="0" w:space="0" w:color="auto"/>
      </w:divBdr>
    </w:div>
    <w:div w:id="1947762027">
      <w:bodyDiv w:val="1"/>
      <w:marLeft w:val="0"/>
      <w:marRight w:val="0"/>
      <w:marTop w:val="0"/>
      <w:marBottom w:val="0"/>
      <w:divBdr>
        <w:top w:val="none" w:sz="0" w:space="0" w:color="auto"/>
        <w:left w:val="none" w:sz="0" w:space="0" w:color="auto"/>
        <w:bottom w:val="none" w:sz="0" w:space="0" w:color="auto"/>
        <w:right w:val="none" w:sz="0" w:space="0" w:color="auto"/>
      </w:divBdr>
    </w:div>
    <w:div w:id="1977251893">
      <w:bodyDiv w:val="1"/>
      <w:marLeft w:val="0"/>
      <w:marRight w:val="0"/>
      <w:marTop w:val="0"/>
      <w:marBottom w:val="0"/>
      <w:divBdr>
        <w:top w:val="none" w:sz="0" w:space="0" w:color="auto"/>
        <w:left w:val="none" w:sz="0" w:space="0" w:color="auto"/>
        <w:bottom w:val="none" w:sz="0" w:space="0" w:color="auto"/>
        <w:right w:val="none" w:sz="0" w:space="0" w:color="auto"/>
      </w:divBdr>
    </w:div>
    <w:div w:id="1979872118">
      <w:bodyDiv w:val="1"/>
      <w:marLeft w:val="0"/>
      <w:marRight w:val="0"/>
      <w:marTop w:val="0"/>
      <w:marBottom w:val="0"/>
      <w:divBdr>
        <w:top w:val="none" w:sz="0" w:space="0" w:color="auto"/>
        <w:left w:val="none" w:sz="0" w:space="0" w:color="auto"/>
        <w:bottom w:val="none" w:sz="0" w:space="0" w:color="auto"/>
        <w:right w:val="none" w:sz="0" w:space="0" w:color="auto"/>
      </w:divBdr>
    </w:div>
    <w:div w:id="1996295432">
      <w:bodyDiv w:val="1"/>
      <w:marLeft w:val="0"/>
      <w:marRight w:val="0"/>
      <w:marTop w:val="0"/>
      <w:marBottom w:val="0"/>
      <w:divBdr>
        <w:top w:val="none" w:sz="0" w:space="0" w:color="auto"/>
        <w:left w:val="none" w:sz="0" w:space="0" w:color="auto"/>
        <w:bottom w:val="none" w:sz="0" w:space="0" w:color="auto"/>
        <w:right w:val="none" w:sz="0" w:space="0" w:color="auto"/>
      </w:divBdr>
    </w:div>
    <w:div w:id="2011759031">
      <w:bodyDiv w:val="1"/>
      <w:marLeft w:val="0"/>
      <w:marRight w:val="0"/>
      <w:marTop w:val="0"/>
      <w:marBottom w:val="0"/>
      <w:divBdr>
        <w:top w:val="none" w:sz="0" w:space="0" w:color="auto"/>
        <w:left w:val="none" w:sz="0" w:space="0" w:color="auto"/>
        <w:bottom w:val="none" w:sz="0" w:space="0" w:color="auto"/>
        <w:right w:val="none" w:sz="0" w:space="0" w:color="auto"/>
      </w:divBdr>
    </w:div>
    <w:div w:id="2040813581">
      <w:bodyDiv w:val="1"/>
      <w:marLeft w:val="0"/>
      <w:marRight w:val="0"/>
      <w:marTop w:val="0"/>
      <w:marBottom w:val="0"/>
      <w:divBdr>
        <w:top w:val="none" w:sz="0" w:space="0" w:color="auto"/>
        <w:left w:val="none" w:sz="0" w:space="0" w:color="auto"/>
        <w:bottom w:val="none" w:sz="0" w:space="0" w:color="auto"/>
        <w:right w:val="none" w:sz="0" w:space="0" w:color="auto"/>
      </w:divBdr>
    </w:div>
    <w:div w:id="2056465595">
      <w:bodyDiv w:val="1"/>
      <w:marLeft w:val="0"/>
      <w:marRight w:val="0"/>
      <w:marTop w:val="0"/>
      <w:marBottom w:val="0"/>
      <w:divBdr>
        <w:top w:val="none" w:sz="0" w:space="0" w:color="auto"/>
        <w:left w:val="none" w:sz="0" w:space="0" w:color="auto"/>
        <w:bottom w:val="none" w:sz="0" w:space="0" w:color="auto"/>
        <w:right w:val="none" w:sz="0" w:space="0" w:color="auto"/>
      </w:divBdr>
    </w:div>
    <w:div w:id="2058845978">
      <w:bodyDiv w:val="1"/>
      <w:marLeft w:val="0"/>
      <w:marRight w:val="0"/>
      <w:marTop w:val="0"/>
      <w:marBottom w:val="0"/>
      <w:divBdr>
        <w:top w:val="none" w:sz="0" w:space="0" w:color="auto"/>
        <w:left w:val="none" w:sz="0" w:space="0" w:color="auto"/>
        <w:bottom w:val="none" w:sz="0" w:space="0" w:color="auto"/>
        <w:right w:val="none" w:sz="0" w:space="0" w:color="auto"/>
      </w:divBdr>
    </w:div>
    <w:div w:id="2059628293">
      <w:bodyDiv w:val="1"/>
      <w:marLeft w:val="0"/>
      <w:marRight w:val="0"/>
      <w:marTop w:val="0"/>
      <w:marBottom w:val="0"/>
      <w:divBdr>
        <w:top w:val="none" w:sz="0" w:space="0" w:color="auto"/>
        <w:left w:val="none" w:sz="0" w:space="0" w:color="auto"/>
        <w:bottom w:val="none" w:sz="0" w:space="0" w:color="auto"/>
        <w:right w:val="none" w:sz="0" w:space="0" w:color="auto"/>
      </w:divBdr>
    </w:div>
    <w:div w:id="2069068497">
      <w:bodyDiv w:val="1"/>
      <w:marLeft w:val="0"/>
      <w:marRight w:val="0"/>
      <w:marTop w:val="0"/>
      <w:marBottom w:val="0"/>
      <w:divBdr>
        <w:top w:val="none" w:sz="0" w:space="0" w:color="auto"/>
        <w:left w:val="none" w:sz="0" w:space="0" w:color="auto"/>
        <w:bottom w:val="none" w:sz="0" w:space="0" w:color="auto"/>
        <w:right w:val="none" w:sz="0" w:space="0" w:color="auto"/>
      </w:divBdr>
    </w:div>
    <w:div w:id="2087261524">
      <w:bodyDiv w:val="1"/>
      <w:marLeft w:val="0"/>
      <w:marRight w:val="0"/>
      <w:marTop w:val="0"/>
      <w:marBottom w:val="0"/>
      <w:divBdr>
        <w:top w:val="none" w:sz="0" w:space="0" w:color="auto"/>
        <w:left w:val="none" w:sz="0" w:space="0" w:color="auto"/>
        <w:bottom w:val="none" w:sz="0" w:space="0" w:color="auto"/>
        <w:right w:val="none" w:sz="0" w:space="0" w:color="auto"/>
      </w:divBdr>
    </w:div>
    <w:div w:id="2104495173">
      <w:bodyDiv w:val="1"/>
      <w:marLeft w:val="0"/>
      <w:marRight w:val="0"/>
      <w:marTop w:val="0"/>
      <w:marBottom w:val="0"/>
      <w:divBdr>
        <w:top w:val="none" w:sz="0" w:space="0" w:color="auto"/>
        <w:left w:val="none" w:sz="0" w:space="0" w:color="auto"/>
        <w:bottom w:val="none" w:sz="0" w:space="0" w:color="auto"/>
        <w:right w:val="none" w:sz="0" w:space="0" w:color="auto"/>
      </w:divBdr>
    </w:div>
    <w:div w:id="2115437838">
      <w:bodyDiv w:val="1"/>
      <w:marLeft w:val="0"/>
      <w:marRight w:val="0"/>
      <w:marTop w:val="0"/>
      <w:marBottom w:val="0"/>
      <w:divBdr>
        <w:top w:val="none" w:sz="0" w:space="0" w:color="auto"/>
        <w:left w:val="none" w:sz="0" w:space="0" w:color="auto"/>
        <w:bottom w:val="none" w:sz="0" w:space="0" w:color="auto"/>
        <w:right w:val="none" w:sz="0" w:space="0" w:color="auto"/>
      </w:divBdr>
    </w:div>
    <w:div w:id="2147236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eades\Local%20Settings\Temporary%20Internet%20Files\Content.MSO\FEBA758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EE4CE-A94D-42B4-83AE-510B559AA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FEBA7584</Template>
  <TotalTime>3</TotalTime>
  <Pages>13</Pages>
  <Words>2563</Words>
  <Characters>15228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National Audit Office</vt:lpstr>
    </vt:vector>
  </TitlesOfParts>
  <Company>Grizli777</Company>
  <LinksUpToDate>false</LinksUpToDate>
  <CharactersWithSpaces>17756</CharactersWithSpaces>
  <SharedDoc>false</SharedDoc>
  <HLinks>
    <vt:vector size="150" baseType="variant">
      <vt:variant>
        <vt:i4>1376317</vt:i4>
      </vt:variant>
      <vt:variant>
        <vt:i4>146</vt:i4>
      </vt:variant>
      <vt:variant>
        <vt:i4>0</vt:i4>
      </vt:variant>
      <vt:variant>
        <vt:i4>5</vt:i4>
      </vt:variant>
      <vt:variant>
        <vt:lpwstr/>
      </vt:variant>
      <vt:variant>
        <vt:lpwstr>_Toc453336925</vt:lpwstr>
      </vt:variant>
      <vt:variant>
        <vt:i4>1376317</vt:i4>
      </vt:variant>
      <vt:variant>
        <vt:i4>140</vt:i4>
      </vt:variant>
      <vt:variant>
        <vt:i4>0</vt:i4>
      </vt:variant>
      <vt:variant>
        <vt:i4>5</vt:i4>
      </vt:variant>
      <vt:variant>
        <vt:lpwstr/>
      </vt:variant>
      <vt:variant>
        <vt:lpwstr>_Toc453336924</vt:lpwstr>
      </vt:variant>
      <vt:variant>
        <vt:i4>1376317</vt:i4>
      </vt:variant>
      <vt:variant>
        <vt:i4>134</vt:i4>
      </vt:variant>
      <vt:variant>
        <vt:i4>0</vt:i4>
      </vt:variant>
      <vt:variant>
        <vt:i4>5</vt:i4>
      </vt:variant>
      <vt:variant>
        <vt:lpwstr/>
      </vt:variant>
      <vt:variant>
        <vt:lpwstr>_Toc453336923</vt:lpwstr>
      </vt:variant>
      <vt:variant>
        <vt:i4>1376317</vt:i4>
      </vt:variant>
      <vt:variant>
        <vt:i4>128</vt:i4>
      </vt:variant>
      <vt:variant>
        <vt:i4>0</vt:i4>
      </vt:variant>
      <vt:variant>
        <vt:i4>5</vt:i4>
      </vt:variant>
      <vt:variant>
        <vt:lpwstr/>
      </vt:variant>
      <vt:variant>
        <vt:lpwstr>_Toc453336922</vt:lpwstr>
      </vt:variant>
      <vt:variant>
        <vt:i4>1376317</vt:i4>
      </vt:variant>
      <vt:variant>
        <vt:i4>122</vt:i4>
      </vt:variant>
      <vt:variant>
        <vt:i4>0</vt:i4>
      </vt:variant>
      <vt:variant>
        <vt:i4>5</vt:i4>
      </vt:variant>
      <vt:variant>
        <vt:lpwstr/>
      </vt:variant>
      <vt:variant>
        <vt:lpwstr>_Toc453336921</vt:lpwstr>
      </vt:variant>
      <vt:variant>
        <vt:i4>1376317</vt:i4>
      </vt:variant>
      <vt:variant>
        <vt:i4>116</vt:i4>
      </vt:variant>
      <vt:variant>
        <vt:i4>0</vt:i4>
      </vt:variant>
      <vt:variant>
        <vt:i4>5</vt:i4>
      </vt:variant>
      <vt:variant>
        <vt:lpwstr/>
      </vt:variant>
      <vt:variant>
        <vt:lpwstr>_Toc453336920</vt:lpwstr>
      </vt:variant>
      <vt:variant>
        <vt:i4>1441853</vt:i4>
      </vt:variant>
      <vt:variant>
        <vt:i4>110</vt:i4>
      </vt:variant>
      <vt:variant>
        <vt:i4>0</vt:i4>
      </vt:variant>
      <vt:variant>
        <vt:i4>5</vt:i4>
      </vt:variant>
      <vt:variant>
        <vt:lpwstr/>
      </vt:variant>
      <vt:variant>
        <vt:lpwstr>_Toc453336919</vt:lpwstr>
      </vt:variant>
      <vt:variant>
        <vt:i4>1441853</vt:i4>
      </vt:variant>
      <vt:variant>
        <vt:i4>104</vt:i4>
      </vt:variant>
      <vt:variant>
        <vt:i4>0</vt:i4>
      </vt:variant>
      <vt:variant>
        <vt:i4>5</vt:i4>
      </vt:variant>
      <vt:variant>
        <vt:lpwstr/>
      </vt:variant>
      <vt:variant>
        <vt:lpwstr>_Toc453336918</vt:lpwstr>
      </vt:variant>
      <vt:variant>
        <vt:i4>1441853</vt:i4>
      </vt:variant>
      <vt:variant>
        <vt:i4>98</vt:i4>
      </vt:variant>
      <vt:variant>
        <vt:i4>0</vt:i4>
      </vt:variant>
      <vt:variant>
        <vt:i4>5</vt:i4>
      </vt:variant>
      <vt:variant>
        <vt:lpwstr/>
      </vt:variant>
      <vt:variant>
        <vt:lpwstr>_Toc453336917</vt:lpwstr>
      </vt:variant>
      <vt:variant>
        <vt:i4>1441853</vt:i4>
      </vt:variant>
      <vt:variant>
        <vt:i4>92</vt:i4>
      </vt:variant>
      <vt:variant>
        <vt:i4>0</vt:i4>
      </vt:variant>
      <vt:variant>
        <vt:i4>5</vt:i4>
      </vt:variant>
      <vt:variant>
        <vt:lpwstr/>
      </vt:variant>
      <vt:variant>
        <vt:lpwstr>_Toc453336916</vt:lpwstr>
      </vt:variant>
      <vt:variant>
        <vt:i4>1441853</vt:i4>
      </vt:variant>
      <vt:variant>
        <vt:i4>86</vt:i4>
      </vt:variant>
      <vt:variant>
        <vt:i4>0</vt:i4>
      </vt:variant>
      <vt:variant>
        <vt:i4>5</vt:i4>
      </vt:variant>
      <vt:variant>
        <vt:lpwstr/>
      </vt:variant>
      <vt:variant>
        <vt:lpwstr>_Toc453336915</vt:lpwstr>
      </vt:variant>
      <vt:variant>
        <vt:i4>1441853</vt:i4>
      </vt:variant>
      <vt:variant>
        <vt:i4>80</vt:i4>
      </vt:variant>
      <vt:variant>
        <vt:i4>0</vt:i4>
      </vt:variant>
      <vt:variant>
        <vt:i4>5</vt:i4>
      </vt:variant>
      <vt:variant>
        <vt:lpwstr/>
      </vt:variant>
      <vt:variant>
        <vt:lpwstr>_Toc453336914</vt:lpwstr>
      </vt:variant>
      <vt:variant>
        <vt:i4>1441853</vt:i4>
      </vt:variant>
      <vt:variant>
        <vt:i4>74</vt:i4>
      </vt:variant>
      <vt:variant>
        <vt:i4>0</vt:i4>
      </vt:variant>
      <vt:variant>
        <vt:i4>5</vt:i4>
      </vt:variant>
      <vt:variant>
        <vt:lpwstr/>
      </vt:variant>
      <vt:variant>
        <vt:lpwstr>_Toc453336913</vt:lpwstr>
      </vt:variant>
      <vt:variant>
        <vt:i4>1441853</vt:i4>
      </vt:variant>
      <vt:variant>
        <vt:i4>68</vt:i4>
      </vt:variant>
      <vt:variant>
        <vt:i4>0</vt:i4>
      </vt:variant>
      <vt:variant>
        <vt:i4>5</vt:i4>
      </vt:variant>
      <vt:variant>
        <vt:lpwstr/>
      </vt:variant>
      <vt:variant>
        <vt:lpwstr>_Toc453336912</vt:lpwstr>
      </vt:variant>
      <vt:variant>
        <vt:i4>1441853</vt:i4>
      </vt:variant>
      <vt:variant>
        <vt:i4>62</vt:i4>
      </vt:variant>
      <vt:variant>
        <vt:i4>0</vt:i4>
      </vt:variant>
      <vt:variant>
        <vt:i4>5</vt:i4>
      </vt:variant>
      <vt:variant>
        <vt:lpwstr/>
      </vt:variant>
      <vt:variant>
        <vt:lpwstr>_Toc453336911</vt:lpwstr>
      </vt:variant>
      <vt:variant>
        <vt:i4>1441853</vt:i4>
      </vt:variant>
      <vt:variant>
        <vt:i4>56</vt:i4>
      </vt:variant>
      <vt:variant>
        <vt:i4>0</vt:i4>
      </vt:variant>
      <vt:variant>
        <vt:i4>5</vt:i4>
      </vt:variant>
      <vt:variant>
        <vt:lpwstr/>
      </vt:variant>
      <vt:variant>
        <vt:lpwstr>_Toc453336910</vt:lpwstr>
      </vt:variant>
      <vt:variant>
        <vt:i4>1507389</vt:i4>
      </vt:variant>
      <vt:variant>
        <vt:i4>50</vt:i4>
      </vt:variant>
      <vt:variant>
        <vt:i4>0</vt:i4>
      </vt:variant>
      <vt:variant>
        <vt:i4>5</vt:i4>
      </vt:variant>
      <vt:variant>
        <vt:lpwstr/>
      </vt:variant>
      <vt:variant>
        <vt:lpwstr>_Toc453336909</vt:lpwstr>
      </vt:variant>
      <vt:variant>
        <vt:i4>1507389</vt:i4>
      </vt:variant>
      <vt:variant>
        <vt:i4>44</vt:i4>
      </vt:variant>
      <vt:variant>
        <vt:i4>0</vt:i4>
      </vt:variant>
      <vt:variant>
        <vt:i4>5</vt:i4>
      </vt:variant>
      <vt:variant>
        <vt:lpwstr/>
      </vt:variant>
      <vt:variant>
        <vt:lpwstr>_Toc453336908</vt:lpwstr>
      </vt:variant>
      <vt:variant>
        <vt:i4>1507389</vt:i4>
      </vt:variant>
      <vt:variant>
        <vt:i4>38</vt:i4>
      </vt:variant>
      <vt:variant>
        <vt:i4>0</vt:i4>
      </vt:variant>
      <vt:variant>
        <vt:i4>5</vt:i4>
      </vt:variant>
      <vt:variant>
        <vt:lpwstr/>
      </vt:variant>
      <vt:variant>
        <vt:lpwstr>_Toc453336907</vt:lpwstr>
      </vt:variant>
      <vt:variant>
        <vt:i4>1507389</vt:i4>
      </vt:variant>
      <vt:variant>
        <vt:i4>32</vt:i4>
      </vt:variant>
      <vt:variant>
        <vt:i4>0</vt:i4>
      </vt:variant>
      <vt:variant>
        <vt:i4>5</vt:i4>
      </vt:variant>
      <vt:variant>
        <vt:lpwstr/>
      </vt:variant>
      <vt:variant>
        <vt:lpwstr>_Toc453336906</vt:lpwstr>
      </vt:variant>
      <vt:variant>
        <vt:i4>1507389</vt:i4>
      </vt:variant>
      <vt:variant>
        <vt:i4>26</vt:i4>
      </vt:variant>
      <vt:variant>
        <vt:i4>0</vt:i4>
      </vt:variant>
      <vt:variant>
        <vt:i4>5</vt:i4>
      </vt:variant>
      <vt:variant>
        <vt:lpwstr/>
      </vt:variant>
      <vt:variant>
        <vt:lpwstr>_Toc453336905</vt:lpwstr>
      </vt:variant>
      <vt:variant>
        <vt:i4>1507389</vt:i4>
      </vt:variant>
      <vt:variant>
        <vt:i4>20</vt:i4>
      </vt:variant>
      <vt:variant>
        <vt:i4>0</vt:i4>
      </vt:variant>
      <vt:variant>
        <vt:i4>5</vt:i4>
      </vt:variant>
      <vt:variant>
        <vt:lpwstr/>
      </vt:variant>
      <vt:variant>
        <vt:lpwstr>_Toc453336904</vt:lpwstr>
      </vt:variant>
      <vt:variant>
        <vt:i4>1507389</vt:i4>
      </vt:variant>
      <vt:variant>
        <vt:i4>14</vt:i4>
      </vt:variant>
      <vt:variant>
        <vt:i4>0</vt:i4>
      </vt:variant>
      <vt:variant>
        <vt:i4>5</vt:i4>
      </vt:variant>
      <vt:variant>
        <vt:lpwstr/>
      </vt:variant>
      <vt:variant>
        <vt:lpwstr>_Toc453336903</vt:lpwstr>
      </vt:variant>
      <vt:variant>
        <vt:i4>1507389</vt:i4>
      </vt:variant>
      <vt:variant>
        <vt:i4>8</vt:i4>
      </vt:variant>
      <vt:variant>
        <vt:i4>0</vt:i4>
      </vt:variant>
      <vt:variant>
        <vt:i4>5</vt:i4>
      </vt:variant>
      <vt:variant>
        <vt:lpwstr/>
      </vt:variant>
      <vt:variant>
        <vt:lpwstr>_Toc453336902</vt:lpwstr>
      </vt:variant>
      <vt:variant>
        <vt:i4>1507389</vt:i4>
      </vt:variant>
      <vt:variant>
        <vt:i4>2</vt:i4>
      </vt:variant>
      <vt:variant>
        <vt:i4>0</vt:i4>
      </vt:variant>
      <vt:variant>
        <vt:i4>5</vt:i4>
      </vt:variant>
      <vt:variant>
        <vt:lpwstr/>
      </vt:variant>
      <vt:variant>
        <vt:lpwstr>_Toc453336901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Audit Office</dc:title>
  <dc:subject>00.00</dc:subject>
  <dc:creator>Dara Modeste</dc:creator>
  <cp:keywords/>
  <cp:lastModifiedBy>Laureen Bramble</cp:lastModifiedBy>
  <cp:revision>3</cp:revision>
  <cp:lastPrinted>2024-02-22T17:51:00Z</cp:lastPrinted>
  <dcterms:created xsi:type="dcterms:W3CDTF">2024-07-24T14:57:00Z</dcterms:created>
  <dcterms:modified xsi:type="dcterms:W3CDTF">2024-09-19T15:37:00Z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lpwstr>10/15/2004</vt:lpwstr>
  </property>
  <property fmtid="{D5CDD505-2E9C-101B-9397-08002B2CF9AE}" pid="3" name="Country">
    <vt:lpwstr>Montserrat</vt:lpwstr>
  </property>
</Properties>
</file>