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94FADB" w14:textId="77777777" w:rsidR="00192E37" w:rsidRDefault="00192E37" w:rsidP="00192E37">
      <w:pPr>
        <w:spacing w:before="0"/>
      </w:pPr>
      <w:r>
        <w:t xml:space="preserve">M O N T S E R </w:t>
      </w:r>
      <w:proofErr w:type="spellStart"/>
      <w:r>
        <w:t>R</w:t>
      </w:r>
      <w:proofErr w:type="spellEnd"/>
      <w:r>
        <w:t xml:space="preserve"> A T</w:t>
      </w:r>
    </w:p>
    <w:p w14:paraId="0E686C8B" w14:textId="77777777" w:rsidR="00192E37" w:rsidRDefault="00192E37" w:rsidP="00192E37">
      <w:pPr>
        <w:spacing w:before="0" w:after="0"/>
        <w:rPr>
          <w:rFonts w:eastAsia="MS Mincho"/>
          <w:b/>
          <w:sz w:val="16"/>
          <w:szCs w:val="16"/>
        </w:rPr>
      </w:pPr>
    </w:p>
    <w:p w14:paraId="5718C0D3" w14:textId="12C9A0B4" w:rsidR="00192E37" w:rsidRDefault="003314E7" w:rsidP="00192E37">
      <w:pPr>
        <w:spacing w:before="0" w:after="0"/>
        <w:rPr>
          <w:b/>
        </w:rPr>
      </w:pPr>
      <w:r>
        <w:rPr>
          <w:b/>
        </w:rPr>
        <w:t>INCOME AND CORPORATION</w:t>
      </w:r>
      <w:r w:rsidR="0020570D">
        <w:rPr>
          <w:b/>
        </w:rPr>
        <w:t xml:space="preserve"> TAX (</w:t>
      </w:r>
      <w:r>
        <w:rPr>
          <w:b/>
        </w:rPr>
        <w:t>AMENDMENT</w:t>
      </w:r>
      <w:r w:rsidR="00192E37">
        <w:rPr>
          <w:b/>
        </w:rPr>
        <w:t xml:space="preserve">) </w:t>
      </w:r>
      <w:r w:rsidR="00E50CB1">
        <w:rPr>
          <w:b/>
        </w:rPr>
        <w:t xml:space="preserve">ACT </w:t>
      </w:r>
      <w:r w:rsidR="003E6D79">
        <w:rPr>
          <w:b/>
        </w:rPr>
        <w:t>2024</w:t>
      </w:r>
    </w:p>
    <w:p w14:paraId="6BAA3E8F" w14:textId="77777777" w:rsidR="00192E37" w:rsidRDefault="00192E37" w:rsidP="00192E37">
      <w:pPr>
        <w:spacing w:before="0" w:after="0"/>
        <w:rPr>
          <w:b/>
        </w:rPr>
      </w:pPr>
    </w:p>
    <w:p w14:paraId="7D2EE0F7" w14:textId="5C26C72C" w:rsidR="00192E37" w:rsidRDefault="0020570D" w:rsidP="00192E37">
      <w:pPr>
        <w:spacing w:after="0"/>
        <w:rPr>
          <w:rFonts w:eastAsia="MS Mincho"/>
        </w:rPr>
      </w:pPr>
      <w:r>
        <w:rPr>
          <w:rFonts w:eastAsia="MS Mincho"/>
        </w:rPr>
        <w:t xml:space="preserve">No. </w:t>
      </w:r>
      <w:r w:rsidR="00E50CB1">
        <w:rPr>
          <w:rFonts w:eastAsia="MS Mincho"/>
        </w:rPr>
        <w:t>20</w:t>
      </w:r>
      <w:r>
        <w:rPr>
          <w:rFonts w:eastAsia="MS Mincho"/>
        </w:rPr>
        <w:t xml:space="preserve"> of 20</w:t>
      </w:r>
      <w:r w:rsidR="003E6D79">
        <w:rPr>
          <w:rFonts w:eastAsia="MS Mincho"/>
        </w:rPr>
        <w:t>24</w:t>
      </w:r>
    </w:p>
    <w:p w14:paraId="0A796F07" w14:textId="77777777" w:rsidR="00192E37" w:rsidRDefault="00192E37" w:rsidP="00192E37">
      <w:pPr>
        <w:spacing w:after="0"/>
        <w:rPr>
          <w:rFonts w:eastAsia="MS Mincho"/>
        </w:rPr>
      </w:pPr>
    </w:p>
    <w:p w14:paraId="6FA5066E" w14:textId="77777777" w:rsidR="00192E37" w:rsidRDefault="00192E37" w:rsidP="00192E37">
      <w:pPr>
        <w:spacing w:before="0" w:after="0"/>
        <w:rPr>
          <w:rFonts w:eastAsia="MS Mincho"/>
          <w:b/>
          <w:sz w:val="16"/>
          <w:szCs w:val="16"/>
        </w:rPr>
      </w:pPr>
    </w:p>
    <w:p w14:paraId="28F48E37" w14:textId="77777777" w:rsidR="00192E37" w:rsidRDefault="00192E37" w:rsidP="00192E37">
      <w:pPr>
        <w:spacing w:before="0" w:after="0" w:line="360" w:lineRule="auto"/>
        <w:rPr>
          <w:rFonts w:eastAsia="MS Mincho"/>
          <w:b/>
        </w:rPr>
      </w:pPr>
      <w:r>
        <w:rPr>
          <w:rFonts w:eastAsia="MS Mincho"/>
          <w:b/>
        </w:rPr>
        <w:t>ARRANGEMENT OF SECTIONS</w:t>
      </w:r>
    </w:p>
    <w:p w14:paraId="40ED28C9" w14:textId="1E3CF4A4" w:rsidR="005622AB" w:rsidRDefault="00192E37">
      <w:pPr>
        <w:pStyle w:val="TOC3"/>
        <w:rPr>
          <w:rFonts w:asciiTheme="minorHAnsi" w:eastAsiaTheme="minorEastAsia" w:hAnsiTheme="minorHAnsi" w:cstheme="minorBidi"/>
          <w:sz w:val="24"/>
          <w:szCs w:val="24"/>
          <w:lang w:val="en-GB" w:eastAsia="en-GB"/>
        </w:rPr>
      </w:pPr>
      <w:r>
        <w:rPr>
          <w:rFonts w:ascii="Calibri" w:eastAsia="MS Mincho" w:hAnsi="Calibri"/>
        </w:rPr>
        <w:fldChar w:fldCharType="begin"/>
      </w:r>
      <w:r>
        <w:rPr>
          <w:rFonts w:ascii="Calibri" w:eastAsia="MS Mincho" w:hAnsi="Calibri"/>
        </w:rPr>
        <w:instrText xml:space="preserve"> TOC \h \z \t "BoldCentreHead,1,Centre Italic,2,Marginal Note Rev,3,PartHead,1" </w:instrText>
      </w:r>
      <w:r>
        <w:rPr>
          <w:rFonts w:ascii="Calibri" w:eastAsia="MS Mincho" w:hAnsi="Calibri"/>
        </w:rPr>
        <w:fldChar w:fldCharType="separate"/>
      </w:r>
      <w:hyperlink w:anchor="_Toc166745746" w:history="1">
        <w:r w:rsidR="005622AB" w:rsidRPr="00685A1D">
          <w:rPr>
            <w:rStyle w:val="Hyperlink"/>
          </w:rPr>
          <w:t>1.</w:t>
        </w:r>
        <w:r w:rsidR="005622AB">
          <w:rPr>
            <w:rFonts w:asciiTheme="minorHAnsi" w:eastAsiaTheme="minorEastAsia" w:hAnsiTheme="minorHAnsi" w:cstheme="minorBidi"/>
            <w:sz w:val="24"/>
            <w:szCs w:val="24"/>
            <w:lang w:val="en-GB" w:eastAsia="en-GB"/>
          </w:rPr>
          <w:tab/>
        </w:r>
        <w:r w:rsidR="005622AB" w:rsidRPr="00685A1D">
          <w:rPr>
            <w:rStyle w:val="Hyperlink"/>
          </w:rPr>
          <w:t>Short title</w:t>
        </w:r>
        <w:r w:rsidR="005622AB">
          <w:rPr>
            <w:webHidden/>
          </w:rPr>
          <w:tab/>
        </w:r>
        <w:r w:rsidR="005622AB">
          <w:rPr>
            <w:webHidden/>
          </w:rPr>
          <w:fldChar w:fldCharType="begin"/>
        </w:r>
        <w:r w:rsidR="005622AB">
          <w:rPr>
            <w:webHidden/>
          </w:rPr>
          <w:instrText xml:space="preserve"> PAGEREF _Toc166745746 \h </w:instrText>
        </w:r>
        <w:r w:rsidR="005622AB">
          <w:rPr>
            <w:webHidden/>
          </w:rPr>
        </w:r>
        <w:r w:rsidR="005622AB">
          <w:rPr>
            <w:webHidden/>
          </w:rPr>
          <w:fldChar w:fldCharType="separate"/>
        </w:r>
        <w:r w:rsidR="00215FE5">
          <w:rPr>
            <w:webHidden/>
          </w:rPr>
          <w:t>2</w:t>
        </w:r>
        <w:r w:rsidR="005622AB">
          <w:rPr>
            <w:webHidden/>
          </w:rPr>
          <w:fldChar w:fldCharType="end"/>
        </w:r>
      </w:hyperlink>
    </w:p>
    <w:p w14:paraId="65428979" w14:textId="535B4C5D" w:rsidR="005622AB" w:rsidRDefault="00F54B3C">
      <w:pPr>
        <w:pStyle w:val="TOC3"/>
        <w:rPr>
          <w:rFonts w:asciiTheme="minorHAnsi" w:eastAsiaTheme="minorEastAsia" w:hAnsiTheme="minorHAnsi" w:cstheme="minorBidi"/>
          <w:sz w:val="24"/>
          <w:szCs w:val="24"/>
          <w:lang w:val="en-GB" w:eastAsia="en-GB"/>
        </w:rPr>
      </w:pPr>
      <w:hyperlink w:anchor="_Toc166745747" w:history="1">
        <w:r w:rsidR="005622AB" w:rsidRPr="00685A1D">
          <w:rPr>
            <w:rStyle w:val="Hyperlink"/>
          </w:rPr>
          <w:t>2.</w:t>
        </w:r>
        <w:r w:rsidR="005622AB">
          <w:rPr>
            <w:rFonts w:asciiTheme="minorHAnsi" w:eastAsiaTheme="minorEastAsia" w:hAnsiTheme="minorHAnsi" w:cstheme="minorBidi"/>
            <w:sz w:val="24"/>
            <w:szCs w:val="24"/>
            <w:lang w:val="en-GB" w:eastAsia="en-GB"/>
          </w:rPr>
          <w:tab/>
        </w:r>
        <w:r w:rsidR="005622AB" w:rsidRPr="00685A1D">
          <w:rPr>
            <w:rStyle w:val="Hyperlink"/>
          </w:rPr>
          <w:t>Interpretation</w:t>
        </w:r>
        <w:r w:rsidR="005622AB">
          <w:rPr>
            <w:webHidden/>
          </w:rPr>
          <w:tab/>
        </w:r>
        <w:r w:rsidR="005622AB">
          <w:rPr>
            <w:webHidden/>
          </w:rPr>
          <w:fldChar w:fldCharType="begin"/>
        </w:r>
        <w:r w:rsidR="005622AB">
          <w:rPr>
            <w:webHidden/>
          </w:rPr>
          <w:instrText xml:space="preserve"> PAGEREF _Toc166745747 \h </w:instrText>
        </w:r>
        <w:r w:rsidR="005622AB">
          <w:rPr>
            <w:webHidden/>
          </w:rPr>
        </w:r>
        <w:r w:rsidR="005622AB">
          <w:rPr>
            <w:webHidden/>
          </w:rPr>
          <w:fldChar w:fldCharType="separate"/>
        </w:r>
        <w:r w:rsidR="00215FE5">
          <w:rPr>
            <w:webHidden/>
          </w:rPr>
          <w:t>2</w:t>
        </w:r>
        <w:r w:rsidR="005622AB">
          <w:rPr>
            <w:webHidden/>
          </w:rPr>
          <w:fldChar w:fldCharType="end"/>
        </w:r>
      </w:hyperlink>
    </w:p>
    <w:p w14:paraId="44A0E62F" w14:textId="7E68FB4C" w:rsidR="005622AB" w:rsidRDefault="00F54B3C">
      <w:pPr>
        <w:pStyle w:val="TOC3"/>
        <w:rPr>
          <w:rFonts w:asciiTheme="minorHAnsi" w:eastAsiaTheme="minorEastAsia" w:hAnsiTheme="minorHAnsi" w:cstheme="minorBidi"/>
          <w:sz w:val="24"/>
          <w:szCs w:val="24"/>
          <w:lang w:val="en-GB" w:eastAsia="en-GB"/>
        </w:rPr>
      </w:pPr>
      <w:hyperlink w:anchor="_Toc166745748" w:history="1">
        <w:r w:rsidR="005622AB" w:rsidRPr="00685A1D">
          <w:rPr>
            <w:rStyle w:val="Hyperlink"/>
          </w:rPr>
          <w:t>3.</w:t>
        </w:r>
        <w:r w:rsidR="005622AB">
          <w:rPr>
            <w:rFonts w:asciiTheme="minorHAnsi" w:eastAsiaTheme="minorEastAsia" w:hAnsiTheme="minorHAnsi" w:cstheme="minorBidi"/>
            <w:sz w:val="24"/>
            <w:szCs w:val="24"/>
            <w:lang w:val="en-GB" w:eastAsia="en-GB"/>
          </w:rPr>
          <w:tab/>
        </w:r>
        <w:r w:rsidR="005622AB" w:rsidRPr="00685A1D">
          <w:rPr>
            <w:rStyle w:val="Hyperlink"/>
          </w:rPr>
          <w:t>Section 34 amended</w:t>
        </w:r>
        <w:r w:rsidR="005622AB">
          <w:rPr>
            <w:webHidden/>
          </w:rPr>
          <w:tab/>
        </w:r>
        <w:r w:rsidR="005622AB">
          <w:rPr>
            <w:webHidden/>
          </w:rPr>
          <w:fldChar w:fldCharType="begin"/>
        </w:r>
        <w:r w:rsidR="005622AB">
          <w:rPr>
            <w:webHidden/>
          </w:rPr>
          <w:instrText xml:space="preserve"> PAGEREF _Toc166745748 \h </w:instrText>
        </w:r>
        <w:r w:rsidR="005622AB">
          <w:rPr>
            <w:webHidden/>
          </w:rPr>
        </w:r>
        <w:r w:rsidR="005622AB">
          <w:rPr>
            <w:webHidden/>
          </w:rPr>
          <w:fldChar w:fldCharType="separate"/>
        </w:r>
        <w:r w:rsidR="00215FE5">
          <w:rPr>
            <w:webHidden/>
          </w:rPr>
          <w:t>3</w:t>
        </w:r>
        <w:r w:rsidR="005622AB">
          <w:rPr>
            <w:webHidden/>
          </w:rPr>
          <w:fldChar w:fldCharType="end"/>
        </w:r>
      </w:hyperlink>
    </w:p>
    <w:p w14:paraId="6BAB833F" w14:textId="196D3C31" w:rsidR="005622AB" w:rsidRDefault="00F54B3C">
      <w:pPr>
        <w:pStyle w:val="TOC3"/>
        <w:rPr>
          <w:rFonts w:asciiTheme="minorHAnsi" w:eastAsiaTheme="minorEastAsia" w:hAnsiTheme="minorHAnsi" w:cstheme="minorBidi"/>
          <w:sz w:val="24"/>
          <w:szCs w:val="24"/>
          <w:lang w:val="en-GB" w:eastAsia="en-GB"/>
        </w:rPr>
      </w:pPr>
      <w:hyperlink w:anchor="_Toc166745749" w:history="1">
        <w:r w:rsidR="005622AB" w:rsidRPr="00685A1D">
          <w:rPr>
            <w:rStyle w:val="Hyperlink"/>
          </w:rPr>
          <w:t>4.</w:t>
        </w:r>
        <w:r w:rsidR="005622AB">
          <w:rPr>
            <w:rFonts w:asciiTheme="minorHAnsi" w:eastAsiaTheme="minorEastAsia" w:hAnsiTheme="minorHAnsi" w:cstheme="minorBidi"/>
            <w:sz w:val="24"/>
            <w:szCs w:val="24"/>
            <w:lang w:val="en-GB" w:eastAsia="en-GB"/>
          </w:rPr>
          <w:tab/>
        </w:r>
        <w:r w:rsidR="005622AB" w:rsidRPr="00685A1D">
          <w:rPr>
            <w:rStyle w:val="Hyperlink"/>
          </w:rPr>
          <w:t>Schedule 2 amended</w:t>
        </w:r>
        <w:r w:rsidR="005622AB">
          <w:rPr>
            <w:webHidden/>
          </w:rPr>
          <w:tab/>
        </w:r>
        <w:r w:rsidR="005622AB">
          <w:rPr>
            <w:webHidden/>
          </w:rPr>
          <w:fldChar w:fldCharType="begin"/>
        </w:r>
        <w:r w:rsidR="005622AB">
          <w:rPr>
            <w:webHidden/>
          </w:rPr>
          <w:instrText xml:space="preserve"> PAGEREF _Toc166745749 \h </w:instrText>
        </w:r>
        <w:r w:rsidR="005622AB">
          <w:rPr>
            <w:webHidden/>
          </w:rPr>
        </w:r>
        <w:r w:rsidR="005622AB">
          <w:rPr>
            <w:webHidden/>
          </w:rPr>
          <w:fldChar w:fldCharType="separate"/>
        </w:r>
        <w:r w:rsidR="00215FE5">
          <w:rPr>
            <w:webHidden/>
          </w:rPr>
          <w:t>3</w:t>
        </w:r>
        <w:r w:rsidR="005622AB">
          <w:rPr>
            <w:webHidden/>
          </w:rPr>
          <w:fldChar w:fldCharType="end"/>
        </w:r>
      </w:hyperlink>
    </w:p>
    <w:p w14:paraId="57A28886" w14:textId="2DD6F07D" w:rsidR="00192E37" w:rsidRDefault="00192E37" w:rsidP="00192E37">
      <w:pPr>
        <w:pStyle w:val="Arrangement"/>
        <w:spacing w:before="240"/>
        <w:rPr>
          <w:rFonts w:eastAsia="MS Mincho"/>
        </w:rPr>
        <w:sectPr w:rsidR="00192E37" w:rsidSect="009C2310">
          <w:headerReference w:type="default" r:id="rId7"/>
          <w:footerReference w:type="default" r:id="rId8"/>
          <w:footerReference w:type="first" r:id="rId9"/>
          <w:pgSz w:w="12240" w:h="15840"/>
          <w:pgMar w:top="2736" w:right="2837" w:bottom="1440" w:left="2837" w:header="1008" w:footer="1440" w:gutter="0"/>
          <w:cols w:space="720"/>
          <w:titlePg/>
          <w:docGrid w:linePitch="326"/>
        </w:sectPr>
      </w:pPr>
      <w:r>
        <w:rPr>
          <w:rFonts w:ascii="Calibri" w:eastAsia="MS Mincho" w:hAnsi="Calibri"/>
          <w:sz w:val="24"/>
          <w:szCs w:val="22"/>
          <w:lang w:val="en-US"/>
        </w:rPr>
        <w:fldChar w:fldCharType="end"/>
      </w:r>
    </w:p>
    <w:p w14:paraId="115C528D" w14:textId="77777777" w:rsidR="00192E37" w:rsidRDefault="00192E37" w:rsidP="00192E37">
      <w:pPr>
        <w:pStyle w:val="OneLineSpaceAct"/>
        <w:jc w:val="right"/>
        <w:rPr>
          <w:b/>
        </w:rPr>
      </w:pPr>
      <w:r>
        <w:rPr>
          <w:b/>
        </w:rPr>
        <w:lastRenderedPageBreak/>
        <w:t>I ASSENT</w:t>
      </w:r>
    </w:p>
    <w:p w14:paraId="1DD7A4D8" w14:textId="3FA0FB0A" w:rsidR="00192E37" w:rsidRDefault="00192E37" w:rsidP="00192E37">
      <w:pPr>
        <w:pStyle w:val="OneLineSpaceAct"/>
        <w:jc w:val="right"/>
        <w:rPr>
          <w:b/>
        </w:rPr>
      </w:pPr>
    </w:p>
    <w:p w14:paraId="1DCB8447" w14:textId="77777777" w:rsidR="00E50CB1" w:rsidRDefault="00E50CB1" w:rsidP="00192E37">
      <w:pPr>
        <w:pStyle w:val="OneLineSpaceAct"/>
        <w:jc w:val="right"/>
        <w:rPr>
          <w:b/>
        </w:rPr>
      </w:pPr>
    </w:p>
    <w:p w14:paraId="152F75F2" w14:textId="77777777" w:rsidR="001F15D6" w:rsidRDefault="001F15D6" w:rsidP="001F15D6">
      <w:pPr>
        <w:pStyle w:val="OneLineSpaceAct"/>
        <w:jc w:val="right"/>
        <w:rPr>
          <w:b/>
        </w:rPr>
      </w:pPr>
      <w:r w:rsidRPr="00FE108E">
        <w:rPr>
          <w:i/>
        </w:rPr>
        <w:t>Sgd. Sarah Tucker (Mrs.)</w:t>
      </w:r>
    </w:p>
    <w:p w14:paraId="58CC8C2B" w14:textId="77777777" w:rsidR="001F15D6" w:rsidRPr="00651EC8" w:rsidRDefault="001F15D6" w:rsidP="001F15D6">
      <w:pPr>
        <w:pStyle w:val="OneLineSpaceAct"/>
        <w:ind w:left="4320" w:firstLine="144"/>
        <w:jc w:val="both"/>
        <w:rPr>
          <w:b/>
        </w:rPr>
      </w:pPr>
      <w:r w:rsidRPr="00651EC8">
        <w:rPr>
          <w:b/>
        </w:rPr>
        <w:t>GOVERNOR</w:t>
      </w:r>
      <w:bookmarkStart w:id="0" w:name="_GoBack"/>
      <w:bookmarkEnd w:id="0"/>
    </w:p>
    <w:p w14:paraId="1F59DDCD" w14:textId="081B70A4" w:rsidR="00192E37" w:rsidRPr="004C01D4" w:rsidRDefault="004C01D4" w:rsidP="004C01D4">
      <w:pPr>
        <w:pStyle w:val="OneLineSpaceAct"/>
        <w:rPr>
          <w:b/>
        </w:rPr>
      </w:pPr>
      <w:r>
        <w:t xml:space="preserve">                                                             </w:t>
      </w:r>
      <w:r w:rsidRPr="004C01D4">
        <w:rPr>
          <w:b/>
        </w:rPr>
        <w:t>Sarah Tucker</w:t>
      </w:r>
    </w:p>
    <w:p w14:paraId="0E43DF01" w14:textId="77777777" w:rsidR="00E50CB1" w:rsidRDefault="00E50CB1" w:rsidP="00192E37">
      <w:pPr>
        <w:pStyle w:val="OneLineSpaceAct"/>
        <w:jc w:val="right"/>
      </w:pPr>
    </w:p>
    <w:p w14:paraId="559EBFF6" w14:textId="271E8859" w:rsidR="00192E37" w:rsidRDefault="00192E37" w:rsidP="002F367A">
      <w:pPr>
        <w:pStyle w:val="OneLineSpaceAct"/>
        <w:tabs>
          <w:tab w:val="left" w:pos="6480"/>
        </w:tabs>
        <w:ind w:firstLine="4410"/>
        <w:jc w:val="right"/>
      </w:pPr>
      <w:r>
        <w:t>DATE:</w:t>
      </w:r>
      <w:r w:rsidR="001F15D6">
        <w:t xml:space="preserve"> 31 July 2024</w:t>
      </w:r>
    </w:p>
    <w:p w14:paraId="46372CF0" w14:textId="77777777" w:rsidR="00192E37" w:rsidRDefault="00192E37" w:rsidP="00192E37"/>
    <w:p w14:paraId="4DC3D498" w14:textId="77777777" w:rsidR="00192E37" w:rsidRDefault="00192E37" w:rsidP="00192E37">
      <w:r>
        <w:t xml:space="preserve">M O N T S E R </w:t>
      </w:r>
      <w:proofErr w:type="spellStart"/>
      <w:r>
        <w:t>R</w:t>
      </w:r>
      <w:proofErr w:type="spellEnd"/>
      <w:r>
        <w:t xml:space="preserve"> A T</w:t>
      </w:r>
    </w:p>
    <w:p w14:paraId="6CBFAA27" w14:textId="77777777" w:rsidR="00192E37" w:rsidRDefault="00192E37" w:rsidP="00192E37">
      <w:pPr>
        <w:rPr>
          <w:rFonts w:eastAsia="MS Mincho"/>
          <w:b/>
        </w:rPr>
      </w:pPr>
    </w:p>
    <w:p w14:paraId="0FEF7955" w14:textId="77777777" w:rsidR="00192E37" w:rsidRDefault="00192E37" w:rsidP="00192E37">
      <w:pPr>
        <w:rPr>
          <w:rFonts w:eastAsia="MS Mincho"/>
        </w:rPr>
      </w:pPr>
    </w:p>
    <w:p w14:paraId="710E595D" w14:textId="4845DD7D" w:rsidR="00192E37" w:rsidRDefault="00893668" w:rsidP="00192E37">
      <w:pPr>
        <w:rPr>
          <w:rFonts w:eastAsia="MS Mincho"/>
        </w:rPr>
      </w:pPr>
      <w:r>
        <w:rPr>
          <w:rFonts w:eastAsia="MS Mincho"/>
        </w:rPr>
        <w:t xml:space="preserve">No. </w:t>
      </w:r>
      <w:r w:rsidR="00E50CB1">
        <w:rPr>
          <w:rFonts w:eastAsia="MS Mincho"/>
        </w:rPr>
        <w:t>20</w:t>
      </w:r>
      <w:r w:rsidR="003E6D79">
        <w:rPr>
          <w:rFonts w:eastAsia="MS Mincho"/>
        </w:rPr>
        <w:t xml:space="preserve"> of 2024</w:t>
      </w:r>
    </w:p>
    <w:p w14:paraId="4E873A6C" w14:textId="77777777" w:rsidR="00192E37" w:rsidRDefault="00192E37" w:rsidP="00192E37">
      <w:pPr>
        <w:pStyle w:val="LongTitle"/>
        <w:jc w:val="center"/>
        <w:rPr>
          <w:rFonts w:eastAsia="MS Mincho"/>
          <w:b/>
          <w:u w:val="single"/>
        </w:rPr>
      </w:pPr>
    </w:p>
    <w:p w14:paraId="34D921F8" w14:textId="77777777" w:rsidR="00192E37" w:rsidRDefault="00192E37" w:rsidP="00192E37">
      <w:pPr>
        <w:pStyle w:val="LongTitle"/>
        <w:jc w:val="center"/>
        <w:rPr>
          <w:rFonts w:eastAsia="MS Mincho"/>
          <w:b/>
          <w:u w:val="single"/>
        </w:rPr>
      </w:pPr>
    </w:p>
    <w:p w14:paraId="08F8EDAE" w14:textId="37CAB63B" w:rsidR="00192E37" w:rsidRDefault="00D805F7" w:rsidP="00192E37">
      <w:pPr>
        <w:pStyle w:val="LongTitle"/>
        <w:spacing w:line="276" w:lineRule="auto"/>
        <w:rPr>
          <w:rFonts w:eastAsia="MS Mincho"/>
          <w:szCs w:val="24"/>
        </w:rPr>
      </w:pPr>
      <w:r>
        <w:rPr>
          <w:rFonts w:eastAsia="MS Mincho"/>
          <w:szCs w:val="24"/>
        </w:rPr>
        <w:t xml:space="preserve">An act to </w:t>
      </w:r>
      <w:r w:rsidR="003E6D79">
        <w:rPr>
          <w:rFonts w:eastAsia="MS Mincho"/>
          <w:szCs w:val="24"/>
        </w:rPr>
        <w:t xml:space="preserve">revise the general deduction allowable for a year of assessment </w:t>
      </w:r>
      <w:r w:rsidR="006D0ACB">
        <w:rPr>
          <w:rFonts w:eastAsia="MS Mincho"/>
          <w:szCs w:val="24"/>
        </w:rPr>
        <w:t>and the rates of income tax</w:t>
      </w:r>
      <w:r w:rsidR="001E4B57">
        <w:rPr>
          <w:rFonts w:eastAsia="MS Mincho"/>
          <w:szCs w:val="24"/>
        </w:rPr>
        <w:t xml:space="preserve"> and for related matters</w:t>
      </w:r>
      <w:r w:rsidR="00192E37">
        <w:rPr>
          <w:rFonts w:eastAsia="MS Mincho"/>
          <w:szCs w:val="24"/>
        </w:rPr>
        <w:t>.</w:t>
      </w:r>
    </w:p>
    <w:p w14:paraId="50C2E3BB" w14:textId="77777777" w:rsidR="0020570D" w:rsidRDefault="0020570D" w:rsidP="00192E37">
      <w:pPr>
        <w:pStyle w:val="LongTitle"/>
        <w:spacing w:line="276" w:lineRule="auto"/>
        <w:rPr>
          <w:rFonts w:eastAsia="MS Mincho"/>
          <w:szCs w:val="24"/>
        </w:rPr>
      </w:pPr>
    </w:p>
    <w:p w14:paraId="5FA76DA0" w14:textId="77777777" w:rsidR="00192E37" w:rsidRDefault="00192E37" w:rsidP="00192E37">
      <w:pPr>
        <w:jc w:val="both"/>
        <w:rPr>
          <w:rFonts w:eastAsia="MS Mincho"/>
        </w:rPr>
      </w:pPr>
      <w:r>
        <w:rPr>
          <w:rFonts w:eastAsia="MS Mincho"/>
        </w:rPr>
        <w:t xml:space="preserve">BE IT ENACTED by the </w:t>
      </w:r>
      <w:r w:rsidR="003E6D79">
        <w:rPr>
          <w:rFonts w:eastAsia="MS Mincho"/>
        </w:rPr>
        <w:t>King’s</w:t>
      </w:r>
      <w:r>
        <w:rPr>
          <w:rFonts w:eastAsia="MS Mincho"/>
        </w:rPr>
        <w:t xml:space="preserve"> Most Excellent Majesty, by and with the advice and consent of the Legislative Assembly of Montserrat, and by the Authority of the same as follows:—</w:t>
      </w:r>
    </w:p>
    <w:p w14:paraId="35257428" w14:textId="77777777" w:rsidR="00192E37" w:rsidRDefault="00192E37" w:rsidP="00192E37">
      <w:pPr>
        <w:pStyle w:val="MarginalNoteRev"/>
        <w:ind w:left="0" w:firstLine="0"/>
      </w:pPr>
      <w:bookmarkStart w:id="1" w:name="_Toc166745746"/>
      <w:r>
        <w:t>1.</w:t>
      </w:r>
      <w:r>
        <w:tab/>
        <w:t>Short title</w:t>
      </w:r>
      <w:bookmarkEnd w:id="1"/>
    </w:p>
    <w:p w14:paraId="78E604FC" w14:textId="29A0B76D" w:rsidR="00192E37" w:rsidRDefault="007E0007" w:rsidP="007E0007">
      <w:pPr>
        <w:pStyle w:val="Section"/>
      </w:pPr>
      <w:r>
        <w:tab/>
      </w:r>
      <w:r w:rsidR="00192E37" w:rsidRPr="00296298">
        <w:t xml:space="preserve">This Act </w:t>
      </w:r>
      <w:proofErr w:type="gramStart"/>
      <w:r w:rsidR="00192E37" w:rsidRPr="00296298">
        <w:t>may be cited</w:t>
      </w:r>
      <w:proofErr w:type="gramEnd"/>
      <w:r w:rsidR="00192E37" w:rsidRPr="00296298">
        <w:t xml:space="preserve"> as the </w:t>
      </w:r>
      <w:r w:rsidR="003314E7">
        <w:t>Income and Corporation</w:t>
      </w:r>
      <w:r w:rsidR="00197589">
        <w:t xml:space="preserve"> Tax (</w:t>
      </w:r>
      <w:r w:rsidR="003314E7">
        <w:t>Amendment</w:t>
      </w:r>
      <w:r w:rsidR="00192E37" w:rsidRPr="004E44DE">
        <w:t>) Act</w:t>
      </w:r>
      <w:r w:rsidR="00192E37">
        <w:t>, 20</w:t>
      </w:r>
      <w:r w:rsidR="003E6D79">
        <w:t>24</w:t>
      </w:r>
      <w:r w:rsidR="00192E37" w:rsidRPr="00296298">
        <w:t>.</w:t>
      </w:r>
    </w:p>
    <w:p w14:paraId="2B5A2B50" w14:textId="4DC12095" w:rsidR="007C2531" w:rsidRPr="0056036A" w:rsidRDefault="007C2531" w:rsidP="007C2531">
      <w:pPr>
        <w:pStyle w:val="MarginalNoteRev"/>
        <w:numPr>
          <w:ilvl w:val="0"/>
          <w:numId w:val="1"/>
        </w:numPr>
        <w:autoSpaceDN/>
        <w:ind w:hanging="720"/>
      </w:pPr>
      <w:bookmarkStart w:id="2" w:name="_Toc489363923"/>
      <w:bookmarkStart w:id="3" w:name="_Toc166745747"/>
      <w:r w:rsidRPr="0056036A">
        <w:t>Interpretation</w:t>
      </w:r>
      <w:bookmarkEnd w:id="2"/>
      <w:bookmarkEnd w:id="3"/>
    </w:p>
    <w:p w14:paraId="3D3C67F7" w14:textId="77777777" w:rsidR="007C2531" w:rsidRDefault="007C2531" w:rsidP="007E0007">
      <w:pPr>
        <w:pStyle w:val="Section"/>
      </w:pPr>
      <w:r w:rsidRPr="00CC31C8">
        <w:t>In this Act, “</w:t>
      </w:r>
      <w:r w:rsidRPr="00A50F36">
        <w:rPr>
          <w:b/>
        </w:rPr>
        <w:t>principal Act</w:t>
      </w:r>
      <w:r w:rsidRPr="00CC31C8">
        <w:t xml:space="preserve">” means the </w:t>
      </w:r>
      <w:r>
        <w:t xml:space="preserve">Income and Corporation Tax </w:t>
      </w:r>
      <w:r w:rsidRPr="00CC31C8">
        <w:t xml:space="preserve">Act (Cap. </w:t>
      </w:r>
      <w:r>
        <w:t>17.01</w:t>
      </w:r>
      <w:r w:rsidRPr="00CC31C8">
        <w:t>).</w:t>
      </w:r>
    </w:p>
    <w:p w14:paraId="516D48A5" w14:textId="1A007969" w:rsidR="007C2531" w:rsidRDefault="007C2531" w:rsidP="007C2531">
      <w:pPr>
        <w:pStyle w:val="MarginalNoteRev"/>
        <w:numPr>
          <w:ilvl w:val="0"/>
          <w:numId w:val="1"/>
        </w:numPr>
        <w:autoSpaceDN/>
        <w:ind w:hanging="720"/>
      </w:pPr>
      <w:bookmarkStart w:id="4" w:name="_Toc489363924"/>
      <w:bookmarkStart w:id="5" w:name="_Toc166745748"/>
      <w:r>
        <w:t xml:space="preserve">Section </w:t>
      </w:r>
      <w:r w:rsidR="00CC42D9">
        <w:t>34</w:t>
      </w:r>
      <w:r>
        <w:t xml:space="preserve"> amended</w:t>
      </w:r>
      <w:bookmarkEnd w:id="4"/>
      <w:bookmarkEnd w:id="5"/>
    </w:p>
    <w:p w14:paraId="6888BA94" w14:textId="7CB57061" w:rsidR="000F2E6F" w:rsidRDefault="00377AAA" w:rsidP="007E0007">
      <w:pPr>
        <w:pStyle w:val="Section"/>
        <w:tabs>
          <w:tab w:val="clear" w:pos="993"/>
        </w:tabs>
        <w:ind w:hanging="426"/>
      </w:pPr>
      <w:r>
        <w:tab/>
        <w:t xml:space="preserve">(1) </w:t>
      </w:r>
      <w:r>
        <w:tab/>
      </w:r>
      <w:r w:rsidR="007C2531">
        <w:t xml:space="preserve">Section </w:t>
      </w:r>
      <w:r w:rsidR="00C813C9">
        <w:t>34</w:t>
      </w:r>
      <w:r w:rsidR="002F64F4">
        <w:t>(1)</w:t>
      </w:r>
      <w:r w:rsidR="007C2531">
        <w:t xml:space="preserve"> of t</w:t>
      </w:r>
      <w:r w:rsidR="007C2531" w:rsidRPr="000C150D">
        <w:t xml:space="preserve">he principal Act </w:t>
      </w:r>
      <w:proofErr w:type="gramStart"/>
      <w:r w:rsidR="007C2531" w:rsidRPr="000C150D">
        <w:t xml:space="preserve">is </w:t>
      </w:r>
      <w:r w:rsidR="007C2531">
        <w:t>amended</w:t>
      </w:r>
      <w:proofErr w:type="gramEnd"/>
      <w:r>
        <w:t>—</w:t>
      </w:r>
      <w:r w:rsidR="002F64F4">
        <w:t xml:space="preserve"> </w:t>
      </w:r>
    </w:p>
    <w:p w14:paraId="606ABB65" w14:textId="77777777" w:rsidR="000F2E6F" w:rsidRDefault="000F2E6F" w:rsidP="007E0007">
      <w:pPr>
        <w:pStyle w:val="Section"/>
        <w:numPr>
          <w:ilvl w:val="0"/>
          <w:numId w:val="3"/>
        </w:numPr>
      </w:pPr>
      <w:r>
        <w:t>in parag</w:t>
      </w:r>
      <w:r w:rsidR="00BB21ED">
        <w:t>r</w:t>
      </w:r>
      <w:r>
        <w:t>ap</w:t>
      </w:r>
      <w:r w:rsidR="00BB21ED">
        <w:t xml:space="preserve">h </w:t>
      </w:r>
      <w:r w:rsidR="00BB21ED" w:rsidRPr="007E0007">
        <w:rPr>
          <w:i/>
          <w:iCs/>
        </w:rPr>
        <w:t>(f)</w:t>
      </w:r>
      <w:r w:rsidR="00BB21ED">
        <w:t>, by deleting “.” and substituting “;”; and</w:t>
      </w:r>
    </w:p>
    <w:p w14:paraId="79A406A7" w14:textId="77777777" w:rsidR="007C2531" w:rsidRDefault="002F64F4" w:rsidP="007E0007">
      <w:pPr>
        <w:pStyle w:val="Section"/>
        <w:numPr>
          <w:ilvl w:val="0"/>
          <w:numId w:val="3"/>
        </w:numPr>
      </w:pPr>
      <w:r>
        <w:t xml:space="preserve">by inserting the following as paragraph </w:t>
      </w:r>
      <w:r w:rsidRPr="002F64F4">
        <w:rPr>
          <w:i/>
        </w:rPr>
        <w:t>(g)</w:t>
      </w:r>
      <w:r w:rsidR="00C813C9" w:rsidRPr="000C150D">
        <w:t>—</w:t>
      </w:r>
    </w:p>
    <w:p w14:paraId="24A02344" w14:textId="20988AD1" w:rsidR="00EC307D" w:rsidRDefault="00EC307D" w:rsidP="007E0007">
      <w:pPr>
        <w:pStyle w:val="Default"/>
        <w:ind w:left="1843" w:hanging="493"/>
        <w:rPr>
          <w:sz w:val="23"/>
          <w:szCs w:val="23"/>
        </w:rPr>
      </w:pPr>
      <w:r>
        <w:t>“</w:t>
      </w:r>
      <w:r w:rsidRPr="002076EC">
        <w:rPr>
          <w:i/>
        </w:rPr>
        <w:t>(g)</w:t>
      </w:r>
      <w:r>
        <w:tab/>
      </w:r>
      <w:r w:rsidRPr="00EC307D">
        <w:rPr>
          <w:sz w:val="23"/>
          <w:szCs w:val="23"/>
        </w:rPr>
        <w:t>$1</w:t>
      </w:r>
      <w:r>
        <w:rPr>
          <w:sz w:val="23"/>
          <w:szCs w:val="23"/>
        </w:rPr>
        <w:t>8</w:t>
      </w:r>
      <w:r w:rsidRPr="00EC307D">
        <w:rPr>
          <w:sz w:val="23"/>
          <w:szCs w:val="23"/>
        </w:rPr>
        <w:t xml:space="preserve">,000 on any year of assessment commencing on or after 1 January </w:t>
      </w:r>
      <w:r w:rsidRPr="002538A0">
        <w:rPr>
          <w:sz w:val="23"/>
          <w:szCs w:val="23"/>
        </w:rPr>
        <w:t>2024</w:t>
      </w:r>
      <w:r w:rsidRPr="00EC307D">
        <w:rPr>
          <w:sz w:val="23"/>
          <w:szCs w:val="23"/>
        </w:rPr>
        <w:t>.</w:t>
      </w:r>
      <w:proofErr w:type="gramStart"/>
      <w:r w:rsidR="000D0DEA">
        <w:rPr>
          <w:sz w:val="23"/>
          <w:szCs w:val="23"/>
        </w:rPr>
        <w:t>”.</w:t>
      </w:r>
      <w:proofErr w:type="gramEnd"/>
      <w:r w:rsidRPr="00EC307D">
        <w:rPr>
          <w:sz w:val="23"/>
          <w:szCs w:val="23"/>
        </w:rPr>
        <w:t xml:space="preserve"> </w:t>
      </w:r>
    </w:p>
    <w:p w14:paraId="30DF4713" w14:textId="52B51E02" w:rsidR="00377AAA" w:rsidRDefault="00377AAA" w:rsidP="007E0007">
      <w:pPr>
        <w:pStyle w:val="Section"/>
        <w:tabs>
          <w:tab w:val="clear" w:pos="993"/>
        </w:tabs>
        <w:ind w:hanging="426"/>
      </w:pPr>
      <w:r>
        <w:tab/>
        <w:t>(</w:t>
      </w:r>
      <w:r w:rsidR="00DC4AFE">
        <w:t>2</w:t>
      </w:r>
      <w:r>
        <w:t xml:space="preserve">) </w:t>
      </w:r>
      <w:r>
        <w:tab/>
        <w:t>Section 34(4) of t</w:t>
      </w:r>
      <w:r w:rsidRPr="000C150D">
        <w:t xml:space="preserve">he principal Act </w:t>
      </w:r>
      <w:proofErr w:type="gramStart"/>
      <w:r w:rsidRPr="000C150D">
        <w:t xml:space="preserve">is </w:t>
      </w:r>
      <w:r>
        <w:t>amended</w:t>
      </w:r>
      <w:proofErr w:type="gramEnd"/>
      <w:r w:rsidR="00DC4AFE">
        <w:t xml:space="preserve"> by deleting paragraph </w:t>
      </w:r>
      <w:r w:rsidR="00DC4AFE" w:rsidRPr="00C3088F">
        <w:rPr>
          <w:i/>
          <w:iCs/>
        </w:rPr>
        <w:t>(c)</w:t>
      </w:r>
      <w:r w:rsidR="00DC4AFE">
        <w:t xml:space="preserve"> and substituting the following</w:t>
      </w:r>
      <w:r>
        <w:t>—</w:t>
      </w:r>
    </w:p>
    <w:p w14:paraId="094D0813" w14:textId="23EF559C" w:rsidR="00541CB4" w:rsidRDefault="00541CB4" w:rsidP="00306C77">
      <w:pPr>
        <w:pStyle w:val="Default"/>
        <w:ind w:left="1843" w:hanging="493"/>
      </w:pPr>
      <w:r>
        <w:t>“</w:t>
      </w:r>
      <w:r w:rsidRPr="00306C77">
        <w:rPr>
          <w:i/>
          <w:iCs/>
        </w:rPr>
        <w:t>(c)</w:t>
      </w:r>
      <w:r>
        <w:t xml:space="preserve"> </w:t>
      </w:r>
      <w:r w:rsidR="00B46257">
        <w:tab/>
      </w:r>
      <w:proofErr w:type="gramStart"/>
      <w:r>
        <w:t>who</w:t>
      </w:r>
      <w:proofErr w:type="gramEnd"/>
      <w:r>
        <w:t xml:space="preserve"> is not entitled to a pension, income or soci</w:t>
      </w:r>
      <w:r w:rsidR="00B46257">
        <w:t>al</w:t>
      </w:r>
      <w:r w:rsidR="00306C77">
        <w:t xml:space="preserve"> </w:t>
      </w:r>
      <w:r>
        <w:t>welfare benefit exceeding $10,800 in total per</w:t>
      </w:r>
      <w:r w:rsidR="00B46257">
        <w:t xml:space="preserve"> </w:t>
      </w:r>
      <w:r>
        <w:t>year.”</w:t>
      </w:r>
      <w:r w:rsidR="00220AEF">
        <w:t>.</w:t>
      </w:r>
    </w:p>
    <w:p w14:paraId="17122921" w14:textId="77777777" w:rsidR="00377AAA" w:rsidRPr="00EC307D" w:rsidRDefault="00377AAA" w:rsidP="007E0007">
      <w:pPr>
        <w:pStyle w:val="Default"/>
        <w:rPr>
          <w:sz w:val="23"/>
          <w:szCs w:val="23"/>
        </w:rPr>
      </w:pPr>
    </w:p>
    <w:p w14:paraId="2E759F14" w14:textId="77777777" w:rsidR="007C2531" w:rsidRPr="00296298" w:rsidRDefault="001E3521" w:rsidP="00326510">
      <w:pPr>
        <w:pStyle w:val="MarginalNoteRev"/>
        <w:ind w:left="0" w:firstLine="0"/>
      </w:pPr>
      <w:bookmarkStart w:id="6" w:name="_Toc166745749"/>
      <w:r>
        <w:t>4</w:t>
      </w:r>
      <w:r w:rsidR="007C2531">
        <w:t>.</w:t>
      </w:r>
      <w:r w:rsidR="007C2531">
        <w:tab/>
      </w:r>
      <w:r w:rsidR="00C813C9">
        <w:t>Schedule 2</w:t>
      </w:r>
      <w:r w:rsidR="007C2531">
        <w:t xml:space="preserve"> </w:t>
      </w:r>
      <w:r w:rsidR="00326510">
        <w:t>amend</w:t>
      </w:r>
      <w:r w:rsidR="007C2531" w:rsidRPr="001E3521">
        <w:t>ed</w:t>
      </w:r>
      <w:bookmarkEnd w:id="6"/>
    </w:p>
    <w:p w14:paraId="71647EA8" w14:textId="77777777" w:rsidR="00326510" w:rsidRDefault="00C813C9" w:rsidP="007E0007">
      <w:pPr>
        <w:pStyle w:val="Section"/>
      </w:pPr>
      <w:r>
        <w:t>Schedule 2</w:t>
      </w:r>
      <w:r w:rsidR="00326510">
        <w:t xml:space="preserve"> of t</w:t>
      </w:r>
      <w:r w:rsidR="007C2531">
        <w:t xml:space="preserve">he principal Act </w:t>
      </w:r>
      <w:proofErr w:type="gramStart"/>
      <w:r w:rsidR="007C2531">
        <w:t>is amended</w:t>
      </w:r>
      <w:proofErr w:type="gramEnd"/>
      <w:r w:rsidR="007C2531">
        <w:t xml:space="preserve"> by</w:t>
      </w:r>
      <w:r w:rsidR="00C45992">
        <w:t xml:space="preserve"> inserting the following at the end of the Schedule</w:t>
      </w:r>
      <w:r w:rsidRPr="000C150D">
        <w:t>—</w:t>
      </w:r>
      <w:r w:rsidR="00326510">
        <w:t xml:space="preserve"> </w:t>
      </w:r>
    </w:p>
    <w:p w14:paraId="375BDC4E" w14:textId="03866AF8" w:rsidR="00C45992" w:rsidRPr="00C45992" w:rsidRDefault="00612167" w:rsidP="007E0007">
      <w:pPr>
        <w:pStyle w:val="Section"/>
      </w:pPr>
      <w:r>
        <w:t>“</w:t>
      </w:r>
      <w:r w:rsidR="00C45992" w:rsidRPr="00C45992">
        <w:t xml:space="preserve">The rates of income tax for any year of assessment commencing on or after 1 January </w:t>
      </w:r>
      <w:r w:rsidR="00831FF8" w:rsidRPr="002538A0">
        <w:t>2024</w:t>
      </w:r>
      <w:r w:rsidR="00C45992" w:rsidRPr="00C45992">
        <w:t xml:space="preserve"> are as follows— </w:t>
      </w:r>
    </w:p>
    <w:p w14:paraId="5A1F7E1E" w14:textId="2BE39D34" w:rsidR="00C45992" w:rsidRPr="00C45992" w:rsidRDefault="00C45992" w:rsidP="007E0007">
      <w:pPr>
        <w:pStyle w:val="Section"/>
      </w:pPr>
      <w:r w:rsidRPr="00C45992">
        <w:t>On every dollar of the first $</w:t>
      </w:r>
      <w:r>
        <w:t>7</w:t>
      </w:r>
      <w:r w:rsidRPr="00C45992">
        <w:t>,000 of chargeable income</w:t>
      </w:r>
      <w:r w:rsidR="00380832">
        <w:t>, viz. from $18,001 to $25,000</w:t>
      </w:r>
      <w:r w:rsidR="00C873D0">
        <w:t xml:space="preserve"> </w:t>
      </w:r>
      <w:r w:rsidRPr="00C45992">
        <w:t xml:space="preserve">– </w:t>
      </w:r>
      <w:r w:rsidRPr="006247C5">
        <w:t>5 cents in the dollar;</w:t>
      </w:r>
      <w:r w:rsidRPr="00C45992">
        <w:t xml:space="preserve"> </w:t>
      </w:r>
    </w:p>
    <w:p w14:paraId="05362051" w14:textId="143D0937" w:rsidR="00C45992" w:rsidRPr="00C45992" w:rsidRDefault="00C45992" w:rsidP="007E0007">
      <w:pPr>
        <w:pStyle w:val="Section"/>
      </w:pPr>
      <w:r w:rsidRPr="00C45992">
        <w:t>On every dollar of the next $</w:t>
      </w:r>
      <w:r>
        <w:t>10</w:t>
      </w:r>
      <w:r w:rsidRPr="00C45992">
        <w:t>,000 of chargeable income</w:t>
      </w:r>
      <w:r w:rsidR="00B8100A">
        <w:t>,</w:t>
      </w:r>
      <w:r w:rsidRPr="00C45992">
        <w:t xml:space="preserve"> viz. from $</w:t>
      </w:r>
      <w:r w:rsidR="00380832">
        <w:t>25</w:t>
      </w:r>
      <w:r w:rsidRPr="00C45992">
        <w:t>,001 to $</w:t>
      </w:r>
      <w:r w:rsidR="006247C5">
        <w:t>35</w:t>
      </w:r>
      <w:r w:rsidRPr="00C45992">
        <w:t xml:space="preserve">,000 – </w:t>
      </w:r>
      <w:r w:rsidR="006247C5">
        <w:t>20</w:t>
      </w:r>
      <w:r w:rsidRPr="00C45992">
        <w:t xml:space="preserve"> cents in the dollar; </w:t>
      </w:r>
    </w:p>
    <w:p w14:paraId="0882679F" w14:textId="77777777" w:rsidR="00C45992" w:rsidRPr="00C45992" w:rsidRDefault="00C45992" w:rsidP="007E0007">
      <w:pPr>
        <w:pStyle w:val="Section"/>
      </w:pPr>
      <w:r w:rsidRPr="00C45992">
        <w:t>On every dollar of the next $</w:t>
      </w:r>
      <w:r w:rsidR="006247C5">
        <w:t>10</w:t>
      </w:r>
      <w:r w:rsidRPr="00C45992">
        <w:t>,000 of chargeable income</w:t>
      </w:r>
      <w:r w:rsidR="00B8100A">
        <w:t>,</w:t>
      </w:r>
      <w:r w:rsidRPr="00C45992">
        <w:t xml:space="preserve"> viz. from $</w:t>
      </w:r>
      <w:r w:rsidR="006247C5">
        <w:t>35</w:t>
      </w:r>
      <w:r w:rsidRPr="00C45992">
        <w:t>,001 to $</w:t>
      </w:r>
      <w:r w:rsidR="006247C5">
        <w:t>4</w:t>
      </w:r>
      <w:r w:rsidRPr="00C45992">
        <w:t xml:space="preserve">5,000 – 25 cents in the dollar; </w:t>
      </w:r>
    </w:p>
    <w:p w14:paraId="0DCDE7FA" w14:textId="77777777" w:rsidR="00C45992" w:rsidRPr="00C45992" w:rsidRDefault="00C45992" w:rsidP="007E0007">
      <w:pPr>
        <w:pStyle w:val="Section"/>
      </w:pPr>
      <w:r w:rsidRPr="00C45992">
        <w:t>On every dollar of the next $1</w:t>
      </w:r>
      <w:r w:rsidR="006247C5">
        <w:t>05</w:t>
      </w:r>
      <w:r w:rsidRPr="00C45992">
        <w:t>,000 of chargeable income</w:t>
      </w:r>
      <w:r w:rsidR="00B8100A">
        <w:t>,</w:t>
      </w:r>
      <w:r w:rsidRPr="00C45992">
        <w:t xml:space="preserve"> viz. from $</w:t>
      </w:r>
      <w:r w:rsidR="006247C5">
        <w:t>45</w:t>
      </w:r>
      <w:r w:rsidRPr="00C45992">
        <w:t>,001 to $1</w:t>
      </w:r>
      <w:r w:rsidR="006247C5">
        <w:t>50</w:t>
      </w:r>
      <w:r w:rsidRPr="00C45992">
        <w:t xml:space="preserve">,000 – 30 cents in the dollar; </w:t>
      </w:r>
    </w:p>
    <w:p w14:paraId="2F49118D" w14:textId="089DAA66" w:rsidR="007C2531" w:rsidRPr="00C45992" w:rsidRDefault="00C45992" w:rsidP="007E0007">
      <w:pPr>
        <w:pStyle w:val="Section"/>
      </w:pPr>
      <w:r w:rsidRPr="00C45992">
        <w:t>On every dollar beyond $1</w:t>
      </w:r>
      <w:r>
        <w:t>50</w:t>
      </w:r>
      <w:r w:rsidRPr="00C45992">
        <w:t>,000 of chargeable income – 40 cents in the dollar.</w:t>
      </w:r>
      <w:proofErr w:type="gramStart"/>
      <w:r w:rsidR="00612167">
        <w:t>”.</w:t>
      </w:r>
      <w:proofErr w:type="gramEnd"/>
    </w:p>
    <w:p w14:paraId="21331CC0" w14:textId="77777777" w:rsidR="001254F6" w:rsidRDefault="001254F6" w:rsidP="006245B5">
      <w:pPr>
        <w:autoSpaceDN/>
        <w:spacing w:before="0" w:after="0" w:line="276" w:lineRule="auto"/>
        <w:ind w:left="2880" w:firstLine="720"/>
        <w:jc w:val="right"/>
        <w:rPr>
          <w:rFonts w:eastAsia="MS Mincho"/>
          <w:szCs w:val="24"/>
        </w:rPr>
      </w:pPr>
    </w:p>
    <w:p w14:paraId="1DA66DAD" w14:textId="41C7AD9C" w:rsidR="00213A3B" w:rsidRPr="00651EC8" w:rsidRDefault="00AD54A7" w:rsidP="00AD54A7">
      <w:pPr>
        <w:jc w:val="both"/>
        <w:rPr>
          <w:i/>
          <w:szCs w:val="24"/>
        </w:rPr>
      </w:pPr>
      <w:r>
        <w:rPr>
          <w:i/>
          <w:szCs w:val="24"/>
        </w:rPr>
        <w:t xml:space="preserve">                                    </w:t>
      </w:r>
      <w:r w:rsidR="00213A3B" w:rsidRPr="007D4C09">
        <w:rPr>
          <w:i/>
          <w:szCs w:val="24"/>
        </w:rPr>
        <w:t>Sgd. Charliena M. L. White (Miss</w:t>
      </w:r>
      <w:r w:rsidR="00213A3B">
        <w:rPr>
          <w:i/>
          <w:szCs w:val="24"/>
        </w:rPr>
        <w:t>.</w:t>
      </w:r>
      <w:r w:rsidR="00213A3B" w:rsidRPr="007D4C09">
        <w:rPr>
          <w:i/>
          <w:szCs w:val="24"/>
        </w:rPr>
        <w:t>)</w:t>
      </w:r>
    </w:p>
    <w:p w14:paraId="14CA4012" w14:textId="505ED1E3" w:rsidR="00213A3B" w:rsidRDefault="00AD54A7" w:rsidP="00AD54A7">
      <w:pPr>
        <w:tabs>
          <w:tab w:val="left" w:pos="993"/>
          <w:tab w:val="right" w:pos="8550"/>
        </w:tabs>
        <w:spacing w:before="0" w:after="0"/>
        <w:ind w:right="1303"/>
        <w:rPr>
          <w:b/>
          <w:szCs w:val="24"/>
        </w:rPr>
      </w:pPr>
      <w:r>
        <w:rPr>
          <w:b/>
          <w:szCs w:val="24"/>
        </w:rPr>
        <w:t xml:space="preserve">                                    </w:t>
      </w:r>
      <w:r w:rsidR="00213A3B" w:rsidRPr="004D70A2">
        <w:rPr>
          <w:b/>
          <w:szCs w:val="24"/>
        </w:rPr>
        <w:t>SPEAKER</w:t>
      </w:r>
    </w:p>
    <w:p w14:paraId="66D5B7EA" w14:textId="77777777" w:rsidR="00AD54A7" w:rsidRDefault="00AD54A7" w:rsidP="00213A3B">
      <w:pPr>
        <w:tabs>
          <w:tab w:val="left" w:pos="993"/>
          <w:tab w:val="right" w:pos="8550"/>
        </w:tabs>
        <w:spacing w:before="0" w:after="0"/>
        <w:ind w:right="1303"/>
        <w:jc w:val="right"/>
        <w:rPr>
          <w:b/>
          <w:szCs w:val="24"/>
        </w:rPr>
      </w:pPr>
      <w:r>
        <w:rPr>
          <w:b/>
          <w:szCs w:val="24"/>
        </w:rPr>
        <w:t xml:space="preserve">        </w:t>
      </w:r>
      <w:r>
        <w:rPr>
          <w:b/>
          <w:szCs w:val="24"/>
        </w:rPr>
        <w:tab/>
      </w:r>
      <w:r>
        <w:rPr>
          <w:b/>
          <w:szCs w:val="24"/>
        </w:rPr>
        <w:tab/>
        <w:t xml:space="preserve"> </w:t>
      </w:r>
    </w:p>
    <w:p w14:paraId="4DB9965C" w14:textId="21905CD0" w:rsidR="00AD54A7" w:rsidRPr="00B9162B" w:rsidRDefault="00AD54A7" w:rsidP="00213A3B">
      <w:pPr>
        <w:tabs>
          <w:tab w:val="left" w:pos="993"/>
          <w:tab w:val="right" w:pos="8550"/>
        </w:tabs>
        <w:spacing w:before="0" w:after="0"/>
        <w:ind w:right="1303"/>
        <w:jc w:val="right"/>
        <w:rPr>
          <w:b/>
          <w:szCs w:val="24"/>
          <w:lang w:val="en-AU"/>
        </w:rPr>
      </w:pPr>
      <w:r>
        <w:rPr>
          <w:b/>
          <w:szCs w:val="24"/>
        </w:rPr>
        <w:t xml:space="preserve">  </w:t>
      </w:r>
      <w:r>
        <w:rPr>
          <w:b/>
          <w:szCs w:val="24"/>
        </w:rPr>
        <w:tab/>
      </w:r>
      <w:r>
        <w:rPr>
          <w:b/>
          <w:szCs w:val="24"/>
        </w:rPr>
        <w:tab/>
        <w:t>Miss Charliena M. L. White</w:t>
      </w:r>
    </w:p>
    <w:p w14:paraId="46A6354B" w14:textId="77777777" w:rsidR="00192E37" w:rsidRDefault="00192E37" w:rsidP="00312AA0">
      <w:pPr>
        <w:pStyle w:val="BillSection"/>
      </w:pPr>
    </w:p>
    <w:p w14:paraId="71576B0A" w14:textId="77777777" w:rsidR="00312AA0" w:rsidRDefault="00312AA0" w:rsidP="00312AA0">
      <w:pPr>
        <w:pStyle w:val="BillSection"/>
      </w:pPr>
    </w:p>
    <w:p w14:paraId="41B254F2" w14:textId="647AE646" w:rsidR="00192E37" w:rsidRDefault="00192E37" w:rsidP="00371545">
      <w:pPr>
        <w:tabs>
          <w:tab w:val="left" w:pos="5040"/>
        </w:tabs>
        <w:spacing w:line="276" w:lineRule="auto"/>
        <w:ind w:left="-90" w:hanging="180"/>
        <w:rPr>
          <w:szCs w:val="24"/>
        </w:rPr>
      </w:pPr>
      <w:r>
        <w:rPr>
          <w:szCs w:val="24"/>
        </w:rPr>
        <w:t xml:space="preserve">Passed </w:t>
      </w:r>
      <w:r w:rsidR="00197589">
        <w:rPr>
          <w:szCs w:val="24"/>
        </w:rPr>
        <w:t xml:space="preserve">by </w:t>
      </w:r>
      <w:r>
        <w:rPr>
          <w:szCs w:val="24"/>
        </w:rPr>
        <w:t>t</w:t>
      </w:r>
      <w:r w:rsidR="00E1257C">
        <w:rPr>
          <w:szCs w:val="24"/>
        </w:rPr>
        <w:t>he Legislative Assembly this</w:t>
      </w:r>
      <w:r w:rsidR="00215FE5">
        <w:rPr>
          <w:szCs w:val="24"/>
        </w:rPr>
        <w:t xml:space="preserve"> 24</w:t>
      </w:r>
      <w:r w:rsidR="00215FE5" w:rsidRPr="00215FE5">
        <w:rPr>
          <w:szCs w:val="24"/>
          <w:vertAlign w:val="superscript"/>
        </w:rPr>
        <w:t>th</w:t>
      </w:r>
      <w:r w:rsidR="00215FE5">
        <w:rPr>
          <w:szCs w:val="24"/>
        </w:rPr>
        <w:t xml:space="preserve"> day of July</w:t>
      </w:r>
      <w:r w:rsidR="00197589">
        <w:rPr>
          <w:szCs w:val="24"/>
        </w:rPr>
        <w:t>, 20</w:t>
      </w:r>
      <w:r w:rsidR="00C813C9">
        <w:rPr>
          <w:szCs w:val="24"/>
        </w:rPr>
        <w:t>24</w:t>
      </w:r>
      <w:r>
        <w:rPr>
          <w:szCs w:val="24"/>
        </w:rPr>
        <w:t>.</w:t>
      </w:r>
    </w:p>
    <w:p w14:paraId="71719A8F" w14:textId="77777777" w:rsidR="00192E37" w:rsidRDefault="00192E37" w:rsidP="00312AA0">
      <w:pPr>
        <w:pStyle w:val="BillSection"/>
      </w:pPr>
    </w:p>
    <w:p w14:paraId="4A6C92B9" w14:textId="77777777" w:rsidR="00213A3B" w:rsidRDefault="00213A3B" w:rsidP="00213A3B">
      <w:pPr>
        <w:pStyle w:val="Normal-Schedule"/>
        <w:jc w:val="right"/>
        <w:rPr>
          <w:sz w:val="24"/>
          <w:szCs w:val="24"/>
        </w:rPr>
      </w:pPr>
    </w:p>
    <w:p w14:paraId="42459507" w14:textId="13B3BE5E" w:rsidR="00213A3B" w:rsidRPr="00651EC8" w:rsidRDefault="00213A3B" w:rsidP="00213A3B">
      <w:pPr>
        <w:tabs>
          <w:tab w:val="left" w:pos="5040"/>
        </w:tabs>
        <w:spacing w:line="276" w:lineRule="auto"/>
        <w:rPr>
          <w:i/>
        </w:rPr>
      </w:pPr>
      <w:r>
        <w:t xml:space="preserve">                                       </w:t>
      </w:r>
      <w:r w:rsidR="00AD54A7">
        <w:t xml:space="preserve">        </w:t>
      </w:r>
      <w:r>
        <w:t xml:space="preserve"> Sgd. </w:t>
      </w:r>
      <w:proofErr w:type="spellStart"/>
      <w:r w:rsidRPr="001D3B8E">
        <w:rPr>
          <w:i/>
        </w:rPr>
        <w:t>Dr.</w:t>
      </w:r>
      <w:proofErr w:type="spellEnd"/>
      <w:r w:rsidRPr="001D3B8E">
        <w:rPr>
          <w:i/>
        </w:rPr>
        <w:t xml:space="preserve"> Judith Baker</w:t>
      </w:r>
      <w:r>
        <w:rPr>
          <w:szCs w:val="24"/>
        </w:rPr>
        <w:tab/>
      </w:r>
      <w:r>
        <w:rPr>
          <w:szCs w:val="24"/>
        </w:rPr>
        <w:tab/>
      </w:r>
      <w:r w:rsidRPr="004D70A2">
        <w:rPr>
          <w:szCs w:val="24"/>
        </w:rPr>
        <w:tab/>
      </w:r>
    </w:p>
    <w:p w14:paraId="027314E0" w14:textId="77777777" w:rsidR="00213A3B" w:rsidRPr="00C4618B" w:rsidRDefault="00213A3B" w:rsidP="00213A3B">
      <w:pPr>
        <w:pStyle w:val="Normal-Schedule"/>
        <w:jc w:val="right"/>
        <w:rPr>
          <w:b/>
          <w:bCs/>
          <w:u w:val="single"/>
        </w:rPr>
      </w:pPr>
      <w:r w:rsidRPr="004D70A2">
        <w:rPr>
          <w:b/>
          <w:sz w:val="24"/>
          <w:szCs w:val="24"/>
        </w:rPr>
        <w:t>CLERK OF THE LEGISLATIVE ASSEMBLY</w:t>
      </w:r>
    </w:p>
    <w:p w14:paraId="753ED8A4" w14:textId="4064D74C" w:rsidR="009C2310" w:rsidRPr="00AD54A7" w:rsidRDefault="00AD54A7" w:rsidP="0053105E">
      <w:pPr>
        <w:jc w:val="both"/>
        <w:rPr>
          <w:b/>
        </w:rPr>
      </w:pPr>
      <w:r>
        <w:tab/>
      </w:r>
      <w:r>
        <w:tab/>
      </w:r>
      <w:r>
        <w:tab/>
      </w:r>
      <w:r>
        <w:tab/>
      </w:r>
      <w:r w:rsidRPr="00AD54A7">
        <w:rPr>
          <w:b/>
        </w:rPr>
        <w:t>Judith Baker</w:t>
      </w:r>
    </w:p>
    <w:sectPr w:rsidR="009C2310" w:rsidRPr="00AD54A7" w:rsidSect="009C2310">
      <w:pgSz w:w="12240" w:h="15840"/>
      <w:pgMar w:top="1440" w:right="2880" w:bottom="1440" w:left="2880" w:header="1008" w:footer="14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00EE9B" w14:textId="77777777" w:rsidR="00CD0DAA" w:rsidRDefault="00CD0DAA" w:rsidP="009F1B8F">
      <w:pPr>
        <w:spacing w:before="0" w:after="0"/>
      </w:pPr>
      <w:r>
        <w:separator/>
      </w:r>
    </w:p>
  </w:endnote>
  <w:endnote w:type="continuationSeparator" w:id="0">
    <w:p w14:paraId="66D99C0D" w14:textId="77777777" w:rsidR="00CD0DAA" w:rsidRDefault="00CD0DAA" w:rsidP="009F1B8F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DB8AF1" w14:textId="77777777" w:rsidR="009C2310" w:rsidRPr="00541FD1" w:rsidRDefault="009C2310" w:rsidP="009C2310">
    <w:pPr>
      <w:pStyle w:val="Header"/>
      <w:pBdr>
        <w:bottom w:val="single" w:sz="4" w:space="1" w:color="auto"/>
      </w:pBdr>
      <w:rPr>
        <w:sz w:val="16"/>
        <w:szCs w:val="16"/>
      </w:rPr>
    </w:pPr>
  </w:p>
  <w:p w14:paraId="636E1E2F" w14:textId="3BC6397D" w:rsidR="009C2310" w:rsidRPr="00D62C8F" w:rsidRDefault="009C2310" w:rsidP="005F2D83">
    <w:pPr>
      <w:pStyle w:val="Footer"/>
      <w:tabs>
        <w:tab w:val="clear" w:pos="4680"/>
        <w:tab w:val="center" w:pos="2880"/>
      </w:tabs>
      <w:rPr>
        <w:sz w:val="22"/>
        <w:szCs w:val="22"/>
      </w:rPr>
    </w:pPr>
    <w:r w:rsidRPr="00D62C8F">
      <w:rPr>
        <w:sz w:val="22"/>
        <w:szCs w:val="22"/>
      </w:rPr>
      <w:fldChar w:fldCharType="begin"/>
    </w:r>
    <w:r w:rsidRPr="00D62C8F">
      <w:rPr>
        <w:sz w:val="22"/>
        <w:szCs w:val="22"/>
      </w:rPr>
      <w:instrText xml:space="preserve"> PAGE   \* MERGEFORMAT </w:instrText>
    </w:r>
    <w:r w:rsidRPr="00D62C8F">
      <w:rPr>
        <w:sz w:val="22"/>
        <w:szCs w:val="22"/>
      </w:rPr>
      <w:fldChar w:fldCharType="separate"/>
    </w:r>
    <w:r w:rsidR="004C01D4">
      <w:rPr>
        <w:noProof/>
        <w:sz w:val="22"/>
        <w:szCs w:val="22"/>
      </w:rPr>
      <w:t>4</w:t>
    </w:r>
    <w:r w:rsidRPr="00D62C8F">
      <w:rPr>
        <w:sz w:val="22"/>
        <w:szCs w:val="22"/>
      </w:rPr>
      <w:fldChar w:fldCharType="end"/>
    </w:r>
  </w:p>
  <w:p w14:paraId="1288DABA" w14:textId="77777777" w:rsidR="009C2310" w:rsidRDefault="009C231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A9E788" w14:textId="77777777" w:rsidR="009C2310" w:rsidRPr="00541FD1" w:rsidRDefault="009C2310" w:rsidP="009C2310">
    <w:pPr>
      <w:pStyle w:val="Header"/>
      <w:pBdr>
        <w:bottom w:val="single" w:sz="4" w:space="1" w:color="auto"/>
      </w:pBdr>
      <w:rPr>
        <w:sz w:val="16"/>
        <w:szCs w:val="16"/>
      </w:rPr>
    </w:pPr>
  </w:p>
  <w:p w14:paraId="00241CF5" w14:textId="77777777" w:rsidR="009C2310" w:rsidRPr="00DB5149" w:rsidRDefault="009C2310" w:rsidP="009C2310">
    <w:pPr>
      <w:pStyle w:val="Header"/>
      <w:jc w:val="both"/>
      <w:rPr>
        <w:sz w:val="16"/>
        <w:szCs w:val="16"/>
      </w:rPr>
    </w:pPr>
  </w:p>
  <w:p w14:paraId="0477A099" w14:textId="77777777" w:rsidR="009C2310" w:rsidRDefault="009C23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397D15" w14:textId="77777777" w:rsidR="00CD0DAA" w:rsidRDefault="00CD0DAA" w:rsidP="009F1B8F">
      <w:pPr>
        <w:spacing w:before="0" w:after="0"/>
      </w:pPr>
      <w:r>
        <w:separator/>
      </w:r>
    </w:p>
  </w:footnote>
  <w:footnote w:type="continuationSeparator" w:id="0">
    <w:p w14:paraId="0275D8D2" w14:textId="77777777" w:rsidR="00CD0DAA" w:rsidRDefault="00CD0DAA" w:rsidP="009F1B8F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B68646" w14:textId="77777777" w:rsidR="009C2310" w:rsidRPr="0020570D" w:rsidRDefault="00D805F7">
    <w:pPr>
      <w:pStyle w:val="Header"/>
    </w:pPr>
    <w:r>
      <w:t>Montserrat</w:t>
    </w:r>
  </w:p>
  <w:p w14:paraId="1449FB3B" w14:textId="77777777" w:rsidR="009C2310" w:rsidRPr="00296298" w:rsidRDefault="009C2310">
    <w:pPr>
      <w:pStyle w:val="Header"/>
      <w:rPr>
        <w:b/>
      </w:rPr>
    </w:pPr>
  </w:p>
  <w:p w14:paraId="7537CB11" w14:textId="5B6EF1E5" w:rsidR="009C2310" w:rsidRPr="0020570D" w:rsidRDefault="003314E7" w:rsidP="0020570D">
    <w:pPr>
      <w:pStyle w:val="Header"/>
      <w:tabs>
        <w:tab w:val="left" w:pos="3060"/>
      </w:tabs>
    </w:pPr>
    <w:r>
      <w:t>Income and Corporation</w:t>
    </w:r>
    <w:r w:rsidR="0020570D">
      <w:t xml:space="preserve"> Tax (</w:t>
    </w:r>
    <w:r>
      <w:t>Amendment</w:t>
    </w:r>
    <w:r w:rsidR="0020570D">
      <w:t xml:space="preserve">) </w:t>
    </w:r>
    <w:r w:rsidR="00E50CB1">
      <w:t>Act</w:t>
    </w:r>
    <w:r w:rsidR="0020570D">
      <w:t>, 20</w:t>
    </w:r>
    <w:r w:rsidR="003E6D79">
      <w:t>24</w:t>
    </w:r>
  </w:p>
  <w:p w14:paraId="787633B3" w14:textId="77777777" w:rsidR="009C2310" w:rsidRPr="0020570D" w:rsidRDefault="009C2310">
    <w:pPr>
      <w:pStyle w:val="Header"/>
    </w:pPr>
  </w:p>
  <w:p w14:paraId="69AA42DA" w14:textId="4A42C9A3" w:rsidR="009C2310" w:rsidRPr="0020570D" w:rsidRDefault="009C2310">
    <w:pPr>
      <w:pStyle w:val="Header"/>
    </w:pPr>
    <w:r w:rsidRPr="0020570D">
      <w:t xml:space="preserve">No. </w:t>
    </w:r>
    <w:r w:rsidR="00E50CB1">
      <w:t>20</w:t>
    </w:r>
    <w:r w:rsidR="0020570D">
      <w:t xml:space="preserve"> of 20</w:t>
    </w:r>
    <w:r w:rsidR="003E6D79">
      <w:t>24</w:t>
    </w:r>
  </w:p>
  <w:p w14:paraId="43D38388" w14:textId="77777777" w:rsidR="009C2310" w:rsidRPr="00541FD1" w:rsidRDefault="009C2310" w:rsidP="009C2310">
    <w:pPr>
      <w:pStyle w:val="Header"/>
      <w:pBdr>
        <w:bottom w:val="single" w:sz="4" w:space="1" w:color="auto"/>
      </w:pBdr>
      <w:tabs>
        <w:tab w:val="left" w:pos="1305"/>
        <w:tab w:val="center" w:pos="3240"/>
      </w:tabs>
      <w:jc w:val="left"/>
      <w:rPr>
        <w:sz w:val="16"/>
        <w:szCs w:val="16"/>
      </w:rPr>
    </w:pP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</w:p>
  <w:p w14:paraId="2469C62F" w14:textId="77777777" w:rsidR="009C2310" w:rsidRDefault="009C23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492916"/>
    <w:multiLevelType w:val="hybridMultilevel"/>
    <w:tmpl w:val="2DEC4072"/>
    <w:lvl w:ilvl="0" w:tplc="E4E021C8">
      <w:start w:val="1"/>
      <w:numFmt w:val="lowerLetter"/>
      <w:lvlText w:val="(%1)"/>
      <w:lvlJc w:val="left"/>
      <w:pPr>
        <w:ind w:left="135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" w15:restartNumberingAfterBreak="0">
    <w:nsid w:val="2EA36AE4"/>
    <w:multiLevelType w:val="hybridMultilevel"/>
    <w:tmpl w:val="ECFAF742"/>
    <w:lvl w:ilvl="0" w:tplc="39D0550A">
      <w:start w:val="1"/>
      <w:numFmt w:val="lowerLetter"/>
      <w:lvlText w:val="(%1)"/>
      <w:lvlJc w:val="left"/>
      <w:pPr>
        <w:ind w:left="1368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2088" w:hanging="360"/>
      </w:pPr>
    </w:lvl>
    <w:lvl w:ilvl="2" w:tplc="0409001B" w:tentative="1">
      <w:start w:val="1"/>
      <w:numFmt w:val="lowerRoman"/>
      <w:lvlText w:val="%3."/>
      <w:lvlJc w:val="right"/>
      <w:pPr>
        <w:ind w:left="2808" w:hanging="180"/>
      </w:pPr>
    </w:lvl>
    <w:lvl w:ilvl="3" w:tplc="0409000F" w:tentative="1">
      <w:start w:val="1"/>
      <w:numFmt w:val="decimal"/>
      <w:lvlText w:val="%4."/>
      <w:lvlJc w:val="left"/>
      <w:pPr>
        <w:ind w:left="3528" w:hanging="360"/>
      </w:pPr>
    </w:lvl>
    <w:lvl w:ilvl="4" w:tplc="04090019" w:tentative="1">
      <w:start w:val="1"/>
      <w:numFmt w:val="lowerLetter"/>
      <w:lvlText w:val="%5."/>
      <w:lvlJc w:val="left"/>
      <w:pPr>
        <w:ind w:left="4248" w:hanging="360"/>
      </w:pPr>
    </w:lvl>
    <w:lvl w:ilvl="5" w:tplc="0409001B" w:tentative="1">
      <w:start w:val="1"/>
      <w:numFmt w:val="lowerRoman"/>
      <w:lvlText w:val="%6."/>
      <w:lvlJc w:val="right"/>
      <w:pPr>
        <w:ind w:left="4968" w:hanging="180"/>
      </w:pPr>
    </w:lvl>
    <w:lvl w:ilvl="6" w:tplc="0409000F" w:tentative="1">
      <w:start w:val="1"/>
      <w:numFmt w:val="decimal"/>
      <w:lvlText w:val="%7."/>
      <w:lvlJc w:val="left"/>
      <w:pPr>
        <w:ind w:left="5688" w:hanging="360"/>
      </w:pPr>
    </w:lvl>
    <w:lvl w:ilvl="7" w:tplc="04090019" w:tentative="1">
      <w:start w:val="1"/>
      <w:numFmt w:val="lowerLetter"/>
      <w:lvlText w:val="%8."/>
      <w:lvlJc w:val="left"/>
      <w:pPr>
        <w:ind w:left="6408" w:hanging="360"/>
      </w:pPr>
    </w:lvl>
    <w:lvl w:ilvl="8" w:tplc="0409001B" w:tentative="1">
      <w:start w:val="1"/>
      <w:numFmt w:val="lowerRoman"/>
      <w:lvlText w:val="%9."/>
      <w:lvlJc w:val="right"/>
      <w:pPr>
        <w:ind w:left="7128" w:hanging="180"/>
      </w:pPr>
    </w:lvl>
  </w:abstractNum>
  <w:abstractNum w:abstractNumId="2" w15:restartNumberingAfterBreak="0">
    <w:nsid w:val="4F9557AF"/>
    <w:multiLevelType w:val="hybridMultilevel"/>
    <w:tmpl w:val="AEEC3978"/>
    <w:lvl w:ilvl="0" w:tplc="B564592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E37"/>
    <w:rsid w:val="00011B7E"/>
    <w:rsid w:val="000208D3"/>
    <w:rsid w:val="0005005E"/>
    <w:rsid w:val="00095DE7"/>
    <w:rsid w:val="00095EC4"/>
    <w:rsid w:val="000D0DEA"/>
    <w:rsid w:val="000D4434"/>
    <w:rsid w:val="000F2E6F"/>
    <w:rsid w:val="0010320D"/>
    <w:rsid w:val="001254F6"/>
    <w:rsid w:val="00192E37"/>
    <w:rsid w:val="00197589"/>
    <w:rsid w:val="001A1BF3"/>
    <w:rsid w:val="001D3F20"/>
    <w:rsid w:val="001E3521"/>
    <w:rsid w:val="001E4B57"/>
    <w:rsid w:val="001F15D6"/>
    <w:rsid w:val="001F5F72"/>
    <w:rsid w:val="00202995"/>
    <w:rsid w:val="0020570D"/>
    <w:rsid w:val="002076EC"/>
    <w:rsid w:val="00213A3B"/>
    <w:rsid w:val="00215FE5"/>
    <w:rsid w:val="00220AEF"/>
    <w:rsid w:val="00243C1E"/>
    <w:rsid w:val="002538A0"/>
    <w:rsid w:val="002713CB"/>
    <w:rsid w:val="002A1F24"/>
    <w:rsid w:val="002F367A"/>
    <w:rsid w:val="002F64F4"/>
    <w:rsid w:val="00306C77"/>
    <w:rsid w:val="00312AA0"/>
    <w:rsid w:val="00326510"/>
    <w:rsid w:val="003314E7"/>
    <w:rsid w:val="00371545"/>
    <w:rsid w:val="00377AAA"/>
    <w:rsid w:val="00380832"/>
    <w:rsid w:val="00384D8F"/>
    <w:rsid w:val="003E1850"/>
    <w:rsid w:val="003E6D79"/>
    <w:rsid w:val="003F521A"/>
    <w:rsid w:val="00405DC1"/>
    <w:rsid w:val="0042334F"/>
    <w:rsid w:val="00426877"/>
    <w:rsid w:val="004536A0"/>
    <w:rsid w:val="00496D42"/>
    <w:rsid w:val="004C01D4"/>
    <w:rsid w:val="004F3DC3"/>
    <w:rsid w:val="004F7FBC"/>
    <w:rsid w:val="0053105E"/>
    <w:rsid w:val="00541CB4"/>
    <w:rsid w:val="005622AB"/>
    <w:rsid w:val="00571AE2"/>
    <w:rsid w:val="005F2D83"/>
    <w:rsid w:val="00612167"/>
    <w:rsid w:val="00617563"/>
    <w:rsid w:val="006245B5"/>
    <w:rsid w:val="006247C5"/>
    <w:rsid w:val="006373D5"/>
    <w:rsid w:val="0067346C"/>
    <w:rsid w:val="006D0ACB"/>
    <w:rsid w:val="00706995"/>
    <w:rsid w:val="00715F15"/>
    <w:rsid w:val="007466A3"/>
    <w:rsid w:val="00791012"/>
    <w:rsid w:val="007C2531"/>
    <w:rsid w:val="007E0007"/>
    <w:rsid w:val="00805DC7"/>
    <w:rsid w:val="00831FF8"/>
    <w:rsid w:val="00845C99"/>
    <w:rsid w:val="00850201"/>
    <w:rsid w:val="00893668"/>
    <w:rsid w:val="00917485"/>
    <w:rsid w:val="00944EDF"/>
    <w:rsid w:val="00951A12"/>
    <w:rsid w:val="009C2310"/>
    <w:rsid w:val="009C314A"/>
    <w:rsid w:val="009F1B8F"/>
    <w:rsid w:val="00A061F9"/>
    <w:rsid w:val="00A74120"/>
    <w:rsid w:val="00AD027A"/>
    <w:rsid w:val="00AD1B13"/>
    <w:rsid w:val="00AD54A7"/>
    <w:rsid w:val="00AE6AC1"/>
    <w:rsid w:val="00B0082E"/>
    <w:rsid w:val="00B46257"/>
    <w:rsid w:val="00B8100A"/>
    <w:rsid w:val="00BB21ED"/>
    <w:rsid w:val="00C3088F"/>
    <w:rsid w:val="00C3197B"/>
    <w:rsid w:val="00C45992"/>
    <w:rsid w:val="00C813C9"/>
    <w:rsid w:val="00C853B9"/>
    <w:rsid w:val="00C873D0"/>
    <w:rsid w:val="00CA3A6D"/>
    <w:rsid w:val="00CA4346"/>
    <w:rsid w:val="00CC42D9"/>
    <w:rsid w:val="00CD0DAA"/>
    <w:rsid w:val="00D805F7"/>
    <w:rsid w:val="00DC006D"/>
    <w:rsid w:val="00DC01A1"/>
    <w:rsid w:val="00DC4AFE"/>
    <w:rsid w:val="00DF2F54"/>
    <w:rsid w:val="00E1257C"/>
    <w:rsid w:val="00E159E7"/>
    <w:rsid w:val="00E32080"/>
    <w:rsid w:val="00E50CB1"/>
    <w:rsid w:val="00EB7C4D"/>
    <w:rsid w:val="00EC307D"/>
    <w:rsid w:val="00F324C5"/>
    <w:rsid w:val="00F44E27"/>
    <w:rsid w:val="00F54B3C"/>
    <w:rsid w:val="00FC04CA"/>
    <w:rsid w:val="00FF3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175991FA"/>
  <w15:chartTrackingRefBased/>
  <w15:docId w15:val="{186B5395-3EFA-49E8-96A2-39B536897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2E37"/>
    <w:pPr>
      <w:autoSpaceDN w:val="0"/>
      <w:spacing w:before="120" w:after="120"/>
      <w:jc w:val="center"/>
    </w:pPr>
    <w:rPr>
      <w:rFonts w:ascii="Times New Roman" w:eastAsia="Times New Roman" w:hAnsi="Times New Roman"/>
      <w:sz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192E37"/>
    <w:rPr>
      <w:strike w:val="0"/>
      <w:dstrike w:val="0"/>
      <w:color w:val="0000FF"/>
      <w:u w:val="none"/>
      <w:effect w:val="none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192E37"/>
    <w:pPr>
      <w:tabs>
        <w:tab w:val="left" w:pos="540"/>
        <w:tab w:val="left" w:pos="900"/>
        <w:tab w:val="right" w:leader="dot" w:pos="6480"/>
      </w:tabs>
      <w:contextualSpacing/>
      <w:jc w:val="both"/>
    </w:pPr>
    <w:rPr>
      <w:noProof/>
      <w:sz w:val="20"/>
      <w:szCs w:val="22"/>
      <w:lang w:val="en-US"/>
    </w:rPr>
  </w:style>
  <w:style w:type="paragraph" w:customStyle="1" w:styleId="Arrangement">
    <w:name w:val="Arrangement"/>
    <w:basedOn w:val="Normal"/>
    <w:uiPriority w:val="99"/>
    <w:rsid w:val="00192E37"/>
    <w:pPr>
      <w:tabs>
        <w:tab w:val="right" w:pos="547"/>
        <w:tab w:val="left" w:pos="821"/>
      </w:tabs>
      <w:spacing w:before="40" w:line="240" w:lineRule="exact"/>
      <w:ind w:left="821" w:hanging="821"/>
    </w:pPr>
    <w:rPr>
      <w:sz w:val="22"/>
    </w:rPr>
  </w:style>
  <w:style w:type="paragraph" w:customStyle="1" w:styleId="LongTitle">
    <w:name w:val="Long Title"/>
    <w:basedOn w:val="Normal"/>
    <w:rsid w:val="00192E37"/>
    <w:pPr>
      <w:jc w:val="both"/>
    </w:pPr>
    <w:rPr>
      <w:smallCaps/>
    </w:rPr>
  </w:style>
  <w:style w:type="paragraph" w:customStyle="1" w:styleId="MarginalNoteRev">
    <w:name w:val="Marginal Note Rev"/>
    <w:basedOn w:val="Normal"/>
    <w:link w:val="MarginalNoteRevChar"/>
    <w:qFormat/>
    <w:rsid w:val="00192E37"/>
    <w:pPr>
      <w:keepNext/>
      <w:keepLines/>
      <w:tabs>
        <w:tab w:val="left" w:pos="576"/>
      </w:tabs>
      <w:spacing w:before="240" w:after="0"/>
      <w:ind w:left="576" w:hanging="576"/>
      <w:jc w:val="left"/>
    </w:pPr>
    <w:rPr>
      <w:b/>
      <w:lang w:eastAsia="x-none"/>
    </w:rPr>
  </w:style>
  <w:style w:type="paragraph" w:customStyle="1" w:styleId="OneLineSpaceAct">
    <w:name w:val="OneLineSpaceAct"/>
    <w:basedOn w:val="Normal"/>
    <w:uiPriority w:val="99"/>
    <w:rsid w:val="00192E37"/>
  </w:style>
  <w:style w:type="paragraph" w:customStyle="1" w:styleId="BillSection">
    <w:name w:val="Bill Section"/>
    <w:basedOn w:val="Normal"/>
    <w:autoRedefine/>
    <w:uiPriority w:val="99"/>
    <w:rsid w:val="00312AA0"/>
    <w:pPr>
      <w:tabs>
        <w:tab w:val="left" w:pos="3600"/>
      </w:tabs>
      <w:spacing w:line="276" w:lineRule="auto"/>
      <w:jc w:val="right"/>
    </w:pPr>
    <w:rPr>
      <w:rFonts w:eastAsia="MS Mincho"/>
      <w:b/>
      <w:szCs w:val="24"/>
    </w:rPr>
  </w:style>
  <w:style w:type="paragraph" w:customStyle="1" w:styleId="Section">
    <w:name w:val="Section"/>
    <w:basedOn w:val="Normal"/>
    <w:link w:val="SectionChar"/>
    <w:autoRedefine/>
    <w:uiPriority w:val="99"/>
    <w:qFormat/>
    <w:rsid w:val="007E0007"/>
    <w:pPr>
      <w:tabs>
        <w:tab w:val="left" w:pos="567"/>
        <w:tab w:val="left" w:pos="993"/>
        <w:tab w:val="left" w:pos="3060"/>
      </w:tabs>
      <w:overflowPunct w:val="0"/>
      <w:autoSpaceDE w:val="0"/>
      <w:adjustRightInd w:val="0"/>
      <w:spacing w:line="276" w:lineRule="auto"/>
      <w:ind w:left="993" w:hanging="11"/>
      <w:jc w:val="both"/>
    </w:pPr>
    <w:rPr>
      <w:rFonts w:eastAsia="MS Mincho"/>
      <w:szCs w:val="24"/>
      <w:lang w:val="en-AU" w:eastAsia="x-none"/>
    </w:rPr>
  </w:style>
  <w:style w:type="character" w:customStyle="1" w:styleId="SectionChar">
    <w:name w:val="Section Char"/>
    <w:link w:val="Section"/>
    <w:uiPriority w:val="99"/>
    <w:locked/>
    <w:rsid w:val="007E0007"/>
    <w:rPr>
      <w:rFonts w:ascii="Times New Roman" w:eastAsia="MS Mincho" w:hAnsi="Times New Roman"/>
      <w:sz w:val="24"/>
      <w:szCs w:val="24"/>
      <w:lang w:val="en-AU" w:eastAsia="x-none"/>
    </w:rPr>
  </w:style>
  <w:style w:type="paragraph" w:styleId="Header">
    <w:name w:val="header"/>
    <w:basedOn w:val="Normal"/>
    <w:link w:val="HeaderChar"/>
    <w:uiPriority w:val="99"/>
    <w:unhideWhenUsed/>
    <w:rsid w:val="00192E37"/>
    <w:pPr>
      <w:tabs>
        <w:tab w:val="center" w:pos="4680"/>
        <w:tab w:val="right" w:pos="9360"/>
      </w:tabs>
      <w:spacing w:before="0" w:after="0"/>
    </w:pPr>
    <w:rPr>
      <w:lang w:eastAsia="x-none"/>
    </w:rPr>
  </w:style>
  <w:style w:type="character" w:customStyle="1" w:styleId="HeaderChar">
    <w:name w:val="Header Char"/>
    <w:link w:val="Header"/>
    <w:uiPriority w:val="99"/>
    <w:rsid w:val="00192E37"/>
    <w:rPr>
      <w:rFonts w:ascii="Times New Roman" w:eastAsia="Times New Roman" w:hAnsi="Times New Roman" w:cs="Times New Roman"/>
      <w:sz w:val="24"/>
      <w:szCs w:val="20"/>
      <w:lang w:val="en-GB" w:eastAsia="x-none"/>
    </w:rPr>
  </w:style>
  <w:style w:type="paragraph" w:styleId="Footer">
    <w:name w:val="footer"/>
    <w:basedOn w:val="Normal"/>
    <w:link w:val="FooterChar"/>
    <w:uiPriority w:val="99"/>
    <w:unhideWhenUsed/>
    <w:rsid w:val="00192E37"/>
    <w:pPr>
      <w:tabs>
        <w:tab w:val="center" w:pos="4680"/>
        <w:tab w:val="right" w:pos="9360"/>
      </w:tabs>
      <w:spacing w:before="0" w:after="0"/>
    </w:pPr>
    <w:rPr>
      <w:lang w:eastAsia="x-none"/>
    </w:rPr>
  </w:style>
  <w:style w:type="character" w:customStyle="1" w:styleId="FooterChar">
    <w:name w:val="Footer Char"/>
    <w:link w:val="Footer"/>
    <w:uiPriority w:val="99"/>
    <w:rsid w:val="00192E37"/>
    <w:rPr>
      <w:rFonts w:ascii="Times New Roman" w:eastAsia="Times New Roman" w:hAnsi="Times New Roman" w:cs="Times New Roman"/>
      <w:sz w:val="24"/>
      <w:szCs w:val="20"/>
      <w:lang w:val="en-GB" w:eastAsia="x-none"/>
    </w:rPr>
  </w:style>
  <w:style w:type="character" w:customStyle="1" w:styleId="MarginalNoteRevChar">
    <w:name w:val="Marginal Note Rev Char"/>
    <w:link w:val="MarginalNoteRev"/>
    <w:rsid w:val="00192E37"/>
    <w:rPr>
      <w:rFonts w:ascii="Times New Roman" w:eastAsia="Times New Roman" w:hAnsi="Times New Roman" w:cs="Times New Roman"/>
      <w:b/>
      <w:sz w:val="24"/>
      <w:szCs w:val="20"/>
      <w:lang w:val="en-GB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C1E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43C1E"/>
    <w:rPr>
      <w:rFonts w:ascii="Segoe UI" w:eastAsia="Times New Roman" w:hAnsi="Segoe UI" w:cs="Segoe UI"/>
      <w:sz w:val="18"/>
      <w:szCs w:val="18"/>
      <w:lang w:val="en-GB"/>
    </w:rPr>
  </w:style>
  <w:style w:type="paragraph" w:customStyle="1" w:styleId="Default">
    <w:name w:val="Default"/>
    <w:rsid w:val="00C4599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Normal-Schedule">
    <w:name w:val="Normal - Schedule"/>
    <w:uiPriority w:val="99"/>
    <w:rsid w:val="00213A3B"/>
    <w:pPr>
      <w:tabs>
        <w:tab w:val="left" w:pos="454"/>
        <w:tab w:val="left" w:pos="907"/>
        <w:tab w:val="left" w:pos="1361"/>
        <w:tab w:val="left" w:pos="1814"/>
        <w:tab w:val="left" w:pos="2722"/>
      </w:tabs>
      <w:overflowPunct w:val="0"/>
      <w:autoSpaceDE w:val="0"/>
      <w:autoSpaceDN w:val="0"/>
      <w:adjustRightInd w:val="0"/>
      <w:spacing w:before="120" w:after="120"/>
      <w:jc w:val="center"/>
      <w:textAlignment w:val="baseline"/>
    </w:pPr>
    <w:rPr>
      <w:rFonts w:ascii="Times New Roman" w:eastAsia="Times New Roman" w:hAnsi="Times New Roman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419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2803</CharactersWithSpaces>
  <SharedDoc>false</SharedDoc>
  <HLinks>
    <vt:vector size="30" baseType="variant">
      <vt:variant>
        <vt:i4>1245234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_Toc530065128</vt:lpwstr>
      </vt:variant>
      <vt:variant>
        <vt:i4>1245234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_Toc530065127</vt:lpwstr>
      </vt:variant>
      <vt:variant>
        <vt:i4>1245234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_Toc530065126</vt:lpwstr>
      </vt:variant>
      <vt:variant>
        <vt:i4>1245234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_Toc530065125</vt:lpwstr>
      </vt:variant>
      <vt:variant>
        <vt:i4>1245234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_Toc530065124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harriss</dc:creator>
  <cp:keywords/>
  <dc:description/>
  <cp:lastModifiedBy>Laureen Bramble</cp:lastModifiedBy>
  <cp:revision>6</cp:revision>
  <cp:lastPrinted>2024-07-24T17:46:00Z</cp:lastPrinted>
  <dcterms:created xsi:type="dcterms:W3CDTF">2024-07-24T17:50:00Z</dcterms:created>
  <dcterms:modified xsi:type="dcterms:W3CDTF">2024-09-20T13:35:00Z</dcterms:modified>
</cp:coreProperties>
</file>