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5A084AC" w14:textId="77777777" w:rsidR="008D4020" w:rsidRPr="008E2751" w:rsidRDefault="008D4020" w:rsidP="008D4020">
      <w:r w:rsidRPr="008E2751">
        <w:t xml:space="preserve">M O N T S E R </w:t>
      </w:r>
      <w:proofErr w:type="spellStart"/>
      <w:r w:rsidRPr="008E2751">
        <w:t>R</w:t>
      </w:r>
      <w:proofErr w:type="spellEnd"/>
      <w:r w:rsidRPr="008E2751">
        <w:t xml:space="preserve"> A T</w:t>
      </w:r>
    </w:p>
    <w:p w14:paraId="7A0E69FC" w14:textId="77777777" w:rsidR="008D4020" w:rsidRPr="008E2751" w:rsidRDefault="008D4020" w:rsidP="008D4020"/>
    <w:p w14:paraId="1604EEE5" w14:textId="77777777" w:rsidR="008D4020" w:rsidRPr="008E2751" w:rsidRDefault="008D4020" w:rsidP="008D4020">
      <w:pPr>
        <w:rPr>
          <w:rFonts w:eastAsia="MS Mincho"/>
          <w:b/>
        </w:rPr>
      </w:pPr>
    </w:p>
    <w:p w14:paraId="564D94E4" w14:textId="2B10396C" w:rsidR="008D4020" w:rsidRDefault="008D4020" w:rsidP="008D4020">
      <w:pPr>
        <w:spacing w:before="0" w:after="0"/>
        <w:rPr>
          <w:b/>
        </w:rPr>
      </w:pPr>
      <w:r>
        <w:rPr>
          <w:b/>
        </w:rPr>
        <w:t xml:space="preserve">QUARANTINE (AMENDMENT) </w:t>
      </w:r>
      <w:r w:rsidR="002D5DAF">
        <w:rPr>
          <w:b/>
        </w:rPr>
        <w:t>ACT</w:t>
      </w:r>
      <w:r>
        <w:rPr>
          <w:b/>
        </w:rPr>
        <w:t xml:space="preserve"> 2021</w:t>
      </w:r>
    </w:p>
    <w:p w14:paraId="7955D687" w14:textId="77777777" w:rsidR="008D4020" w:rsidRPr="008E2751" w:rsidRDefault="008D4020" w:rsidP="008D4020">
      <w:pPr>
        <w:rPr>
          <w:b/>
        </w:rPr>
      </w:pPr>
    </w:p>
    <w:p w14:paraId="6D13E1DD" w14:textId="0F8DEC96" w:rsidR="008D4020" w:rsidRPr="008E2751" w:rsidRDefault="008D4020" w:rsidP="008D4020">
      <w:pPr>
        <w:rPr>
          <w:rFonts w:eastAsia="MS Mincho"/>
        </w:rPr>
      </w:pPr>
      <w:r>
        <w:rPr>
          <w:rFonts w:eastAsia="MS Mincho"/>
        </w:rPr>
        <w:t xml:space="preserve">No. </w:t>
      </w:r>
      <w:r w:rsidR="004232FE">
        <w:rPr>
          <w:rFonts w:eastAsia="MS Mincho"/>
        </w:rPr>
        <w:t>1</w:t>
      </w:r>
      <w:r w:rsidR="002D5DAF">
        <w:rPr>
          <w:rFonts w:eastAsia="MS Mincho"/>
        </w:rPr>
        <w:t>6</w:t>
      </w:r>
      <w:r>
        <w:rPr>
          <w:rFonts w:eastAsia="MS Mincho"/>
        </w:rPr>
        <w:t xml:space="preserve"> of 2021</w:t>
      </w:r>
    </w:p>
    <w:p w14:paraId="2ECCDFFC" w14:textId="77777777" w:rsidR="008D4020" w:rsidRPr="008E2751" w:rsidRDefault="008D4020" w:rsidP="008D4020">
      <w:pPr>
        <w:rPr>
          <w:rFonts w:eastAsia="MS Mincho"/>
          <w:b/>
        </w:rPr>
      </w:pPr>
    </w:p>
    <w:p w14:paraId="04B99467" w14:textId="77777777" w:rsidR="008D4020" w:rsidRPr="008E2751" w:rsidRDefault="008D4020" w:rsidP="008D4020">
      <w:pPr>
        <w:rPr>
          <w:rFonts w:eastAsia="MS Mincho"/>
          <w:b/>
        </w:rPr>
      </w:pPr>
    </w:p>
    <w:p w14:paraId="5E7EDC54" w14:textId="77777777" w:rsidR="008D4020" w:rsidRPr="008E2751" w:rsidRDefault="008D4020" w:rsidP="008D4020">
      <w:pPr>
        <w:rPr>
          <w:rFonts w:eastAsia="MS Mincho"/>
          <w:b/>
        </w:rPr>
      </w:pPr>
      <w:r w:rsidRPr="008E2751">
        <w:rPr>
          <w:rFonts w:eastAsia="MS Mincho"/>
          <w:b/>
        </w:rPr>
        <w:t>ARRANGEMENT OF SECTIONS</w:t>
      </w:r>
    </w:p>
    <w:p w14:paraId="43D76319" w14:textId="77777777" w:rsidR="008D4020" w:rsidRPr="008E2751" w:rsidRDefault="008D4020" w:rsidP="008D4020">
      <w:pPr>
        <w:pStyle w:val="BoldCentreHead"/>
        <w:rPr>
          <w:rFonts w:ascii="Times New Roman" w:eastAsia="MS Mincho" w:hAnsi="Times New Roman"/>
          <w:b w:val="0"/>
          <w:bCs/>
        </w:rPr>
      </w:pPr>
    </w:p>
    <w:p w14:paraId="39019518" w14:textId="260ED101" w:rsidR="006F4265" w:rsidRDefault="008D4020">
      <w:pPr>
        <w:pStyle w:val="TOC3"/>
        <w:rPr>
          <w:rFonts w:asciiTheme="minorHAnsi" w:eastAsiaTheme="minorEastAsia" w:hAnsiTheme="minorHAnsi" w:cstheme="minorBidi"/>
          <w:sz w:val="22"/>
        </w:rPr>
      </w:pPr>
      <w:r w:rsidRPr="008E2751">
        <w:rPr>
          <w:rFonts w:ascii="Calibri" w:eastAsia="MS Mincho" w:hAnsi="Calibri"/>
        </w:rPr>
        <w:fldChar w:fldCharType="begin"/>
      </w:r>
      <w:r w:rsidRPr="008E2751">
        <w:rPr>
          <w:rFonts w:ascii="Calibri" w:eastAsia="MS Mincho" w:hAnsi="Calibri"/>
        </w:rPr>
        <w:instrText xml:space="preserve"> TOC \h \z \t "BoldCentreHead,1,Centre Italic,2,Marginal Note Rev,3,PartHead,1" </w:instrText>
      </w:r>
      <w:r w:rsidRPr="008E2751">
        <w:rPr>
          <w:rFonts w:ascii="Calibri" w:eastAsia="MS Mincho" w:hAnsi="Calibri"/>
        </w:rPr>
        <w:fldChar w:fldCharType="separate"/>
      </w:r>
      <w:hyperlink w:anchor="_Toc67039189" w:history="1">
        <w:r w:rsidR="006F4265" w:rsidRPr="00437080">
          <w:rPr>
            <w:rStyle w:val="Hyperlink"/>
          </w:rPr>
          <w:t>1</w:t>
        </w:r>
        <w:r w:rsidR="006F4265">
          <w:rPr>
            <w:rFonts w:asciiTheme="minorHAnsi" w:eastAsiaTheme="minorEastAsia" w:hAnsiTheme="minorHAnsi" w:cstheme="minorBidi"/>
            <w:sz w:val="22"/>
          </w:rPr>
          <w:tab/>
        </w:r>
        <w:r w:rsidR="006F4265" w:rsidRPr="00437080">
          <w:rPr>
            <w:rStyle w:val="Hyperlink"/>
          </w:rPr>
          <w:t>Short title</w:t>
        </w:r>
        <w:r w:rsidR="006F4265">
          <w:rPr>
            <w:webHidden/>
          </w:rPr>
          <w:tab/>
        </w:r>
        <w:r w:rsidR="006F4265">
          <w:rPr>
            <w:webHidden/>
          </w:rPr>
          <w:fldChar w:fldCharType="begin"/>
        </w:r>
        <w:r w:rsidR="006F4265">
          <w:rPr>
            <w:webHidden/>
          </w:rPr>
          <w:instrText xml:space="preserve"> PAGEREF _Toc67039189 \h </w:instrText>
        </w:r>
        <w:r w:rsidR="006F4265">
          <w:rPr>
            <w:webHidden/>
          </w:rPr>
        </w:r>
        <w:r w:rsidR="006F4265">
          <w:rPr>
            <w:webHidden/>
          </w:rPr>
          <w:fldChar w:fldCharType="separate"/>
        </w:r>
        <w:r w:rsidR="00207AD3">
          <w:rPr>
            <w:webHidden/>
          </w:rPr>
          <w:t>2</w:t>
        </w:r>
        <w:r w:rsidR="006F4265">
          <w:rPr>
            <w:webHidden/>
          </w:rPr>
          <w:fldChar w:fldCharType="end"/>
        </w:r>
      </w:hyperlink>
    </w:p>
    <w:p w14:paraId="0CC1797C" w14:textId="33666439" w:rsidR="006F4265" w:rsidRDefault="00A64120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67039190" w:history="1">
        <w:r w:rsidR="006F4265" w:rsidRPr="00437080">
          <w:rPr>
            <w:rStyle w:val="Hyperlink"/>
            <w:rFonts w:eastAsia="MS Mincho"/>
          </w:rPr>
          <w:t>2</w:t>
        </w:r>
        <w:r w:rsidR="006F4265">
          <w:rPr>
            <w:rFonts w:asciiTheme="minorHAnsi" w:eastAsiaTheme="minorEastAsia" w:hAnsiTheme="minorHAnsi" w:cstheme="minorBidi"/>
            <w:sz w:val="22"/>
          </w:rPr>
          <w:tab/>
        </w:r>
        <w:r w:rsidR="006F4265" w:rsidRPr="00437080">
          <w:rPr>
            <w:rStyle w:val="Hyperlink"/>
            <w:rFonts w:eastAsia="MS Mincho"/>
          </w:rPr>
          <w:t>Section 4(2) amended</w:t>
        </w:r>
        <w:r w:rsidR="006F4265">
          <w:rPr>
            <w:webHidden/>
          </w:rPr>
          <w:tab/>
        </w:r>
        <w:r w:rsidR="006F4265">
          <w:rPr>
            <w:webHidden/>
          </w:rPr>
          <w:fldChar w:fldCharType="begin"/>
        </w:r>
        <w:r w:rsidR="006F4265">
          <w:rPr>
            <w:webHidden/>
          </w:rPr>
          <w:instrText xml:space="preserve"> PAGEREF _Toc67039190 \h </w:instrText>
        </w:r>
        <w:r w:rsidR="006F4265">
          <w:rPr>
            <w:webHidden/>
          </w:rPr>
        </w:r>
        <w:r w:rsidR="006F4265">
          <w:rPr>
            <w:webHidden/>
          </w:rPr>
          <w:fldChar w:fldCharType="separate"/>
        </w:r>
        <w:r w:rsidR="00207AD3">
          <w:rPr>
            <w:webHidden/>
          </w:rPr>
          <w:t>2</w:t>
        </w:r>
        <w:r w:rsidR="006F4265">
          <w:rPr>
            <w:webHidden/>
          </w:rPr>
          <w:fldChar w:fldCharType="end"/>
        </w:r>
      </w:hyperlink>
    </w:p>
    <w:p w14:paraId="755E53A0" w14:textId="77777777" w:rsidR="008D4020" w:rsidRPr="008E2751" w:rsidRDefault="008D4020" w:rsidP="008D4020">
      <w:pPr>
        <w:pStyle w:val="Arrangement"/>
        <w:rPr>
          <w:rFonts w:eastAsia="MS Mincho"/>
        </w:rPr>
      </w:pPr>
      <w:r w:rsidRPr="008E2751">
        <w:rPr>
          <w:rFonts w:ascii="Calibri" w:eastAsia="MS Mincho" w:hAnsi="Calibri"/>
        </w:rPr>
        <w:fldChar w:fldCharType="end"/>
      </w:r>
    </w:p>
    <w:p w14:paraId="3EBB0933" w14:textId="77777777" w:rsidR="008D4020" w:rsidRPr="008E2751" w:rsidRDefault="008D4020" w:rsidP="008D4020">
      <w:pPr>
        <w:pStyle w:val="Arrangement"/>
        <w:rPr>
          <w:rFonts w:eastAsia="MS Mincho"/>
        </w:rPr>
      </w:pPr>
    </w:p>
    <w:p w14:paraId="285CCEE8" w14:textId="77777777" w:rsidR="008D4020" w:rsidRDefault="008D4020" w:rsidP="008D4020">
      <w:pPr>
        <w:pStyle w:val="Arrangement"/>
        <w:ind w:left="0" w:firstLine="0"/>
        <w:rPr>
          <w:rFonts w:eastAsia="MS Mincho"/>
        </w:rPr>
      </w:pPr>
    </w:p>
    <w:p w14:paraId="0B7A6AE8" w14:textId="77777777" w:rsidR="008D4020" w:rsidRDefault="008D4020" w:rsidP="008D4020">
      <w:pPr>
        <w:pStyle w:val="Arrangement"/>
        <w:ind w:left="0" w:firstLine="0"/>
        <w:rPr>
          <w:rFonts w:eastAsia="MS Mincho"/>
        </w:rPr>
      </w:pPr>
    </w:p>
    <w:p w14:paraId="72640AD6" w14:textId="77777777" w:rsidR="008D4020" w:rsidRDefault="008D4020" w:rsidP="008D4020">
      <w:pPr>
        <w:pStyle w:val="Arrangement"/>
        <w:ind w:left="0" w:firstLine="0"/>
        <w:rPr>
          <w:rFonts w:eastAsia="MS Mincho"/>
        </w:rPr>
      </w:pPr>
    </w:p>
    <w:p w14:paraId="0300BBAB" w14:textId="77777777" w:rsidR="008D4020" w:rsidRDefault="008D4020" w:rsidP="008D4020">
      <w:pPr>
        <w:pStyle w:val="Arrangement"/>
        <w:ind w:left="0" w:firstLine="0"/>
        <w:rPr>
          <w:rFonts w:eastAsia="MS Mincho"/>
        </w:rPr>
      </w:pPr>
    </w:p>
    <w:p w14:paraId="4E2C2F6A" w14:textId="77777777" w:rsidR="008D4020" w:rsidRDefault="008D4020" w:rsidP="008D4020">
      <w:pPr>
        <w:pStyle w:val="Arrangement"/>
        <w:ind w:left="0" w:firstLine="0"/>
        <w:rPr>
          <w:rFonts w:eastAsia="MS Mincho"/>
        </w:rPr>
      </w:pPr>
    </w:p>
    <w:p w14:paraId="1023DA5E" w14:textId="77777777" w:rsidR="008D4020" w:rsidRDefault="008D4020" w:rsidP="008D4020">
      <w:pPr>
        <w:pStyle w:val="Arrangement"/>
        <w:ind w:left="0" w:firstLine="0"/>
        <w:rPr>
          <w:rFonts w:eastAsia="MS Mincho"/>
        </w:rPr>
      </w:pPr>
    </w:p>
    <w:p w14:paraId="4A7CFEFF" w14:textId="77777777" w:rsidR="008D4020" w:rsidRDefault="008D4020" w:rsidP="008D4020">
      <w:pPr>
        <w:pStyle w:val="Arrangement"/>
        <w:ind w:left="0" w:firstLine="0"/>
        <w:rPr>
          <w:rFonts w:eastAsia="MS Mincho"/>
        </w:rPr>
      </w:pPr>
    </w:p>
    <w:p w14:paraId="384F54FA" w14:textId="77777777" w:rsidR="008D4020" w:rsidRDefault="008D4020" w:rsidP="008D4020">
      <w:pPr>
        <w:pStyle w:val="Arrangement"/>
        <w:ind w:left="0" w:firstLine="0"/>
        <w:rPr>
          <w:rFonts w:eastAsia="MS Mincho"/>
        </w:rPr>
      </w:pPr>
    </w:p>
    <w:p w14:paraId="567BDA94" w14:textId="77777777" w:rsidR="008D4020" w:rsidRDefault="008D4020" w:rsidP="008D4020">
      <w:pPr>
        <w:pStyle w:val="Arrangement"/>
        <w:ind w:left="0" w:firstLine="0"/>
        <w:rPr>
          <w:rFonts w:eastAsia="MS Mincho"/>
        </w:rPr>
      </w:pPr>
    </w:p>
    <w:p w14:paraId="687D3ED9" w14:textId="77777777" w:rsidR="008D4020" w:rsidRDefault="008D4020" w:rsidP="008D4020">
      <w:pPr>
        <w:pStyle w:val="Arrangement"/>
        <w:ind w:left="0" w:firstLine="0"/>
        <w:rPr>
          <w:rFonts w:eastAsia="MS Mincho"/>
        </w:rPr>
      </w:pPr>
    </w:p>
    <w:p w14:paraId="27E0F7EE" w14:textId="77777777" w:rsidR="008D4020" w:rsidRDefault="008D4020" w:rsidP="008D4020">
      <w:pPr>
        <w:pStyle w:val="Arrangement"/>
        <w:ind w:left="0" w:firstLine="0"/>
        <w:rPr>
          <w:rFonts w:eastAsia="MS Mincho"/>
        </w:rPr>
      </w:pPr>
    </w:p>
    <w:p w14:paraId="7C942AEB" w14:textId="77777777" w:rsidR="008D4020" w:rsidRDefault="008D4020" w:rsidP="008D4020">
      <w:pPr>
        <w:pStyle w:val="Arrangement"/>
        <w:ind w:left="0" w:firstLine="0"/>
        <w:rPr>
          <w:rFonts w:eastAsia="MS Mincho"/>
        </w:rPr>
      </w:pPr>
    </w:p>
    <w:p w14:paraId="5B3F61D2" w14:textId="77777777" w:rsidR="008D4020" w:rsidRDefault="008D4020" w:rsidP="008D4020">
      <w:pPr>
        <w:pStyle w:val="Arrangement"/>
        <w:ind w:left="0" w:firstLine="0"/>
        <w:rPr>
          <w:rFonts w:eastAsia="MS Mincho"/>
        </w:rPr>
      </w:pPr>
    </w:p>
    <w:p w14:paraId="29989739" w14:textId="77777777" w:rsidR="008D4020" w:rsidRDefault="008D4020" w:rsidP="008D4020">
      <w:pPr>
        <w:pStyle w:val="Arrangement"/>
        <w:ind w:left="0" w:firstLine="0"/>
        <w:rPr>
          <w:rFonts w:eastAsia="MS Mincho"/>
        </w:rPr>
      </w:pPr>
    </w:p>
    <w:p w14:paraId="5DEE28B1" w14:textId="77777777" w:rsidR="008D4020" w:rsidRPr="008E2751" w:rsidRDefault="008D4020" w:rsidP="008D4020">
      <w:pPr>
        <w:pStyle w:val="Arrangement"/>
        <w:ind w:left="0" w:firstLine="0"/>
        <w:jc w:val="both"/>
        <w:rPr>
          <w:rFonts w:eastAsia="MS Mincho"/>
        </w:rPr>
        <w:sectPr w:rsidR="008D4020" w:rsidRPr="008E2751" w:rsidSect="008D4020">
          <w:headerReference w:type="even" r:id="rId7"/>
          <w:headerReference w:type="default" r:id="rId8"/>
          <w:footerReference w:type="default" r:id="rId9"/>
          <w:footerReference w:type="first" r:id="rId10"/>
          <w:pgSz w:w="12240" w:h="15840" w:code="1"/>
          <w:pgMar w:top="1440" w:right="2880" w:bottom="1440" w:left="2880" w:header="1008" w:footer="1440" w:gutter="0"/>
          <w:cols w:space="720"/>
          <w:titlePg/>
          <w:docGrid w:linePitch="360"/>
        </w:sectPr>
      </w:pPr>
    </w:p>
    <w:p w14:paraId="0C24A919" w14:textId="77777777" w:rsidR="002D5DAF" w:rsidRDefault="002D5DAF" w:rsidP="00373EF7">
      <w:pPr>
        <w:pStyle w:val="OneLineSpaceAct"/>
        <w:jc w:val="right"/>
        <w:rPr>
          <w:b/>
        </w:rPr>
      </w:pPr>
    </w:p>
    <w:p w14:paraId="149BF6FB" w14:textId="670028A8" w:rsidR="008D4020" w:rsidRPr="004232FE" w:rsidRDefault="008D4020" w:rsidP="00373EF7">
      <w:pPr>
        <w:pStyle w:val="OneLineSpaceAct"/>
        <w:jc w:val="right"/>
        <w:rPr>
          <w:b/>
        </w:rPr>
      </w:pPr>
      <w:r w:rsidRPr="004232FE">
        <w:rPr>
          <w:b/>
        </w:rPr>
        <w:t>I ASSENT</w:t>
      </w:r>
    </w:p>
    <w:p w14:paraId="3E5EA525" w14:textId="17349CF8" w:rsidR="004232FE" w:rsidRDefault="004232FE" w:rsidP="008D4020">
      <w:pPr>
        <w:pStyle w:val="OneLineSpaceAct"/>
        <w:jc w:val="right"/>
        <w:rPr>
          <w:b/>
        </w:rPr>
      </w:pPr>
    </w:p>
    <w:p w14:paraId="58768A05" w14:textId="7577E56B" w:rsidR="002D5DAF" w:rsidRDefault="002D5DAF" w:rsidP="008D4020">
      <w:pPr>
        <w:pStyle w:val="OneLineSpaceAct"/>
        <w:jc w:val="right"/>
        <w:rPr>
          <w:b/>
        </w:rPr>
      </w:pPr>
    </w:p>
    <w:p w14:paraId="13A922B3" w14:textId="3FF1342D" w:rsidR="002D5DAF" w:rsidRPr="00882AD3" w:rsidRDefault="00882AD3" w:rsidP="00882AD3">
      <w:pPr>
        <w:spacing w:before="0" w:after="0"/>
        <w:jc w:val="right"/>
        <w:rPr>
          <w:i/>
          <w:sz w:val="26"/>
          <w:szCs w:val="26"/>
        </w:rPr>
      </w:pPr>
      <w:r>
        <w:rPr>
          <w:i/>
          <w:sz w:val="26"/>
          <w:szCs w:val="26"/>
        </w:rPr>
        <w:t xml:space="preserve">Sgd. </w:t>
      </w:r>
      <w:r w:rsidRPr="00356A53">
        <w:rPr>
          <w:i/>
          <w:sz w:val="26"/>
          <w:szCs w:val="26"/>
        </w:rPr>
        <w:t>Andrew Pearce</w:t>
      </w:r>
      <w:r>
        <w:rPr>
          <w:i/>
          <w:sz w:val="26"/>
          <w:szCs w:val="26"/>
        </w:rPr>
        <w:t xml:space="preserve"> (Mr.)</w:t>
      </w:r>
    </w:p>
    <w:p w14:paraId="4FF24B7D" w14:textId="49163B4F" w:rsidR="004232FE" w:rsidRPr="004232FE" w:rsidRDefault="00A64120" w:rsidP="00882AD3">
      <w:pPr>
        <w:pStyle w:val="OneLineSpaceAct"/>
        <w:ind w:left="3600" w:firstLine="720"/>
        <w:rPr>
          <w:b/>
        </w:rPr>
      </w:pPr>
      <w:r w:rsidRPr="004232FE">
        <w:rPr>
          <w:b/>
        </w:rPr>
        <w:t>GOVERNOR</w:t>
      </w:r>
    </w:p>
    <w:p w14:paraId="1D46EC74" w14:textId="5AA4E4FF" w:rsidR="004232FE" w:rsidRDefault="004232FE" w:rsidP="008D4020">
      <w:pPr>
        <w:pStyle w:val="OneLineSpaceAct"/>
        <w:jc w:val="right"/>
      </w:pPr>
    </w:p>
    <w:p w14:paraId="02F1FEC8" w14:textId="77777777" w:rsidR="002D5DAF" w:rsidRDefault="002D5DAF" w:rsidP="008D4020">
      <w:pPr>
        <w:pStyle w:val="OneLineSpaceAct"/>
        <w:jc w:val="right"/>
      </w:pPr>
    </w:p>
    <w:p w14:paraId="620BD5D9" w14:textId="77777777" w:rsidR="002D5DAF" w:rsidRPr="008E2751" w:rsidRDefault="002D5DAF" w:rsidP="008D4020">
      <w:pPr>
        <w:pStyle w:val="OneLineSpaceAct"/>
        <w:jc w:val="right"/>
      </w:pPr>
    </w:p>
    <w:p w14:paraId="44E9E326" w14:textId="4E8F8703" w:rsidR="008D4020" w:rsidRDefault="008D4020" w:rsidP="008D4020">
      <w:pPr>
        <w:pStyle w:val="OneLineSpaceAct"/>
        <w:jc w:val="right"/>
      </w:pPr>
      <w:r w:rsidRPr="008E2751">
        <w:t>DATE:</w:t>
      </w:r>
      <w:r w:rsidR="00882AD3">
        <w:t xml:space="preserve"> </w:t>
      </w:r>
      <w:bookmarkStart w:id="0" w:name="_GoBack"/>
      <w:r w:rsidR="00882AD3" w:rsidRPr="00A64120">
        <w:rPr>
          <w:b/>
        </w:rPr>
        <w:t>30 June 2021</w:t>
      </w:r>
      <w:bookmarkEnd w:id="0"/>
    </w:p>
    <w:p w14:paraId="5BBC0DCF" w14:textId="18C7E09A" w:rsidR="004232FE" w:rsidRDefault="004232FE" w:rsidP="008D4020">
      <w:pPr>
        <w:pStyle w:val="OneLineSpaceAct"/>
        <w:jc w:val="right"/>
      </w:pPr>
    </w:p>
    <w:p w14:paraId="4700324A" w14:textId="77777777" w:rsidR="002D5DAF" w:rsidRDefault="002D5DAF" w:rsidP="008D4020">
      <w:pPr>
        <w:pStyle w:val="OneLineSpaceAct"/>
        <w:jc w:val="right"/>
      </w:pPr>
    </w:p>
    <w:p w14:paraId="5D79691B" w14:textId="77777777" w:rsidR="002D5DAF" w:rsidRDefault="002D5DAF" w:rsidP="008D4020">
      <w:pPr>
        <w:pStyle w:val="OneLineSpaceAct"/>
        <w:jc w:val="right"/>
      </w:pPr>
    </w:p>
    <w:p w14:paraId="586A9258" w14:textId="77777777" w:rsidR="008D4020" w:rsidRPr="008E2751" w:rsidRDefault="008D4020" w:rsidP="008D4020">
      <w:r w:rsidRPr="008E2751">
        <w:t xml:space="preserve">M O N T S E R </w:t>
      </w:r>
      <w:proofErr w:type="spellStart"/>
      <w:r w:rsidRPr="008E2751">
        <w:t>R</w:t>
      </w:r>
      <w:proofErr w:type="spellEnd"/>
      <w:r w:rsidRPr="008E2751">
        <w:t xml:space="preserve"> A T</w:t>
      </w:r>
    </w:p>
    <w:p w14:paraId="0B7D1323" w14:textId="15C21AAF" w:rsidR="008D4020" w:rsidRDefault="008D4020" w:rsidP="008D4020"/>
    <w:p w14:paraId="5286784D" w14:textId="77777777" w:rsidR="002D5DAF" w:rsidRPr="008E2751" w:rsidRDefault="002D5DAF" w:rsidP="008D4020"/>
    <w:p w14:paraId="5853DF09" w14:textId="2C3ED492" w:rsidR="008D4020" w:rsidRDefault="008D4020" w:rsidP="008D4020">
      <w:pPr>
        <w:tabs>
          <w:tab w:val="left" w:pos="6570"/>
        </w:tabs>
        <w:ind w:right="-227"/>
        <w:rPr>
          <w:rFonts w:eastAsia="MS Mincho"/>
        </w:rPr>
      </w:pPr>
      <w:r>
        <w:rPr>
          <w:rFonts w:eastAsia="MS Mincho"/>
        </w:rPr>
        <w:t xml:space="preserve">No. </w:t>
      </w:r>
      <w:r w:rsidR="004232FE">
        <w:rPr>
          <w:rFonts w:eastAsia="MS Mincho"/>
        </w:rPr>
        <w:t>1</w:t>
      </w:r>
      <w:r w:rsidR="002D5DAF">
        <w:rPr>
          <w:rFonts w:eastAsia="MS Mincho"/>
        </w:rPr>
        <w:t>6</w:t>
      </w:r>
      <w:r>
        <w:rPr>
          <w:rFonts w:eastAsia="MS Mincho"/>
        </w:rPr>
        <w:t xml:space="preserve"> of 2021</w:t>
      </w:r>
    </w:p>
    <w:p w14:paraId="6222315F" w14:textId="0BC1FBD1" w:rsidR="00A3025F" w:rsidRDefault="00A3025F" w:rsidP="00373EF7">
      <w:pPr>
        <w:pStyle w:val="LongTitle"/>
        <w:jc w:val="center"/>
        <w:rPr>
          <w:rFonts w:eastAsia="MS Mincho"/>
          <w:b/>
          <w:u w:val="single"/>
        </w:rPr>
      </w:pPr>
    </w:p>
    <w:p w14:paraId="2BE62C3C" w14:textId="77777777" w:rsidR="002D5DAF" w:rsidRPr="008E2751" w:rsidRDefault="002D5DAF" w:rsidP="00373EF7">
      <w:pPr>
        <w:pStyle w:val="LongTitle"/>
        <w:jc w:val="center"/>
        <w:rPr>
          <w:rFonts w:eastAsia="MS Mincho"/>
          <w:b/>
          <w:u w:val="single"/>
        </w:rPr>
      </w:pPr>
    </w:p>
    <w:p w14:paraId="54CCF57C" w14:textId="77777777" w:rsidR="008D4020" w:rsidRDefault="008D4020" w:rsidP="008D4020">
      <w:pPr>
        <w:pStyle w:val="LongTitle"/>
      </w:pPr>
      <w:r w:rsidRPr="008E2751">
        <w:rPr>
          <w:rFonts w:eastAsia="MS Mincho"/>
        </w:rPr>
        <w:t xml:space="preserve">An Act </w:t>
      </w:r>
      <w:r w:rsidRPr="00A31724">
        <w:t xml:space="preserve">to </w:t>
      </w:r>
      <w:r>
        <w:t>amend the Quarantine Act (Cap. 14.09).</w:t>
      </w:r>
    </w:p>
    <w:p w14:paraId="55F26612" w14:textId="77777777" w:rsidR="008D4020" w:rsidRPr="008E2751" w:rsidRDefault="008D4020" w:rsidP="008D4020">
      <w:pPr>
        <w:pStyle w:val="LongTitle"/>
        <w:rPr>
          <w:rFonts w:eastAsia="MS Mincho"/>
        </w:rPr>
      </w:pPr>
    </w:p>
    <w:p w14:paraId="4F429A14" w14:textId="77777777" w:rsidR="008D4020" w:rsidRPr="008E2751" w:rsidRDefault="008D4020" w:rsidP="008D4020">
      <w:pPr>
        <w:jc w:val="both"/>
        <w:rPr>
          <w:rFonts w:eastAsia="MS Mincho"/>
        </w:rPr>
      </w:pPr>
      <w:r w:rsidRPr="008E2751">
        <w:rPr>
          <w:rFonts w:eastAsia="MS Mincho"/>
        </w:rPr>
        <w:t>BE IT ENACTED by The Queen’s Most Excellent Majesty, by and with the advice and consent of the Legislative Assembly of Montserrat</w:t>
      </w:r>
      <w:r>
        <w:rPr>
          <w:rFonts w:eastAsia="MS Mincho"/>
        </w:rPr>
        <w:t>,</w:t>
      </w:r>
      <w:r w:rsidRPr="008E2751">
        <w:rPr>
          <w:rFonts w:eastAsia="MS Mincho"/>
        </w:rPr>
        <w:t xml:space="preserve"> and by the authority of the same as follows:—</w:t>
      </w:r>
    </w:p>
    <w:p w14:paraId="491DCD6D" w14:textId="77777777" w:rsidR="008D4020" w:rsidRPr="006F68A1" w:rsidRDefault="008D4020" w:rsidP="008D4020">
      <w:pPr>
        <w:pStyle w:val="MarginalNoteRev"/>
        <w:numPr>
          <w:ilvl w:val="0"/>
          <w:numId w:val="1"/>
        </w:numPr>
        <w:rPr>
          <w:sz w:val="24"/>
          <w:szCs w:val="24"/>
        </w:rPr>
      </w:pPr>
      <w:bookmarkStart w:id="1" w:name="_Toc67039189"/>
      <w:r w:rsidRPr="006F68A1">
        <w:rPr>
          <w:sz w:val="24"/>
          <w:szCs w:val="24"/>
        </w:rPr>
        <w:t>Short title</w:t>
      </w:r>
      <w:bookmarkEnd w:id="1"/>
    </w:p>
    <w:p w14:paraId="175EB879" w14:textId="77777777" w:rsidR="008D4020" w:rsidRDefault="008D4020" w:rsidP="008D4020">
      <w:pPr>
        <w:pStyle w:val="Sub-Section"/>
      </w:pPr>
      <w:r>
        <w:tab/>
        <w:t>This Act may be cited as</w:t>
      </w:r>
      <w:r w:rsidRPr="008E2751">
        <w:t xml:space="preserve"> the </w:t>
      </w:r>
      <w:r>
        <w:t>Quarantine (Amendment) Act, 2021</w:t>
      </w:r>
      <w:r w:rsidRPr="001B23CD">
        <w:t>.</w:t>
      </w:r>
    </w:p>
    <w:p w14:paraId="27D7C6AF" w14:textId="77777777" w:rsidR="008D4020" w:rsidRDefault="00A3025F" w:rsidP="008D4020">
      <w:pPr>
        <w:pStyle w:val="MarginalNoteRev"/>
        <w:rPr>
          <w:rFonts w:eastAsia="MS Mincho"/>
          <w:sz w:val="24"/>
          <w:szCs w:val="24"/>
        </w:rPr>
      </w:pPr>
      <w:bookmarkStart w:id="2" w:name="_Toc67039190"/>
      <w:r>
        <w:rPr>
          <w:rFonts w:eastAsia="MS Mincho"/>
          <w:sz w:val="24"/>
          <w:szCs w:val="24"/>
        </w:rPr>
        <w:t>2</w:t>
      </w:r>
      <w:r w:rsidR="008D4020">
        <w:rPr>
          <w:rFonts w:eastAsia="MS Mincho"/>
          <w:sz w:val="24"/>
          <w:szCs w:val="24"/>
        </w:rPr>
        <w:tab/>
      </w:r>
      <w:r w:rsidR="008D4020" w:rsidRPr="00A6291A">
        <w:rPr>
          <w:rFonts w:eastAsia="MS Mincho"/>
          <w:sz w:val="24"/>
          <w:szCs w:val="24"/>
        </w:rPr>
        <w:t>Section 4(2)</w:t>
      </w:r>
      <w:r w:rsidR="008D4020">
        <w:rPr>
          <w:rFonts w:eastAsia="MS Mincho"/>
          <w:sz w:val="24"/>
          <w:szCs w:val="24"/>
        </w:rPr>
        <w:t xml:space="preserve"> amended</w:t>
      </w:r>
      <w:bookmarkEnd w:id="2"/>
    </w:p>
    <w:p w14:paraId="1BEE016A" w14:textId="77777777" w:rsidR="00373EF7" w:rsidRPr="00373EF7" w:rsidRDefault="008D4020" w:rsidP="00373EF7">
      <w:pPr>
        <w:pStyle w:val="Sub-Section"/>
        <w:rPr>
          <w:rFonts w:eastAsia="MS Mincho"/>
        </w:rPr>
      </w:pPr>
      <w:r>
        <w:rPr>
          <w:rFonts w:eastAsia="MS Mincho"/>
        </w:rPr>
        <w:tab/>
        <w:t>Section 4(2)</w:t>
      </w:r>
      <w:r>
        <w:rPr>
          <w:rFonts w:eastAsia="MS Mincho"/>
          <w:b/>
        </w:rPr>
        <w:t xml:space="preserve"> </w:t>
      </w:r>
      <w:r>
        <w:rPr>
          <w:rFonts w:eastAsia="MS Mincho"/>
        </w:rPr>
        <w:t xml:space="preserve">of the </w:t>
      </w:r>
      <w:r w:rsidR="00A3025F">
        <w:t>Quarantine Act (Cap.</w:t>
      </w:r>
      <w:r w:rsidR="00A76128">
        <w:t xml:space="preserve"> </w:t>
      </w:r>
      <w:r w:rsidR="00A3025F">
        <w:t xml:space="preserve">14.09) </w:t>
      </w:r>
      <w:r>
        <w:rPr>
          <w:rFonts w:eastAsia="MS Mincho"/>
        </w:rPr>
        <w:t>is amended by</w:t>
      </w:r>
      <w:r w:rsidR="00373EF7">
        <w:rPr>
          <w:rFonts w:eastAsia="MS Mincho"/>
        </w:rPr>
        <w:t xml:space="preserve"> </w:t>
      </w:r>
      <w:r w:rsidRPr="0088112C">
        <w:rPr>
          <w:bCs/>
          <w:lang w:val="en-US"/>
        </w:rPr>
        <w:t>insertin</w:t>
      </w:r>
      <w:r w:rsidR="00373EF7">
        <w:rPr>
          <w:bCs/>
          <w:lang w:val="en-US"/>
        </w:rPr>
        <w:t>g the following</w:t>
      </w:r>
      <w:r w:rsidR="00A3025F">
        <w:rPr>
          <w:bCs/>
          <w:lang w:val="en-US"/>
        </w:rPr>
        <w:t xml:space="preserve"> as</w:t>
      </w:r>
      <w:r w:rsidR="00373EF7">
        <w:rPr>
          <w:bCs/>
          <w:lang w:val="en-US"/>
        </w:rPr>
        <w:t xml:space="preserve"> paragraph </w:t>
      </w:r>
      <w:r w:rsidR="00373EF7" w:rsidRPr="00373EF7">
        <w:rPr>
          <w:bCs/>
          <w:i/>
          <w:lang w:val="en-US"/>
        </w:rPr>
        <w:t>(la)</w:t>
      </w:r>
      <w:r w:rsidRPr="0088112C">
        <w:rPr>
          <w:bCs/>
          <w:lang w:val="en-US"/>
        </w:rPr>
        <w:t>—</w:t>
      </w:r>
    </w:p>
    <w:p w14:paraId="14B9112F" w14:textId="77777777" w:rsidR="008D4020" w:rsidRPr="00373EF7" w:rsidRDefault="00373EF7" w:rsidP="00373EF7">
      <w:pPr>
        <w:pStyle w:val="StLuciaParagraph"/>
        <w:tabs>
          <w:tab w:val="clear" w:pos="1134"/>
          <w:tab w:val="left" w:pos="2430"/>
        </w:tabs>
        <w:ind w:left="2430" w:hanging="810"/>
      </w:pPr>
      <w:r w:rsidRPr="00373EF7">
        <w:t>“</w:t>
      </w:r>
      <w:r>
        <w:rPr>
          <w:i/>
        </w:rPr>
        <w:t>(la</w:t>
      </w:r>
      <w:r w:rsidRPr="00A63BEF">
        <w:rPr>
          <w:i/>
        </w:rPr>
        <w:t>)</w:t>
      </w:r>
      <w:r>
        <w:rPr>
          <w:i/>
        </w:rPr>
        <w:tab/>
      </w:r>
      <w:r w:rsidRPr="00373EF7">
        <w:t>the</w:t>
      </w:r>
      <w:r>
        <w:rPr>
          <w:i/>
        </w:rPr>
        <w:t xml:space="preserve"> </w:t>
      </w:r>
      <w:r w:rsidRPr="00A63BEF">
        <w:t>use of an electronic monitoring device</w:t>
      </w:r>
      <w:r>
        <w:t xml:space="preserve"> to monitor a person who is in quarantine or isolation;”</w:t>
      </w:r>
      <w:r w:rsidR="007F7CF9">
        <w:t>.</w:t>
      </w:r>
    </w:p>
    <w:p w14:paraId="1AD4EB1A" w14:textId="6D961028" w:rsidR="00373EF7" w:rsidRDefault="00373EF7" w:rsidP="00373EF7">
      <w:pPr>
        <w:pStyle w:val="Normal-Schedule"/>
        <w:jc w:val="right"/>
        <w:rPr>
          <w:b/>
          <w:sz w:val="24"/>
          <w:szCs w:val="24"/>
        </w:rPr>
      </w:pPr>
    </w:p>
    <w:p w14:paraId="30F6AF1D" w14:textId="6A8E24C1" w:rsidR="002D5DAF" w:rsidRPr="00882AD3" w:rsidRDefault="00882AD3" w:rsidP="00882AD3">
      <w:pPr>
        <w:tabs>
          <w:tab w:val="left" w:pos="720"/>
          <w:tab w:val="left" w:pos="3600"/>
        </w:tabs>
        <w:spacing w:before="0" w:after="0" w:line="276" w:lineRule="auto"/>
        <w:jc w:val="right"/>
        <w:rPr>
          <w:rFonts w:eastAsia="MS Mincho"/>
          <w:i/>
        </w:rPr>
      </w:pPr>
      <w:r>
        <w:rPr>
          <w:rFonts w:eastAsia="MS Mincho"/>
          <w:i/>
        </w:rPr>
        <w:tab/>
        <w:t xml:space="preserve">Sgd. </w:t>
      </w:r>
      <w:r w:rsidRPr="00870249">
        <w:rPr>
          <w:rFonts w:eastAsia="MS Mincho"/>
          <w:i/>
        </w:rPr>
        <w:t xml:space="preserve">Charliena </w:t>
      </w:r>
      <w:r>
        <w:rPr>
          <w:rFonts w:eastAsia="MS Mincho"/>
          <w:i/>
        </w:rPr>
        <w:t xml:space="preserve">M. L. </w:t>
      </w:r>
      <w:r w:rsidRPr="00870249">
        <w:rPr>
          <w:rFonts w:eastAsia="MS Mincho"/>
          <w:i/>
        </w:rPr>
        <w:t>White</w:t>
      </w:r>
      <w:r>
        <w:rPr>
          <w:rFonts w:eastAsia="MS Mincho"/>
          <w:i/>
        </w:rPr>
        <w:t xml:space="preserve"> (Miss.)</w:t>
      </w:r>
    </w:p>
    <w:p w14:paraId="754C12AB" w14:textId="0FD2486D" w:rsidR="008D4020" w:rsidRDefault="00882AD3" w:rsidP="00882AD3">
      <w:pPr>
        <w:pStyle w:val="Normal-Schedule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="008D4020" w:rsidRPr="006D27BC">
        <w:rPr>
          <w:b/>
          <w:sz w:val="24"/>
          <w:szCs w:val="24"/>
        </w:rPr>
        <w:t>SPEAKER</w:t>
      </w:r>
    </w:p>
    <w:p w14:paraId="02751C3E" w14:textId="02A8CAA0" w:rsidR="00A3025F" w:rsidRDefault="00A3025F" w:rsidP="00373EF7">
      <w:pPr>
        <w:pStyle w:val="Normal-Schedule"/>
        <w:jc w:val="right"/>
        <w:rPr>
          <w:b/>
          <w:sz w:val="24"/>
          <w:szCs w:val="24"/>
        </w:rPr>
      </w:pPr>
    </w:p>
    <w:p w14:paraId="2071FC7F" w14:textId="77777777" w:rsidR="002D5DAF" w:rsidRPr="00373EF7" w:rsidRDefault="002D5DAF" w:rsidP="00373EF7">
      <w:pPr>
        <w:pStyle w:val="Normal-Schedule"/>
        <w:jc w:val="right"/>
        <w:rPr>
          <w:b/>
          <w:sz w:val="24"/>
          <w:szCs w:val="24"/>
        </w:rPr>
      </w:pPr>
    </w:p>
    <w:p w14:paraId="61C91C36" w14:textId="243E1AA6" w:rsidR="008D4020" w:rsidRPr="00373EF7" w:rsidRDefault="008D4020" w:rsidP="008D4020">
      <w:pPr>
        <w:pStyle w:val="Normal-Schedule"/>
        <w:tabs>
          <w:tab w:val="clear" w:pos="2722"/>
          <w:tab w:val="left" w:pos="2700"/>
          <w:tab w:val="left" w:pos="4536"/>
          <w:tab w:val="left" w:pos="5812"/>
        </w:tabs>
        <w:rPr>
          <w:sz w:val="22"/>
          <w:szCs w:val="22"/>
        </w:rPr>
      </w:pPr>
      <w:r w:rsidRPr="00373EF7">
        <w:rPr>
          <w:sz w:val="22"/>
          <w:szCs w:val="22"/>
        </w:rPr>
        <w:t xml:space="preserve">Passed by the Legislative Assembly this </w:t>
      </w:r>
      <w:r w:rsidR="008927E2">
        <w:rPr>
          <w:sz w:val="22"/>
          <w:szCs w:val="22"/>
        </w:rPr>
        <w:t>23</w:t>
      </w:r>
      <w:r w:rsidR="008927E2" w:rsidRPr="008927E2">
        <w:rPr>
          <w:sz w:val="22"/>
          <w:szCs w:val="22"/>
          <w:vertAlign w:val="superscript"/>
        </w:rPr>
        <w:t>rd</w:t>
      </w:r>
      <w:r w:rsidR="008927E2">
        <w:rPr>
          <w:sz w:val="22"/>
          <w:szCs w:val="22"/>
        </w:rPr>
        <w:t xml:space="preserve"> </w:t>
      </w:r>
      <w:r w:rsidRPr="00373EF7">
        <w:rPr>
          <w:sz w:val="22"/>
          <w:szCs w:val="22"/>
        </w:rPr>
        <w:t xml:space="preserve">day of </w:t>
      </w:r>
      <w:r w:rsidR="008927E2">
        <w:rPr>
          <w:sz w:val="22"/>
          <w:szCs w:val="22"/>
        </w:rPr>
        <w:t>June</w:t>
      </w:r>
      <w:r w:rsidR="00373EF7" w:rsidRPr="00373EF7">
        <w:rPr>
          <w:sz w:val="22"/>
          <w:szCs w:val="22"/>
        </w:rPr>
        <w:t>, 2021</w:t>
      </w:r>
      <w:r w:rsidRPr="00373EF7">
        <w:rPr>
          <w:sz w:val="22"/>
          <w:szCs w:val="22"/>
        </w:rPr>
        <w:t>.</w:t>
      </w:r>
    </w:p>
    <w:p w14:paraId="7B4C2B78" w14:textId="4FF05999" w:rsidR="00A3025F" w:rsidRDefault="00A3025F" w:rsidP="00373EF7">
      <w:pPr>
        <w:pStyle w:val="Normal-Schedule"/>
        <w:tabs>
          <w:tab w:val="clear" w:pos="2722"/>
          <w:tab w:val="left" w:pos="2700"/>
          <w:tab w:val="left" w:pos="4536"/>
          <w:tab w:val="left" w:pos="5812"/>
        </w:tabs>
        <w:jc w:val="both"/>
        <w:rPr>
          <w:sz w:val="24"/>
          <w:szCs w:val="24"/>
        </w:rPr>
      </w:pPr>
    </w:p>
    <w:p w14:paraId="52AA1BAC" w14:textId="62F46E33" w:rsidR="002D5DAF" w:rsidRDefault="002D5DAF" w:rsidP="00373EF7">
      <w:pPr>
        <w:pStyle w:val="Normal-Schedule"/>
        <w:tabs>
          <w:tab w:val="clear" w:pos="2722"/>
          <w:tab w:val="left" w:pos="2700"/>
          <w:tab w:val="left" w:pos="4536"/>
          <w:tab w:val="left" w:pos="5812"/>
        </w:tabs>
        <w:jc w:val="both"/>
        <w:rPr>
          <w:sz w:val="24"/>
          <w:szCs w:val="24"/>
        </w:rPr>
      </w:pPr>
    </w:p>
    <w:p w14:paraId="563476C3" w14:textId="47A2092E" w:rsidR="002D5DAF" w:rsidRPr="00882AD3" w:rsidRDefault="00882AD3" w:rsidP="00882AD3">
      <w:pPr>
        <w:tabs>
          <w:tab w:val="left" w:pos="720"/>
          <w:tab w:val="left" w:pos="3600"/>
        </w:tabs>
        <w:spacing w:before="0" w:after="0" w:line="276" w:lineRule="auto"/>
        <w:rPr>
          <w:rFonts w:eastAsia="MS Mincho"/>
          <w:i/>
        </w:rPr>
      </w:pPr>
      <w:r>
        <w:rPr>
          <w:rFonts w:eastAsia="MS Mincho"/>
          <w:i/>
        </w:rPr>
        <w:tab/>
        <w:t xml:space="preserve">                               Sgd. Judith Baker (Mrs.)</w:t>
      </w:r>
    </w:p>
    <w:p w14:paraId="342C81FF" w14:textId="77777777" w:rsidR="00416284" w:rsidRPr="00373EF7" w:rsidRDefault="008D4020" w:rsidP="00373EF7">
      <w:pPr>
        <w:pStyle w:val="Normal-Schedule"/>
        <w:jc w:val="right"/>
        <w:rPr>
          <w:b/>
          <w:sz w:val="24"/>
          <w:szCs w:val="24"/>
        </w:rPr>
      </w:pPr>
      <w:r w:rsidRPr="006D27BC">
        <w:rPr>
          <w:b/>
          <w:sz w:val="24"/>
          <w:szCs w:val="24"/>
        </w:rPr>
        <w:t xml:space="preserve">CLERK OF </w:t>
      </w:r>
      <w:r>
        <w:rPr>
          <w:b/>
          <w:sz w:val="24"/>
          <w:szCs w:val="24"/>
        </w:rPr>
        <w:t xml:space="preserve">THE </w:t>
      </w:r>
      <w:r w:rsidRPr="006D27BC">
        <w:rPr>
          <w:b/>
          <w:sz w:val="24"/>
          <w:szCs w:val="24"/>
        </w:rPr>
        <w:t>LEGISLATIVE ASSEMBLY</w:t>
      </w:r>
    </w:p>
    <w:sectPr w:rsidR="00416284" w:rsidRPr="00373EF7" w:rsidSect="002D5DAF">
      <w:headerReference w:type="default" r:id="rId11"/>
      <w:pgSz w:w="12240" w:h="15840" w:code="1"/>
      <w:pgMar w:top="1440" w:right="2880" w:bottom="1440" w:left="2880" w:header="630" w:footer="90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C14C758" w14:textId="77777777" w:rsidR="008D4020" w:rsidRDefault="008D4020" w:rsidP="008D4020">
      <w:pPr>
        <w:spacing w:before="0" w:after="0"/>
      </w:pPr>
      <w:r>
        <w:separator/>
      </w:r>
    </w:p>
  </w:endnote>
  <w:endnote w:type="continuationSeparator" w:id="0">
    <w:p w14:paraId="1217A290" w14:textId="77777777" w:rsidR="008D4020" w:rsidRDefault="008D4020" w:rsidP="008D4020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6589C82" w14:textId="6100DC46" w:rsidR="00F77139" w:rsidRDefault="006F4265" w:rsidP="00F77139">
    <w:pPr>
      <w:pStyle w:val="Footer"/>
      <w:pBdr>
        <w:top w:val="single" w:sz="2" w:space="1" w:color="auto"/>
      </w:pBdr>
      <w:tabs>
        <w:tab w:val="clear" w:pos="4153"/>
        <w:tab w:val="clear" w:pos="8306"/>
        <w:tab w:val="right" w:pos="3150"/>
      </w:tabs>
      <w:jc w:val="both"/>
    </w:pPr>
    <w:r>
      <w:tab/>
    </w:r>
    <w:r>
      <w:fldChar w:fldCharType="begin"/>
    </w:r>
    <w:r>
      <w:instrText xml:space="preserve"> PAGE   \* MERGEFORMAT </w:instrText>
    </w:r>
    <w:r>
      <w:fldChar w:fldCharType="separate"/>
    </w:r>
    <w:r w:rsidR="00A64120">
      <w:rPr>
        <w:noProof/>
      </w:rPr>
      <w:t>2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C2918B" w14:textId="77777777" w:rsidR="00F77139" w:rsidRPr="00B44E88" w:rsidRDefault="00A64120" w:rsidP="00F77139">
    <w:pPr>
      <w:pStyle w:val="Footer"/>
      <w:pBdr>
        <w:top w:val="single" w:sz="2" w:space="1" w:color="auto"/>
      </w:pBdr>
      <w:jc w:val="both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8ACD28F" w14:textId="77777777" w:rsidR="008D4020" w:rsidRDefault="008D4020" w:rsidP="008D4020">
      <w:pPr>
        <w:spacing w:before="0" w:after="0"/>
      </w:pPr>
      <w:r>
        <w:separator/>
      </w:r>
    </w:p>
  </w:footnote>
  <w:footnote w:type="continuationSeparator" w:id="0">
    <w:p w14:paraId="5045D6AD" w14:textId="77777777" w:rsidR="008D4020" w:rsidRDefault="008D4020" w:rsidP="008D4020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43C9DF1" w14:textId="74ECCA84" w:rsidR="00F77139" w:rsidRDefault="006F4265">
    <w:pPr>
      <w:pStyle w:val="Header"/>
      <w:pBdr>
        <w:bottom w:val="single" w:sz="2" w:space="0" w:color="auto"/>
      </w:pBdr>
      <w:tabs>
        <w:tab w:val="clear" w:pos="4320"/>
        <w:tab w:val="clear" w:pos="8640"/>
        <w:tab w:val="left" w:pos="2880"/>
        <w:tab w:val="center" w:pos="3240"/>
        <w:tab w:val="center" w:pos="5760"/>
        <w:tab w:val="right" w:pos="7301"/>
      </w:tabs>
      <w:rPr>
        <w:rStyle w:val="PageNumber"/>
      </w:rPr>
    </w:pPr>
    <w:r>
      <w:rPr>
        <w:smallCaps/>
        <w:lang w:val="en-US"/>
      </w:rPr>
      <w:t xml:space="preserve">Montserrat </w:t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  <w:r>
      <w:rPr>
        <w:lang w:val="en-US"/>
      </w:rPr>
      <w:tab/>
    </w:r>
    <w:r>
      <w:rPr>
        <w:i/>
        <w:lang w:val="en-US"/>
      </w:rPr>
      <w:fldChar w:fldCharType="begin"/>
    </w:r>
    <w:r>
      <w:rPr>
        <w:i/>
        <w:lang w:val="en-US"/>
      </w:rPr>
      <w:instrText xml:space="preserve"> TITLE  \* MERGEFORMAT </w:instrText>
    </w:r>
    <w:r>
      <w:fldChar w:fldCharType="end"/>
    </w:r>
    <w:r>
      <w:rPr>
        <w:b/>
        <w:sz w:val="18"/>
        <w:lang w:val="en-US"/>
      </w:rPr>
      <w:tab/>
    </w:r>
  </w:p>
  <w:p w14:paraId="7483F1C7" w14:textId="77777777" w:rsidR="00F77139" w:rsidRDefault="006F4265">
    <w:pPr>
      <w:pStyle w:val="Header"/>
      <w:tabs>
        <w:tab w:val="clear" w:pos="4320"/>
        <w:tab w:val="clear" w:pos="8640"/>
        <w:tab w:val="center" w:pos="180"/>
        <w:tab w:val="center" w:pos="3060"/>
        <w:tab w:val="right" w:pos="5940"/>
        <w:tab w:val="right" w:pos="7299"/>
      </w:tabs>
      <w:ind w:left="-360"/>
    </w:pPr>
    <w:r>
      <w:rPr>
        <w:b/>
        <w:sz w:val="14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4BC06CA" w14:textId="77777777" w:rsidR="00F77139" w:rsidRPr="0058656D" w:rsidRDefault="006F4265" w:rsidP="00F77139">
    <w:r w:rsidRPr="0058656D">
      <w:t>Montserrat</w:t>
    </w:r>
  </w:p>
  <w:p w14:paraId="3C5D25E3" w14:textId="77777777" w:rsidR="00F77139" w:rsidRPr="0058656D" w:rsidRDefault="006F4265" w:rsidP="00F77139">
    <w:r w:rsidRPr="00F66D5F">
      <w:t>Income and Corporation Tax (Amendment)</w:t>
    </w:r>
    <w:r>
      <w:t xml:space="preserve"> Bill</w:t>
    </w:r>
    <w:r w:rsidRPr="0058656D">
      <w:t>, 201</w:t>
    </w:r>
    <w:r>
      <w:t>4</w:t>
    </w:r>
  </w:p>
  <w:p w14:paraId="5C833946" w14:textId="77777777" w:rsidR="00F77139" w:rsidRPr="0058656D" w:rsidRDefault="006F4265" w:rsidP="00F77139">
    <w:r w:rsidRPr="0058656D">
      <w:t>No.      of 201</w:t>
    </w:r>
    <w:r>
      <w:t>4</w:t>
    </w:r>
  </w:p>
  <w:p w14:paraId="31391B08" w14:textId="77777777" w:rsidR="00F77139" w:rsidRPr="0053227D" w:rsidRDefault="00A64120" w:rsidP="00F77139">
    <w:pPr>
      <w:pStyle w:val="Header"/>
      <w:pBdr>
        <w:bottom w:val="single" w:sz="2" w:space="0" w:color="auto"/>
      </w:pBdr>
      <w:tabs>
        <w:tab w:val="clear" w:pos="4320"/>
        <w:tab w:val="clear" w:pos="8640"/>
        <w:tab w:val="left" w:pos="1080"/>
        <w:tab w:val="left" w:pos="1800"/>
        <w:tab w:val="center" w:pos="3240"/>
        <w:tab w:val="center" w:pos="6300"/>
        <w:tab w:val="right" w:pos="7200"/>
      </w:tabs>
      <w:rPr>
        <w:sz w:val="22"/>
        <w:szCs w:val="22"/>
        <w:lang w:val="en-US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C0D33B5" w14:textId="77777777" w:rsidR="00F77139" w:rsidRPr="0058656D" w:rsidRDefault="006F4265" w:rsidP="00F77139">
    <w:r w:rsidRPr="0058656D">
      <w:t>Montserrat</w:t>
    </w:r>
  </w:p>
  <w:p w14:paraId="01859654" w14:textId="4C86170A" w:rsidR="00F77139" w:rsidRPr="0058656D" w:rsidRDefault="006F4265" w:rsidP="00F77139">
    <w:r>
      <w:t>Quarantine</w:t>
    </w:r>
    <w:r w:rsidRPr="00F66D5F">
      <w:t xml:space="preserve"> (Amendment)</w:t>
    </w:r>
    <w:r w:rsidR="002D5DAF">
      <w:t xml:space="preserve"> Act</w:t>
    </w:r>
    <w:r w:rsidR="008D4020">
      <w:t>, 2021</w:t>
    </w:r>
  </w:p>
  <w:p w14:paraId="7CE4B362" w14:textId="507798FA" w:rsidR="00F77139" w:rsidRDefault="006F4265" w:rsidP="00F77139">
    <w:r>
      <w:t xml:space="preserve">No. </w:t>
    </w:r>
    <w:r w:rsidR="004232FE">
      <w:t>1</w:t>
    </w:r>
    <w:r w:rsidR="002D5DAF">
      <w:t>6</w:t>
    </w:r>
    <w:r w:rsidR="008D4020">
      <w:t xml:space="preserve"> of 2021</w:t>
    </w:r>
  </w:p>
  <w:p w14:paraId="6CC2B082" w14:textId="77777777" w:rsidR="00F77139" w:rsidRPr="0053227D" w:rsidRDefault="00A64120" w:rsidP="00F77139">
    <w:pPr>
      <w:pStyle w:val="Header"/>
      <w:pBdr>
        <w:bottom w:val="single" w:sz="2" w:space="0" w:color="auto"/>
      </w:pBdr>
      <w:tabs>
        <w:tab w:val="clear" w:pos="4320"/>
        <w:tab w:val="clear" w:pos="8640"/>
        <w:tab w:val="left" w:pos="1080"/>
        <w:tab w:val="left" w:pos="1800"/>
        <w:tab w:val="center" w:pos="3240"/>
        <w:tab w:val="center" w:pos="6300"/>
        <w:tab w:val="right" w:pos="7200"/>
      </w:tabs>
      <w:jc w:val="both"/>
      <w:rPr>
        <w:sz w:val="22"/>
        <w:szCs w:val="22"/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E966DDE"/>
    <w:multiLevelType w:val="hybridMultilevel"/>
    <w:tmpl w:val="120A8AEE"/>
    <w:lvl w:ilvl="0" w:tplc="71D0D12C">
      <w:start w:val="1"/>
      <w:numFmt w:val="decimal"/>
      <w:lvlText w:val="%1"/>
      <w:lvlJc w:val="left"/>
      <w:pPr>
        <w:ind w:left="570" w:hanging="570"/>
      </w:pPr>
      <w:rPr>
        <w:rFonts w:cs="Times New Roman" w:hint="default"/>
        <w:b/>
      </w:rPr>
    </w:lvl>
    <w:lvl w:ilvl="1" w:tplc="13A4D642">
      <w:start w:val="1"/>
      <w:numFmt w:val="lowerLetter"/>
      <w:lvlText w:val="(%2)"/>
      <w:lvlJc w:val="left"/>
      <w:pPr>
        <w:ind w:left="1080" w:hanging="360"/>
      </w:pPr>
      <w:rPr>
        <w:rFonts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4020"/>
    <w:rsid w:val="00206E23"/>
    <w:rsid w:val="00207AD3"/>
    <w:rsid w:val="002D5DAF"/>
    <w:rsid w:val="00373EF7"/>
    <w:rsid w:val="00416284"/>
    <w:rsid w:val="004232FE"/>
    <w:rsid w:val="006F4265"/>
    <w:rsid w:val="007F7CF9"/>
    <w:rsid w:val="00882AD3"/>
    <w:rsid w:val="008927E2"/>
    <w:rsid w:val="008D4020"/>
    <w:rsid w:val="00A3025F"/>
    <w:rsid w:val="00A64120"/>
    <w:rsid w:val="00A76128"/>
    <w:rsid w:val="00E81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144CBD34"/>
  <w15:chartTrackingRefBased/>
  <w15:docId w15:val="{CD46B29E-18AE-4F7F-9270-E2ACEC2B99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4020"/>
    <w:pPr>
      <w:spacing w:before="120" w:after="12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rrangement">
    <w:name w:val="Arrangement"/>
    <w:basedOn w:val="Normal"/>
    <w:uiPriority w:val="99"/>
    <w:rsid w:val="008D4020"/>
    <w:pPr>
      <w:tabs>
        <w:tab w:val="right" w:pos="547"/>
        <w:tab w:val="left" w:pos="821"/>
      </w:tabs>
      <w:spacing w:before="40" w:line="240" w:lineRule="exact"/>
      <w:ind w:left="821" w:hanging="821"/>
    </w:pPr>
    <w:rPr>
      <w:sz w:val="22"/>
    </w:rPr>
  </w:style>
  <w:style w:type="paragraph" w:customStyle="1" w:styleId="BoldCentreHead">
    <w:name w:val="BoldCentreHead"/>
    <w:basedOn w:val="Normal"/>
    <w:uiPriority w:val="99"/>
    <w:rsid w:val="008D4020"/>
    <w:pPr>
      <w:keepNext/>
      <w:spacing w:before="240"/>
    </w:pPr>
    <w:rPr>
      <w:rFonts w:ascii="Times" w:hAnsi="Times"/>
      <w:b/>
      <w:caps/>
    </w:rPr>
  </w:style>
  <w:style w:type="paragraph" w:styleId="Footer">
    <w:name w:val="footer"/>
    <w:basedOn w:val="Normal"/>
    <w:link w:val="FooterChar"/>
    <w:uiPriority w:val="99"/>
    <w:rsid w:val="008D4020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D4020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Header">
    <w:name w:val="header"/>
    <w:basedOn w:val="Normal"/>
    <w:link w:val="HeaderChar"/>
    <w:uiPriority w:val="99"/>
    <w:rsid w:val="008D4020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D4020"/>
    <w:rPr>
      <w:rFonts w:ascii="Times New Roman" w:eastAsia="Times New Roman" w:hAnsi="Times New Roman" w:cs="Times New Roman"/>
      <w:sz w:val="24"/>
      <w:szCs w:val="20"/>
      <w:lang w:val="en-GB"/>
    </w:rPr>
  </w:style>
  <w:style w:type="character" w:styleId="Hyperlink">
    <w:name w:val="Hyperlink"/>
    <w:uiPriority w:val="99"/>
    <w:rsid w:val="008D4020"/>
    <w:rPr>
      <w:rFonts w:cs="Times New Roman"/>
      <w:color w:val="0000FF"/>
      <w:u w:val="none"/>
    </w:rPr>
  </w:style>
  <w:style w:type="paragraph" w:customStyle="1" w:styleId="LongTitle">
    <w:name w:val="Long Title"/>
    <w:basedOn w:val="Normal"/>
    <w:uiPriority w:val="99"/>
    <w:rsid w:val="008D4020"/>
    <w:pPr>
      <w:jc w:val="both"/>
    </w:pPr>
    <w:rPr>
      <w:smallCaps/>
    </w:rPr>
  </w:style>
  <w:style w:type="paragraph" w:customStyle="1" w:styleId="MarginalNoteRev">
    <w:name w:val="Marginal Note Rev"/>
    <w:basedOn w:val="Normal"/>
    <w:link w:val="MarginalNoteRevChar"/>
    <w:uiPriority w:val="99"/>
    <w:rsid w:val="008D4020"/>
    <w:pPr>
      <w:keepNext/>
      <w:keepLines/>
      <w:tabs>
        <w:tab w:val="left" w:pos="576"/>
      </w:tabs>
      <w:spacing w:before="240" w:after="0"/>
      <w:ind w:left="576" w:hanging="576"/>
      <w:jc w:val="left"/>
    </w:pPr>
    <w:rPr>
      <w:b/>
      <w:sz w:val="20"/>
    </w:rPr>
  </w:style>
  <w:style w:type="character" w:styleId="PageNumber">
    <w:name w:val="page number"/>
    <w:uiPriority w:val="99"/>
    <w:rsid w:val="008D4020"/>
    <w:rPr>
      <w:rFonts w:cs="Times New Roman"/>
    </w:rPr>
  </w:style>
  <w:style w:type="paragraph" w:customStyle="1" w:styleId="Sub-Section">
    <w:name w:val="Sub-Section"/>
    <w:basedOn w:val="Normal"/>
    <w:link w:val="Sub-SectionChar"/>
    <w:uiPriority w:val="99"/>
    <w:rsid w:val="008D4020"/>
    <w:pPr>
      <w:overflowPunct w:val="0"/>
      <w:autoSpaceDE w:val="0"/>
      <w:autoSpaceDN w:val="0"/>
      <w:adjustRightInd w:val="0"/>
      <w:ind w:left="1008" w:hanging="432"/>
      <w:jc w:val="both"/>
      <w:textAlignment w:val="baseline"/>
    </w:pPr>
    <w:rPr>
      <w:szCs w:val="24"/>
      <w:lang w:val="en-AU"/>
    </w:rPr>
  </w:style>
  <w:style w:type="paragraph" w:customStyle="1" w:styleId="OneLineSpaceAct">
    <w:name w:val="OneLineSpaceAct"/>
    <w:basedOn w:val="Normal"/>
    <w:uiPriority w:val="99"/>
    <w:rsid w:val="008D4020"/>
  </w:style>
  <w:style w:type="paragraph" w:styleId="TOC3">
    <w:name w:val="toc 3"/>
    <w:basedOn w:val="Normal"/>
    <w:next w:val="Normal"/>
    <w:autoRedefine/>
    <w:uiPriority w:val="39"/>
    <w:rsid w:val="008D4020"/>
    <w:pPr>
      <w:tabs>
        <w:tab w:val="left" w:pos="540"/>
        <w:tab w:val="left" w:pos="900"/>
        <w:tab w:val="right" w:leader="dot" w:pos="6750"/>
      </w:tabs>
      <w:contextualSpacing/>
      <w:jc w:val="both"/>
    </w:pPr>
    <w:rPr>
      <w:noProof/>
      <w:sz w:val="20"/>
      <w:szCs w:val="22"/>
      <w:lang w:val="en-US"/>
    </w:rPr>
  </w:style>
  <w:style w:type="paragraph" w:customStyle="1" w:styleId="Normal-Schedule">
    <w:name w:val="Normal - Schedule"/>
    <w:uiPriority w:val="99"/>
    <w:rsid w:val="008D4020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spacing w:before="120" w:after="120" w:line="240" w:lineRule="auto"/>
      <w:jc w:val="center"/>
      <w:textAlignment w:val="baseline"/>
    </w:pPr>
    <w:rPr>
      <w:rFonts w:ascii="Times New Roman" w:eastAsia="Times New Roman" w:hAnsi="Times New Roman" w:cs="Times New Roman"/>
      <w:sz w:val="20"/>
      <w:szCs w:val="20"/>
      <w:lang w:val="en-AU"/>
    </w:rPr>
  </w:style>
  <w:style w:type="paragraph" w:customStyle="1" w:styleId="StLuciaParagraph">
    <w:name w:val="StLucia_Paragraph"/>
    <w:rsid w:val="008D4020"/>
    <w:pPr>
      <w:tabs>
        <w:tab w:val="left" w:pos="1134"/>
      </w:tabs>
      <w:spacing w:before="120" w:after="0" w:line="240" w:lineRule="auto"/>
      <w:ind w:left="1134" w:hanging="567"/>
      <w:jc w:val="both"/>
    </w:pPr>
    <w:rPr>
      <w:rFonts w:ascii="Times New Roman" w:eastAsia="MS Mincho" w:hAnsi="Times New Roman" w:cs="Times New Roman"/>
      <w:sz w:val="24"/>
      <w:szCs w:val="20"/>
      <w:lang w:val="en-GB"/>
    </w:rPr>
  </w:style>
  <w:style w:type="character" w:customStyle="1" w:styleId="Sub-SectionChar">
    <w:name w:val="Sub-Section Char"/>
    <w:link w:val="Sub-Section"/>
    <w:uiPriority w:val="99"/>
    <w:locked/>
    <w:rsid w:val="008D4020"/>
    <w:rPr>
      <w:rFonts w:ascii="Times New Roman" w:eastAsia="Times New Roman" w:hAnsi="Times New Roman" w:cs="Times New Roman"/>
      <w:sz w:val="24"/>
      <w:szCs w:val="24"/>
      <w:lang w:val="en-AU"/>
    </w:rPr>
  </w:style>
  <w:style w:type="character" w:customStyle="1" w:styleId="MarginalNoteRevChar">
    <w:name w:val="Marginal Note Rev Char"/>
    <w:link w:val="MarginalNoteRev"/>
    <w:uiPriority w:val="99"/>
    <w:locked/>
    <w:rsid w:val="008D4020"/>
    <w:rPr>
      <w:rFonts w:ascii="Times New Roman" w:eastAsia="Times New Roman" w:hAnsi="Times New Roman" w:cs="Times New Roman"/>
      <w:b/>
      <w:sz w:val="20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181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Sherasmus Evelyn</dc:creator>
  <cp:keywords/>
  <dc:description/>
  <cp:lastModifiedBy>Laureen Bramble</cp:lastModifiedBy>
  <cp:revision>6</cp:revision>
  <cp:lastPrinted>2021-06-24T14:48:00Z</cp:lastPrinted>
  <dcterms:created xsi:type="dcterms:W3CDTF">2021-06-24T14:47:00Z</dcterms:created>
  <dcterms:modified xsi:type="dcterms:W3CDTF">2023-03-14T15:46:00Z</dcterms:modified>
</cp:coreProperties>
</file>