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Arial" w:eastAsia="Times New Roman" w:hAnsi="Arial" w:cs="Times New Roman"/>
          <w:sz w:val="20"/>
          <w:szCs w:val="24"/>
          <w:lang w:val="en-GB"/>
        </w:rPr>
        <w:id w:val="793096610"/>
        <w:docPartObj>
          <w:docPartGallery w:val="Cover Pages"/>
          <w:docPartUnique/>
        </w:docPartObj>
      </w:sdtPr>
      <w:sdtEndPr/>
      <w:sdtContent>
        <w:p w:rsidR="007C1D23" w:rsidRDefault="007C1D23">
          <w:pPr>
            <w:pStyle w:val="NoSpacing"/>
          </w:pPr>
          <w:r>
            <w:rPr>
              <w:noProof/>
              <w:lang w:val="en-029" w:eastAsia="en-029"/>
            </w:rPr>
            <mc:AlternateContent>
              <mc:Choice Requires="wpg">
                <w:drawing>
                  <wp:anchor distT="0" distB="0" distL="114300" distR="114300" simplePos="0" relativeHeight="251659264" behindDoc="1" locked="0" layoutInCell="1" allowOverlap="1">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4019549" cy="9125712"/>
                    <wp:effectExtent l="0" t="0" r="635" b="15240"/>
                    <wp:wrapNone/>
                    <wp:docPr id="2" name="Group 2"/>
                    <wp:cNvGraphicFramePr/>
                    <a:graphic xmlns:a="http://schemas.openxmlformats.org/drawingml/2006/main">
                      <a:graphicData uri="http://schemas.microsoft.com/office/word/2010/wordprocessingGroup">
                        <wpg:wgp>
                          <wpg:cNvGrpSpPr/>
                          <wpg:grpSpPr>
                            <a:xfrm>
                              <a:off x="0" y="0"/>
                              <a:ext cx="4019549" cy="9125712"/>
                              <a:chOff x="0" y="0"/>
                              <a:chExt cx="4019549"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217496" y="712075"/>
                                <a:ext cx="3802053" cy="1224362"/>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94F2E" w:rsidRDefault="00494F2E" w:rsidP="007C1D23">
                                  <w:pPr>
                                    <w:pStyle w:val="NoSpacing"/>
                                    <w:rPr>
                                      <w:rFonts w:ascii="Bookman Old Style" w:hAnsi="Bookman Old Style"/>
                                      <w:b/>
                                      <w:color w:val="595959" w:themeColor="text1" w:themeTint="A6"/>
                                      <w:sz w:val="24"/>
                                      <w:szCs w:val="24"/>
                                    </w:rPr>
                                  </w:pPr>
                                  <w:r>
                                    <w:rPr>
                                      <w:noProof/>
                                      <w:lang w:val="en-029" w:eastAsia="en-029"/>
                                    </w:rPr>
                                    <w:drawing>
                                      <wp:inline distT="0" distB="0" distL="0" distR="0" wp14:anchorId="489E3E97" wp14:editId="79D40F87">
                                        <wp:extent cx="630936" cy="612648"/>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srcRect/>
                                                <a:stretch>
                                                  <a:fillRect/>
                                                </a:stretch>
                                              </pic:blipFill>
                                              <pic:spPr bwMode="auto">
                                                <a:xfrm>
                                                  <a:off x="0" y="0"/>
                                                  <a:ext cx="630936" cy="612648"/>
                                                </a:xfrm>
                                                <a:prstGeom prst="rect">
                                                  <a:avLst/>
                                                </a:prstGeom>
                                                <a:noFill/>
                                                <a:ln w="9525">
                                                  <a:noFill/>
                                                  <a:miter lim="800000"/>
                                                  <a:headEnd/>
                                                  <a:tailEnd/>
                                                </a:ln>
                                                <a:effectLst/>
                                              </pic:spPr>
                                            </pic:pic>
                                          </a:graphicData>
                                        </a:graphic>
                                      </wp:inline>
                                    </w:drawing>
                                  </w:r>
                                  <w:r w:rsidRPr="004B2897">
                                    <w:rPr>
                                      <w:rFonts w:ascii="Bookman Old Style" w:hAnsi="Bookman Old Style"/>
                                      <w:b/>
                                      <w:color w:val="595959" w:themeColor="text1" w:themeTint="A6"/>
                                      <w:sz w:val="24"/>
                                      <w:szCs w:val="24"/>
                                    </w:rPr>
                                    <w:t>Public Accounts Committee</w:t>
                                  </w:r>
                                </w:p>
                                <w:p w:rsidR="00494F2E" w:rsidRPr="007C1D23" w:rsidRDefault="00494F2E" w:rsidP="007C1D23">
                                  <w:pPr>
                                    <w:pStyle w:val="NoSpacing"/>
                                    <w:rPr>
                                      <w:rFonts w:ascii="Bookman Old Style" w:hAnsi="Bookman Old Style"/>
                                      <w:color w:val="595959" w:themeColor="text1" w:themeTint="A6"/>
                                      <w:sz w:val="28"/>
                                      <w:szCs w:val="28"/>
                                    </w:rPr>
                                  </w:pPr>
                                  <w:r>
                                    <w:rPr>
                                      <w:rFonts w:ascii="Bookman Old Style" w:hAnsi="Bookman Old Style"/>
                                      <w:b/>
                                      <w:color w:val="595959" w:themeColor="text1" w:themeTint="A6"/>
                                      <w:sz w:val="24"/>
                                      <w:szCs w:val="24"/>
                                    </w:rPr>
                                    <w:t xml:space="preserve">             Montserrat</w:t>
                                  </w:r>
                                </w:p>
                                <w:p w:rsidR="00494F2E" w:rsidRDefault="00494F2E">
                                  <w:pPr>
                                    <w:pStyle w:val="NoSpacing"/>
                                    <w:jc w:val="right"/>
                                    <w:rPr>
                                      <w:color w:val="FFFFFF" w:themeColor="background1"/>
                                      <w:sz w:val="28"/>
                                      <w:szCs w:val="28"/>
                                    </w:rPr>
                                  </w:pP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id="Group 2" o:spid="_x0000_s1026" style="position:absolute;margin-left:0;margin-top:0;width:316.5pt;height:718.55pt;z-index:-251657216;mso-height-percent:950;mso-left-percent:40;mso-position-horizontal-relative:page;mso-position-vertical:center;mso-position-vertical-relative:page;mso-height-percent:950;mso-left-percent:40" coordsize="4019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" fillcolor="#1f497d [3215]" stroked="f" strokeweight="2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left:2174;top:7120;width:38021;height:122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" adj="18122" fillcolor="#4f81bd [3204]" stroked="f" strokeweight="2pt">
                      <v:textbox inset=",0,14.4pt,0">
                        <w:txbxContent>
                          <w:p w:rsidR="00494F2E" w:rsidRDefault="00494F2E" w:rsidP="007C1D23">
                            <w:pPr>
                              <w:pStyle w:val="NoSpacing"/>
                              <w:rPr>
                                <w:rFonts w:ascii="Bookman Old Style" w:hAnsi="Bookman Old Style"/>
                                <w:b/>
                                <w:color w:val="595959" w:themeColor="text1" w:themeTint="A6"/>
                                <w:sz w:val="24"/>
                                <w:szCs w:val="24"/>
                              </w:rPr>
                            </w:pPr>
                            <w:r>
                              <w:rPr>
                                <w:noProof/>
                                <w:lang w:val="en-029" w:eastAsia="en-029"/>
                              </w:rPr>
                              <w:drawing>
                                <wp:inline distT="0" distB="0" distL="0" distR="0" wp14:anchorId="489E3E97" wp14:editId="79D40F87">
                                  <wp:extent cx="630936" cy="612648"/>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srcRect/>
                                          <a:stretch>
                                            <a:fillRect/>
                                          </a:stretch>
                                        </pic:blipFill>
                                        <pic:spPr bwMode="auto">
                                          <a:xfrm>
                                            <a:off x="0" y="0"/>
                                            <a:ext cx="630936" cy="612648"/>
                                          </a:xfrm>
                                          <a:prstGeom prst="rect">
                                            <a:avLst/>
                                          </a:prstGeom>
                                          <a:noFill/>
                                          <a:ln w="9525">
                                            <a:noFill/>
                                            <a:miter lim="800000"/>
                                            <a:headEnd/>
                                            <a:tailEnd/>
                                          </a:ln>
                                          <a:effectLst/>
                                        </pic:spPr>
                                      </pic:pic>
                                    </a:graphicData>
                                  </a:graphic>
                                </wp:inline>
                              </w:drawing>
                            </w:r>
                            <w:r w:rsidRPr="004B2897">
                              <w:rPr>
                                <w:rFonts w:ascii="Bookman Old Style" w:hAnsi="Bookman Old Style"/>
                                <w:b/>
                                <w:color w:val="595959" w:themeColor="text1" w:themeTint="A6"/>
                                <w:sz w:val="24"/>
                                <w:szCs w:val="24"/>
                              </w:rPr>
                              <w:t>Public Accounts Committee</w:t>
                            </w:r>
                          </w:p>
                          <w:p w:rsidR="00494F2E" w:rsidRPr="007C1D23" w:rsidRDefault="00494F2E" w:rsidP="007C1D23">
                            <w:pPr>
                              <w:pStyle w:val="NoSpacing"/>
                              <w:rPr>
                                <w:rFonts w:ascii="Bookman Old Style" w:hAnsi="Bookman Old Style"/>
                                <w:color w:val="595959" w:themeColor="text1" w:themeTint="A6"/>
                                <w:sz w:val="28"/>
                                <w:szCs w:val="28"/>
                              </w:rPr>
                            </w:pPr>
                            <w:r>
                              <w:rPr>
                                <w:rFonts w:ascii="Bookman Old Style" w:hAnsi="Bookman Old Style"/>
                                <w:b/>
                                <w:color w:val="595959" w:themeColor="text1" w:themeTint="A6"/>
                                <w:sz w:val="24"/>
                                <w:szCs w:val="24"/>
                              </w:rPr>
                              <w:t xml:space="preserve">             Montserrat</w:t>
                            </w:r>
                          </w:p>
                          <w:p w:rsidR="00494F2E" w:rsidRDefault="00494F2E">
                            <w:pPr>
                              <w:pStyle w:val="NoSpacing"/>
                              <w:jc w:val="right"/>
                              <w:rPr>
                                <w:color w:val="FFFFFF" w:themeColor="background1"/>
                                <w:sz w:val="28"/>
                                <w:szCs w:val="28"/>
                              </w:rPr>
                            </w:pPr>
                          </w:p>
                        </w:txbxContent>
                      </v:textbox>
                    </v:shape>
                    <v:group id="Group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1f497d [3215]" strokecolor="#1f497d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1f497d [3215]" strokecolor="#1f497d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1f497d [3215]" strokecolor="#1f497d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1f497d [3215]" strokecolor="#1f497d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1f497d [3215]" strokecolor="#1f497d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1f497d [3215]" strokecolor="#1f497d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1f497d [3215]" strokecolor="#1f497d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1f497d [3215]" strokecolor="#1f497d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1f497d [3215]" strokecolor="#1f497d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1f497d [3215]" strokecolor="#1f497d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1f497d [3215]" strokecolor="#1f497d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1f497d [3215]" strokecolor="#1f497d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1f497d [3215]" strokecolor="#1f497d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1f497d [3215]" strokecolor="#1f497d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1f497d [3215]" strokecolor="#1f497d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1f497d [3215]" strokecolor="#1f497d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1f497d [3215]" strokecolor="#1f497d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1f497d [3215]" strokecolor="#1f497d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1f497d [3215]" strokecolor="#1f497d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1f497d [3215]" strokecolor="#1f497d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1f497d [3215]" strokecolor="#1f497d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1f497d [3215]" strokecolor="#1f497d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1f497d [3215]" strokecolor="#1f497d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lang w:val="en-029" w:eastAsia="en-029"/>
            </w:rPr>
            <mc:AlternateContent>
              <mc:Choice Requires="wps">
                <w:drawing>
                  <wp:anchor distT="0" distB="0" distL="114300" distR="114300" simplePos="0" relativeHeight="251661312" behindDoc="0" locked="0" layoutInCell="1" allowOverlap="1">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94F2E" w:rsidRDefault="00C4742F">
                                <w:pPr>
                                  <w:pStyle w:val="NoSpacing"/>
                                  <w:rPr>
                                    <w:color w:val="4F81BD" w:themeColor="accent1"/>
                                    <w:sz w:val="26"/>
                                    <w:szCs w:val="26"/>
                                  </w:rPr>
                                </w:pPr>
                                <w:sdt>
                                  <w:sdtPr>
                                    <w:rPr>
                                      <w:color w:val="4F81BD" w:themeColor="accent1"/>
                                      <w:sz w:val="26"/>
                                      <w:szCs w:val="26"/>
                                    </w:rPr>
                                    <w:alias w:val="Author"/>
                                    <w:tag w:val=""/>
                                    <w:id w:val="1292170843"/>
                                    <w:showingPlcHdr/>
                                    <w:dataBinding w:prefixMappings="xmlns:ns0='http://purl.org/dc/elements/1.1/' xmlns:ns1='http://schemas.openxmlformats.org/package/2006/metadata/core-properties' " w:xpath="/ns1:coreProperties[1]/ns0:creator[1]" w:storeItemID="{6C3C8BC8-F283-45AE-878A-BAB7291924A1}"/>
                                    <w:text/>
                                  </w:sdtPr>
                                  <w:sdtEndPr/>
                                  <w:sdtContent>
                                    <w:r w:rsidR="00C514DC">
                                      <w:rPr>
                                        <w:color w:val="4F81BD" w:themeColor="accent1"/>
                                        <w:sz w:val="26"/>
                                        <w:szCs w:val="26"/>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2" o:spid="_x0000_s1055"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" filled="f" stroked="f" strokeweight=".5pt">
                    <v:textbox style="mso-fit-shape-to-text:t" inset="0,0,0,0">
                      <w:txbxContent>
                        <w:p w:rsidR="00494F2E" w:rsidRDefault="00C4742F">
                          <w:pPr>
                            <w:pStyle w:val="NoSpacing"/>
                            <w:rPr>
                              <w:color w:val="4F81BD" w:themeColor="accent1"/>
                              <w:sz w:val="26"/>
                              <w:szCs w:val="26"/>
                            </w:rPr>
                          </w:pPr>
                          <w:sdt>
                            <w:sdtPr>
                              <w:rPr>
                                <w:color w:val="4F81BD" w:themeColor="accent1"/>
                                <w:sz w:val="26"/>
                                <w:szCs w:val="26"/>
                              </w:rPr>
                              <w:alias w:val="Author"/>
                              <w:tag w:val=""/>
                              <w:id w:val="1292170843"/>
                              <w:showingPlcHdr/>
                              <w:dataBinding w:prefixMappings="xmlns:ns0='http://purl.org/dc/elements/1.1/' xmlns:ns1='http://schemas.openxmlformats.org/package/2006/metadata/core-properties' " w:xpath="/ns1:coreProperties[1]/ns0:creator[1]" w:storeItemID="{6C3C8BC8-F283-45AE-878A-BAB7291924A1}"/>
                              <w:text/>
                            </w:sdtPr>
                            <w:sdtEndPr/>
                            <w:sdtContent>
                              <w:r w:rsidR="00C514DC">
                                <w:rPr>
                                  <w:color w:val="4F81BD" w:themeColor="accent1"/>
                                  <w:sz w:val="26"/>
                                  <w:szCs w:val="26"/>
                                </w:rPr>
                                <w:t xml:space="preserve">     </w:t>
                              </w:r>
                            </w:sdtContent>
                          </w:sdt>
                        </w:p>
                      </w:txbxContent>
                    </v:textbox>
                    <w10:wrap anchorx="page" anchory="page"/>
                  </v:shape>
                </w:pict>
              </mc:Fallback>
            </mc:AlternateContent>
          </w:r>
        </w:p>
        <w:p w:rsidR="007C1D23" w:rsidRDefault="007C1D23">
          <w:pPr>
            <w:spacing w:after="0" w:line="240" w:lineRule="auto"/>
            <w:rPr>
              <w:rFonts w:ascii="Microsoft Sans Serif" w:hAnsi="Microsoft Sans Serif"/>
              <w:b/>
              <w:sz w:val="22"/>
            </w:rPr>
          </w:pPr>
          <w:r>
            <w:rPr>
              <w:noProof/>
              <w:lang w:val="en-029" w:eastAsia="en-029"/>
            </w:rPr>
            <mc:AlternateContent>
              <mc:Choice Requires="wps">
                <w:drawing>
                  <wp:anchor distT="0" distB="0" distL="114300" distR="114300" simplePos="0" relativeHeight="251660288" behindDoc="0" locked="0" layoutInCell="1" allowOverlap="1" wp14:anchorId="004DAAAF" wp14:editId="3E99B82C">
                    <wp:simplePos x="0" y="0"/>
                    <wp:positionH relativeFrom="page">
                      <wp:posOffset>3147060</wp:posOffset>
                    </wp:positionH>
                    <wp:positionV relativeFrom="page">
                      <wp:posOffset>3423920</wp:posOffset>
                    </wp:positionV>
                    <wp:extent cx="3657600" cy="2314575"/>
                    <wp:effectExtent l="0" t="0" r="7620" b="9525"/>
                    <wp:wrapNone/>
                    <wp:docPr id="11" name="Text Box 11"/>
                    <wp:cNvGraphicFramePr/>
                    <a:graphic xmlns:a="http://schemas.openxmlformats.org/drawingml/2006/main">
                      <a:graphicData uri="http://schemas.microsoft.com/office/word/2010/wordprocessingShape">
                        <wps:wsp>
                          <wps:cNvSpPr txBox="1"/>
                          <wps:spPr>
                            <a:xfrm>
                              <a:off x="0" y="0"/>
                              <a:ext cx="3657600" cy="23145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94F2E" w:rsidRDefault="00C4742F" w:rsidP="007C1D23">
                                <w:pPr>
                                  <w:pStyle w:val="NoSpacing"/>
                                  <w:jc w:val="both"/>
                                  <w:rPr>
                                    <w:rFonts w:asciiTheme="majorHAnsi" w:eastAsiaTheme="majorEastAsia" w:hAnsiTheme="majorHAnsi" w:cstheme="majorBidi"/>
                                    <w:color w:val="262626" w:themeColor="text1" w:themeTint="D9"/>
                                    <w:sz w:val="72"/>
                                  </w:rPr>
                                </w:pPr>
                                <w:sdt>
                                  <w:sdtPr>
                                    <w:rPr>
                                      <w:rFonts w:ascii="Bookman Old Style" w:hAnsi="Bookman Old Style"/>
                                      <w:b/>
                                      <w:color w:val="000000" w:themeColor="text1"/>
                                      <w:spacing w:val="5"/>
                                      <w:kern w:val="28"/>
                                      <w:sz w:val="52"/>
                                      <w:szCs w:val="5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494F2E">
                                      <w:rPr>
                                        <w:rFonts w:ascii="Bookman Old Style" w:hAnsi="Bookman Old Style"/>
                                        <w:b/>
                                        <w:color w:val="000000" w:themeColor="text1"/>
                                        <w:spacing w:val="5"/>
                                        <w:kern w:val="28"/>
                                        <w:sz w:val="52"/>
                                        <w:szCs w:val="52"/>
                                      </w:rPr>
                                      <w:t>Report on the Inquiry into the State of the Social Security Fund</w:t>
                                    </w:r>
                                  </w:sdtContent>
                                </w:sdt>
                              </w:p>
                              <w:p w:rsidR="00494F2E" w:rsidRDefault="00C4742F">
                                <w:pPr>
                                  <w:spacing w:before="120"/>
                                  <w:rPr>
                                    <w:color w:val="404040" w:themeColor="text1" w:themeTint="BF"/>
                                    <w:sz w:val="36"/>
                                    <w:szCs w:val="36"/>
                                  </w:rPr>
                                </w:pPr>
                                <w:sdt>
                                  <w:sdtPr>
                                    <w:rPr>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EndPr/>
                                  <w:sdtContent>
                                    <w:r w:rsidR="00494F2E">
                                      <w:rPr>
                                        <w:color w:val="404040" w:themeColor="text1" w:themeTint="BF"/>
                                        <w:sz w:val="36"/>
                                        <w:szCs w:val="36"/>
                                      </w:rPr>
                                      <w:t xml:space="preserve">     </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45000</wp14:pctWidth>
                    </wp14:sizeRelH>
                    <wp14:sizeRelV relativeFrom="margin">
                      <wp14:pctHeight>0</wp14:pctHeight>
                    </wp14:sizeRelV>
                  </wp:anchor>
                </w:drawing>
              </mc:Choice>
              <mc:Fallback>
                <w:pict>
                  <v:shape w14:anchorId="004DAAAF" id="Text Box 11" o:spid="_x0000_s1056" type="#_x0000_t202" style="position:absolute;margin-left:247.8pt;margin-top:269.6pt;width:4in;height:182.25pt;z-index:251660288;visibility:visible;mso-wrap-style:square;mso-width-percent:450;mso-height-percent:0;mso-wrap-distance-left:9pt;mso-wrap-distance-top:0;mso-wrap-distance-right:9pt;mso-wrap-distance-bottom:0;mso-position-horizontal:absolute;mso-position-horizontal-relative:page;mso-position-vertical:absolute;mso-position-vertical-relative:page;mso-width-percent:45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" filled="f" stroked="f" strokeweight=".5pt">
                    <v:textbox inset="0,0,0,0">
                      <w:txbxContent>
                        <w:p w:rsidR="00494F2E" w:rsidRDefault="00C4742F" w:rsidP="007C1D23">
                          <w:pPr>
                            <w:pStyle w:val="NoSpacing"/>
                            <w:jc w:val="both"/>
                            <w:rPr>
                              <w:rFonts w:asciiTheme="majorHAnsi" w:eastAsiaTheme="majorEastAsia" w:hAnsiTheme="majorHAnsi" w:cstheme="majorBidi"/>
                              <w:color w:val="262626" w:themeColor="text1" w:themeTint="D9"/>
                              <w:sz w:val="72"/>
                            </w:rPr>
                          </w:pPr>
                          <w:sdt>
                            <w:sdtPr>
                              <w:rPr>
                                <w:rFonts w:ascii="Bookman Old Style" w:hAnsi="Bookman Old Style"/>
                                <w:b/>
                                <w:color w:val="000000" w:themeColor="text1"/>
                                <w:spacing w:val="5"/>
                                <w:kern w:val="28"/>
                                <w:sz w:val="52"/>
                                <w:szCs w:val="5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494F2E">
                                <w:rPr>
                                  <w:rFonts w:ascii="Bookman Old Style" w:hAnsi="Bookman Old Style"/>
                                  <w:b/>
                                  <w:color w:val="000000" w:themeColor="text1"/>
                                  <w:spacing w:val="5"/>
                                  <w:kern w:val="28"/>
                                  <w:sz w:val="52"/>
                                  <w:szCs w:val="52"/>
                                </w:rPr>
                                <w:t>Report on the Inquiry into the State of the Social Security Fund</w:t>
                              </w:r>
                            </w:sdtContent>
                          </w:sdt>
                        </w:p>
                        <w:p w:rsidR="00494F2E" w:rsidRDefault="00C4742F">
                          <w:pPr>
                            <w:spacing w:before="120"/>
                            <w:rPr>
                              <w:color w:val="404040" w:themeColor="text1" w:themeTint="BF"/>
                              <w:sz w:val="36"/>
                              <w:szCs w:val="36"/>
                            </w:rPr>
                          </w:pPr>
                          <w:sdt>
                            <w:sdtPr>
                              <w:rPr>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EndPr/>
                            <w:sdtContent>
                              <w:r w:rsidR="00494F2E">
                                <w:rPr>
                                  <w:color w:val="404040" w:themeColor="text1" w:themeTint="BF"/>
                                  <w:sz w:val="36"/>
                                  <w:szCs w:val="36"/>
                                </w:rPr>
                                <w:t xml:space="preserve">     </w:t>
                              </w:r>
                            </w:sdtContent>
                          </w:sdt>
                        </w:p>
                      </w:txbxContent>
                    </v:textbox>
                    <w10:wrap anchorx="page" anchory="page"/>
                  </v:shape>
                </w:pict>
              </mc:Fallback>
            </mc:AlternateContent>
          </w:r>
          <w:r>
            <w:br w:type="page"/>
          </w:r>
        </w:p>
      </w:sdtContent>
    </w:sdt>
    <w:p w:rsidR="00B6700D" w:rsidRPr="004B2897" w:rsidRDefault="004E0DDC" w:rsidP="004B2897">
      <w:pPr>
        <w:pStyle w:val="XCtteeName"/>
        <w:rPr>
          <w:rFonts w:ascii="Bookman Old Style" w:hAnsi="Bookman Old Style"/>
        </w:rPr>
      </w:pPr>
      <w:r w:rsidRPr="004B2897">
        <w:rPr>
          <w:rFonts w:ascii="Bookman Old Style" w:hAnsi="Bookman Old Style"/>
        </w:rPr>
        <w:t>PUBLIC ACCOUNTS COMMITTEE</w:t>
      </w:r>
    </w:p>
    <w:p w:rsidR="00893F76" w:rsidRPr="004B2897" w:rsidRDefault="00893F76" w:rsidP="004B2897">
      <w:pPr>
        <w:spacing w:after="0" w:line="240" w:lineRule="auto"/>
        <w:jc w:val="both"/>
        <w:rPr>
          <w:rFonts w:ascii="Bookman Old Style" w:hAnsi="Bookman Old Style"/>
          <w:sz w:val="24"/>
        </w:rPr>
      </w:pPr>
    </w:p>
    <w:p w:rsidR="00893F76" w:rsidRPr="004B2897" w:rsidRDefault="00893F76" w:rsidP="006232B1">
      <w:pPr>
        <w:pStyle w:val="ReportTitle"/>
      </w:pPr>
      <w:r w:rsidRPr="004B2897">
        <w:t xml:space="preserve">Report </w:t>
      </w:r>
      <w:r w:rsidR="000D19D7" w:rsidRPr="004B2897">
        <w:t xml:space="preserve">on the Committee’s Inquiry into the </w:t>
      </w:r>
      <w:r w:rsidR="00D50298">
        <w:t xml:space="preserve">State of the </w:t>
      </w:r>
      <w:r w:rsidR="00C223F2">
        <w:t>Social Security</w:t>
      </w:r>
      <w:r w:rsidR="00D50298">
        <w:t xml:space="preserve"> Accounts Fund</w:t>
      </w:r>
    </w:p>
    <w:p w:rsidR="0076053B" w:rsidRPr="004B2897" w:rsidRDefault="0076053B" w:rsidP="004B2897">
      <w:pPr>
        <w:pStyle w:val="SubTitle"/>
        <w:jc w:val="both"/>
        <w:rPr>
          <w:rFonts w:ascii="Bookman Old Style" w:hAnsi="Bookman Old Style"/>
          <w:szCs w:val="24"/>
        </w:rPr>
      </w:pPr>
    </w:p>
    <w:p w:rsidR="00893F76" w:rsidRPr="004B2897" w:rsidRDefault="0076053B" w:rsidP="004B2897">
      <w:pPr>
        <w:pStyle w:val="SubTitle"/>
        <w:jc w:val="both"/>
        <w:rPr>
          <w:rFonts w:ascii="Bookman Old Style" w:hAnsi="Bookman Old Style"/>
          <w:szCs w:val="24"/>
        </w:rPr>
      </w:pPr>
      <w:r w:rsidRPr="004B2897">
        <w:rPr>
          <w:rFonts w:ascii="Bookman Old Style" w:hAnsi="Bookman Old Style"/>
          <w:szCs w:val="24"/>
        </w:rPr>
        <w:t>Together with the Minutes of Proceedings of the Committee relating to the Report and the Minutes of Evidence</w:t>
      </w:r>
    </w:p>
    <w:p w:rsidR="00FD64AE" w:rsidRPr="004B2897" w:rsidRDefault="00FD64AE" w:rsidP="004B2897">
      <w:pPr>
        <w:pStyle w:val="SubTitle"/>
        <w:jc w:val="both"/>
        <w:rPr>
          <w:rFonts w:ascii="Bookman Old Style" w:hAnsi="Bookman Old Style"/>
          <w:szCs w:val="24"/>
        </w:rPr>
      </w:pPr>
    </w:p>
    <w:p w:rsidR="00FD64AE" w:rsidRPr="004B2897" w:rsidRDefault="0076053B" w:rsidP="003F6EF9">
      <w:pPr>
        <w:pStyle w:val="SubTitle"/>
        <w:jc w:val="both"/>
        <w:rPr>
          <w:rFonts w:ascii="Bookman Old Style" w:hAnsi="Bookman Old Style"/>
        </w:rPr>
      </w:pPr>
      <w:r w:rsidRPr="004B2897">
        <w:rPr>
          <w:rFonts w:ascii="Bookman Old Style" w:hAnsi="Bookman Old Style"/>
          <w:szCs w:val="24"/>
        </w:rPr>
        <w:t xml:space="preserve">Ordered by the Public Accounts </w:t>
      </w:r>
      <w:r w:rsidR="00AB3AD6">
        <w:rPr>
          <w:rFonts w:ascii="Bookman Old Style" w:hAnsi="Bookman Old Style"/>
          <w:szCs w:val="24"/>
        </w:rPr>
        <w:t xml:space="preserve">Committee to be </w:t>
      </w:r>
      <w:r w:rsidR="008D4C1D">
        <w:rPr>
          <w:rFonts w:ascii="Bookman Old Style" w:hAnsi="Bookman Old Style"/>
          <w:szCs w:val="24"/>
        </w:rPr>
        <w:t xml:space="preserve">printed on </w:t>
      </w:r>
      <w:r w:rsidR="00627085">
        <w:rPr>
          <w:rFonts w:ascii="Bookman Old Style" w:hAnsi="Bookman Old Style"/>
          <w:szCs w:val="24"/>
        </w:rPr>
        <w:t>1</w:t>
      </w:r>
      <w:r w:rsidR="00627085" w:rsidRPr="00627085">
        <w:rPr>
          <w:rFonts w:ascii="Bookman Old Style" w:hAnsi="Bookman Old Style"/>
          <w:szCs w:val="24"/>
          <w:vertAlign w:val="superscript"/>
        </w:rPr>
        <w:t>st</w:t>
      </w:r>
      <w:r w:rsidR="00627085">
        <w:rPr>
          <w:rFonts w:ascii="Bookman Old Style" w:hAnsi="Bookman Old Style"/>
          <w:szCs w:val="24"/>
        </w:rPr>
        <w:t xml:space="preserve"> February</w:t>
      </w:r>
      <w:r w:rsidR="003F6EF9">
        <w:rPr>
          <w:rFonts w:ascii="Bookman Old Style" w:hAnsi="Bookman Old Style"/>
          <w:szCs w:val="24"/>
        </w:rPr>
        <w:t xml:space="preserve"> 2022.</w:t>
      </w:r>
    </w:p>
    <w:p w:rsidR="00FD64AE" w:rsidRPr="004B2897" w:rsidRDefault="00FD64AE" w:rsidP="004B2897">
      <w:pPr>
        <w:spacing w:after="0" w:line="240" w:lineRule="auto"/>
        <w:jc w:val="both"/>
        <w:rPr>
          <w:rFonts w:ascii="Bookman Old Style" w:hAnsi="Bookman Old Style"/>
          <w:sz w:val="24"/>
        </w:rPr>
      </w:pPr>
    </w:p>
    <w:p w:rsidR="00FD64AE" w:rsidRPr="004B2897" w:rsidRDefault="00FD64AE" w:rsidP="004B2897">
      <w:pPr>
        <w:pStyle w:val="XEmbargoInformation"/>
        <w:jc w:val="both"/>
        <w:rPr>
          <w:rFonts w:ascii="Bookman Old Style" w:hAnsi="Bookman Old Style"/>
        </w:rPr>
      </w:pPr>
      <w:r w:rsidRPr="004B2897">
        <w:rPr>
          <w:rFonts w:ascii="Bookman Old Style" w:hAnsi="Bookman Old Style"/>
        </w:rPr>
        <w:t>This report is the property of the Public Accounts Committee. Neither the report nor its contents should be disclosed to any person unless such disclosure is authorised by the Committee.</w:t>
      </w:r>
    </w:p>
    <w:p w:rsidR="00FD64AE" w:rsidRPr="004B2897" w:rsidRDefault="00FD64AE" w:rsidP="004B2897">
      <w:pPr>
        <w:spacing w:after="0" w:line="240" w:lineRule="auto"/>
        <w:jc w:val="both"/>
        <w:rPr>
          <w:rFonts w:ascii="Bookman Old Style" w:hAnsi="Bookman Old Style"/>
          <w:sz w:val="24"/>
        </w:rPr>
      </w:pPr>
    </w:p>
    <w:p w:rsidR="00FD64AE" w:rsidRPr="004B2897" w:rsidRDefault="00FD64AE" w:rsidP="004B2897">
      <w:pPr>
        <w:spacing w:after="0" w:line="240" w:lineRule="auto"/>
        <w:jc w:val="both"/>
        <w:rPr>
          <w:rFonts w:ascii="Bookman Old Style" w:hAnsi="Bookman Old Style"/>
          <w:sz w:val="24"/>
        </w:rPr>
      </w:pPr>
    </w:p>
    <w:p w:rsidR="00B6700D" w:rsidRPr="004B2897" w:rsidRDefault="00B6700D" w:rsidP="004B2897">
      <w:pPr>
        <w:spacing w:after="0" w:line="240" w:lineRule="auto"/>
        <w:jc w:val="both"/>
        <w:rPr>
          <w:rFonts w:ascii="Bookman Old Style" w:hAnsi="Bookman Old Style"/>
          <w:sz w:val="24"/>
        </w:rPr>
        <w:sectPr w:rsidR="00B6700D" w:rsidRPr="004B2897" w:rsidSect="007C1D23">
          <w:headerReference w:type="default" r:id="rId9"/>
          <w:footerReference w:type="default" r:id="rId10"/>
          <w:pgSz w:w="11906" w:h="16838" w:code="9"/>
          <w:pgMar w:top="1134" w:right="1418" w:bottom="851" w:left="1418" w:header="567" w:footer="567" w:gutter="0"/>
          <w:pgNumType w:start="0"/>
          <w:cols w:space="720"/>
          <w:noEndnote/>
          <w:titlePg/>
          <w:docGrid w:linePitch="272"/>
        </w:sectPr>
      </w:pPr>
    </w:p>
    <w:bookmarkStart w:id="0" w:name="_Toc511650597" w:displacedByCustomXml="next"/>
    <w:sdt>
      <w:sdtPr>
        <w:rPr>
          <w:rFonts w:ascii="Arial" w:eastAsia="Times New Roman" w:hAnsi="Arial" w:cs="Times New Roman"/>
          <w:b w:val="0"/>
          <w:bCs w:val="0"/>
          <w:sz w:val="20"/>
          <w:szCs w:val="24"/>
          <w:lang w:val="en-GB" w:eastAsia="en-US"/>
        </w:rPr>
        <w:id w:val="161590062"/>
        <w:docPartObj>
          <w:docPartGallery w:val="Table of Contents"/>
          <w:docPartUnique/>
        </w:docPartObj>
      </w:sdtPr>
      <w:sdtEndPr>
        <w:rPr>
          <w:noProof/>
        </w:rPr>
      </w:sdtEndPr>
      <w:sdtContent>
        <w:p w:rsidR="00A14077" w:rsidRPr="00904F26" w:rsidRDefault="00A14077" w:rsidP="00904F26">
          <w:pPr>
            <w:pStyle w:val="TOCHeading"/>
            <w:spacing w:line="360" w:lineRule="auto"/>
            <w:rPr>
              <w:sz w:val="24"/>
              <w:szCs w:val="24"/>
            </w:rPr>
          </w:pPr>
          <w:r w:rsidRPr="00904F26">
            <w:rPr>
              <w:sz w:val="24"/>
              <w:szCs w:val="24"/>
            </w:rPr>
            <w:t>Table of Contents</w:t>
          </w:r>
        </w:p>
        <w:p w:rsidR="00904F26" w:rsidRPr="00904F26" w:rsidRDefault="00A14077" w:rsidP="00904F26">
          <w:pPr>
            <w:pStyle w:val="TOC1"/>
            <w:tabs>
              <w:tab w:val="right" w:leader="dot" w:pos="9016"/>
            </w:tabs>
            <w:spacing w:line="360" w:lineRule="auto"/>
            <w:rPr>
              <w:rFonts w:eastAsiaTheme="minorEastAsia" w:cstheme="minorBidi"/>
              <w:b w:val="0"/>
              <w:bCs w:val="0"/>
              <w:noProof/>
              <w:sz w:val="24"/>
              <w:lang w:val="en-029" w:eastAsia="en-029"/>
            </w:rPr>
          </w:pPr>
          <w:r w:rsidRPr="00904F26">
            <w:rPr>
              <w:sz w:val="24"/>
            </w:rPr>
            <w:fldChar w:fldCharType="begin"/>
          </w:r>
          <w:r w:rsidRPr="00904F26">
            <w:rPr>
              <w:sz w:val="24"/>
            </w:rPr>
            <w:instrText xml:space="preserve"> TOC \o "1-3" \h \z \u </w:instrText>
          </w:r>
          <w:r w:rsidRPr="00904F26">
            <w:rPr>
              <w:sz w:val="24"/>
            </w:rPr>
            <w:fldChar w:fldCharType="separate"/>
          </w:r>
          <w:hyperlink w:anchor="_Toc91247913" w:history="1">
            <w:r w:rsidR="00904F26" w:rsidRPr="00904F26">
              <w:rPr>
                <w:rStyle w:val="Hyperlink"/>
                <w:noProof/>
                <w:sz w:val="24"/>
              </w:rPr>
              <w:t>List of Abbreviations and Acronyms used in the Report</w:t>
            </w:r>
            <w:r w:rsidR="00904F26" w:rsidRPr="00904F26">
              <w:rPr>
                <w:noProof/>
                <w:webHidden/>
                <w:sz w:val="24"/>
              </w:rPr>
              <w:tab/>
            </w:r>
            <w:r w:rsidR="00904F26" w:rsidRPr="00904F26">
              <w:rPr>
                <w:noProof/>
                <w:webHidden/>
                <w:sz w:val="24"/>
              </w:rPr>
              <w:fldChar w:fldCharType="begin"/>
            </w:r>
            <w:r w:rsidR="00904F26" w:rsidRPr="00904F26">
              <w:rPr>
                <w:noProof/>
                <w:webHidden/>
                <w:sz w:val="24"/>
              </w:rPr>
              <w:instrText xml:space="preserve"> PAGEREF _Toc91247913 \h </w:instrText>
            </w:r>
            <w:r w:rsidR="00904F26" w:rsidRPr="00904F26">
              <w:rPr>
                <w:noProof/>
                <w:webHidden/>
                <w:sz w:val="24"/>
              </w:rPr>
            </w:r>
            <w:r w:rsidR="00904F26" w:rsidRPr="00904F26">
              <w:rPr>
                <w:noProof/>
                <w:webHidden/>
                <w:sz w:val="24"/>
              </w:rPr>
              <w:fldChar w:fldCharType="separate"/>
            </w:r>
            <w:r w:rsidR="00904F26" w:rsidRPr="00904F26">
              <w:rPr>
                <w:noProof/>
                <w:webHidden/>
                <w:sz w:val="24"/>
              </w:rPr>
              <w:t>2</w:t>
            </w:r>
            <w:r w:rsidR="00904F26" w:rsidRPr="00904F26">
              <w:rPr>
                <w:noProof/>
                <w:webHidden/>
                <w:sz w:val="24"/>
              </w:rPr>
              <w:fldChar w:fldCharType="end"/>
            </w:r>
          </w:hyperlink>
        </w:p>
        <w:p w:rsidR="00904F26" w:rsidRPr="00904F26" w:rsidRDefault="00C4742F" w:rsidP="00904F26">
          <w:pPr>
            <w:pStyle w:val="TOC1"/>
            <w:tabs>
              <w:tab w:val="right" w:leader="dot" w:pos="9016"/>
            </w:tabs>
            <w:spacing w:line="360" w:lineRule="auto"/>
            <w:rPr>
              <w:rFonts w:eastAsiaTheme="minorEastAsia" w:cstheme="minorBidi"/>
              <w:b w:val="0"/>
              <w:bCs w:val="0"/>
              <w:noProof/>
              <w:sz w:val="24"/>
              <w:lang w:val="en-029" w:eastAsia="en-029"/>
            </w:rPr>
          </w:pPr>
          <w:hyperlink w:anchor="_Toc91247914" w:history="1">
            <w:r w:rsidR="00904F26" w:rsidRPr="00904F26">
              <w:rPr>
                <w:rStyle w:val="Hyperlink"/>
                <w:noProof/>
                <w:sz w:val="24"/>
              </w:rPr>
              <w:t>Introduction</w:t>
            </w:r>
            <w:r w:rsidR="00904F26" w:rsidRPr="00904F26">
              <w:rPr>
                <w:noProof/>
                <w:webHidden/>
                <w:sz w:val="24"/>
              </w:rPr>
              <w:tab/>
            </w:r>
            <w:r w:rsidR="00904F26" w:rsidRPr="00904F26">
              <w:rPr>
                <w:noProof/>
                <w:webHidden/>
                <w:sz w:val="24"/>
              </w:rPr>
              <w:fldChar w:fldCharType="begin"/>
            </w:r>
            <w:r w:rsidR="00904F26" w:rsidRPr="00904F26">
              <w:rPr>
                <w:noProof/>
                <w:webHidden/>
                <w:sz w:val="24"/>
              </w:rPr>
              <w:instrText xml:space="preserve"> PAGEREF _Toc91247914 \h </w:instrText>
            </w:r>
            <w:r w:rsidR="00904F26" w:rsidRPr="00904F26">
              <w:rPr>
                <w:noProof/>
                <w:webHidden/>
                <w:sz w:val="24"/>
              </w:rPr>
            </w:r>
            <w:r w:rsidR="00904F26" w:rsidRPr="00904F26">
              <w:rPr>
                <w:noProof/>
                <w:webHidden/>
                <w:sz w:val="24"/>
              </w:rPr>
              <w:fldChar w:fldCharType="separate"/>
            </w:r>
            <w:r w:rsidR="00904F26" w:rsidRPr="00904F26">
              <w:rPr>
                <w:noProof/>
                <w:webHidden/>
                <w:sz w:val="24"/>
              </w:rPr>
              <w:t>3</w:t>
            </w:r>
            <w:r w:rsidR="00904F26" w:rsidRPr="00904F26">
              <w:rPr>
                <w:noProof/>
                <w:webHidden/>
                <w:sz w:val="24"/>
              </w:rPr>
              <w:fldChar w:fldCharType="end"/>
            </w:r>
          </w:hyperlink>
        </w:p>
        <w:p w:rsidR="00904F26" w:rsidRPr="00904F26" w:rsidRDefault="00C4742F" w:rsidP="00904F26">
          <w:pPr>
            <w:pStyle w:val="TOC1"/>
            <w:tabs>
              <w:tab w:val="right" w:leader="dot" w:pos="9016"/>
            </w:tabs>
            <w:spacing w:line="360" w:lineRule="auto"/>
            <w:rPr>
              <w:rFonts w:eastAsiaTheme="minorEastAsia" w:cstheme="minorBidi"/>
              <w:b w:val="0"/>
              <w:bCs w:val="0"/>
              <w:noProof/>
              <w:sz w:val="24"/>
              <w:lang w:val="en-029" w:eastAsia="en-029"/>
            </w:rPr>
          </w:pPr>
          <w:hyperlink w:anchor="_Toc91247915" w:history="1">
            <w:r w:rsidR="00904F26" w:rsidRPr="00904F26">
              <w:rPr>
                <w:rStyle w:val="Hyperlink"/>
                <w:noProof/>
                <w:sz w:val="24"/>
              </w:rPr>
              <w:t>Powers</w:t>
            </w:r>
            <w:r w:rsidR="00904F26" w:rsidRPr="00904F26">
              <w:rPr>
                <w:noProof/>
                <w:webHidden/>
                <w:sz w:val="24"/>
              </w:rPr>
              <w:tab/>
            </w:r>
            <w:r w:rsidR="00904F26" w:rsidRPr="00904F26">
              <w:rPr>
                <w:noProof/>
                <w:webHidden/>
                <w:sz w:val="24"/>
              </w:rPr>
              <w:fldChar w:fldCharType="begin"/>
            </w:r>
            <w:r w:rsidR="00904F26" w:rsidRPr="00904F26">
              <w:rPr>
                <w:noProof/>
                <w:webHidden/>
                <w:sz w:val="24"/>
              </w:rPr>
              <w:instrText xml:space="preserve"> PAGEREF _Toc91247915 \h </w:instrText>
            </w:r>
            <w:r w:rsidR="00904F26" w:rsidRPr="00904F26">
              <w:rPr>
                <w:noProof/>
                <w:webHidden/>
                <w:sz w:val="24"/>
              </w:rPr>
            </w:r>
            <w:r w:rsidR="00904F26" w:rsidRPr="00904F26">
              <w:rPr>
                <w:noProof/>
                <w:webHidden/>
                <w:sz w:val="24"/>
              </w:rPr>
              <w:fldChar w:fldCharType="separate"/>
            </w:r>
            <w:r w:rsidR="00904F26" w:rsidRPr="00904F26">
              <w:rPr>
                <w:noProof/>
                <w:webHidden/>
                <w:sz w:val="24"/>
              </w:rPr>
              <w:t>4</w:t>
            </w:r>
            <w:r w:rsidR="00904F26" w:rsidRPr="00904F26">
              <w:rPr>
                <w:noProof/>
                <w:webHidden/>
                <w:sz w:val="24"/>
              </w:rPr>
              <w:fldChar w:fldCharType="end"/>
            </w:r>
          </w:hyperlink>
        </w:p>
        <w:p w:rsidR="00904F26" w:rsidRPr="00904F26" w:rsidRDefault="00C4742F" w:rsidP="00904F26">
          <w:pPr>
            <w:pStyle w:val="TOC1"/>
            <w:tabs>
              <w:tab w:val="right" w:leader="dot" w:pos="9016"/>
            </w:tabs>
            <w:spacing w:line="360" w:lineRule="auto"/>
            <w:rPr>
              <w:rFonts w:eastAsiaTheme="minorEastAsia" w:cstheme="minorBidi"/>
              <w:b w:val="0"/>
              <w:bCs w:val="0"/>
              <w:noProof/>
              <w:sz w:val="24"/>
              <w:lang w:val="en-029" w:eastAsia="en-029"/>
            </w:rPr>
          </w:pPr>
          <w:hyperlink w:anchor="_Toc91247916" w:history="1">
            <w:r w:rsidR="00904F26" w:rsidRPr="00904F26">
              <w:rPr>
                <w:rStyle w:val="Hyperlink"/>
                <w:noProof/>
                <w:sz w:val="24"/>
              </w:rPr>
              <w:t>Membership</w:t>
            </w:r>
            <w:r w:rsidR="00904F26" w:rsidRPr="00904F26">
              <w:rPr>
                <w:noProof/>
                <w:webHidden/>
                <w:sz w:val="24"/>
              </w:rPr>
              <w:tab/>
            </w:r>
            <w:r w:rsidR="00904F26" w:rsidRPr="00904F26">
              <w:rPr>
                <w:noProof/>
                <w:webHidden/>
                <w:sz w:val="24"/>
              </w:rPr>
              <w:fldChar w:fldCharType="begin"/>
            </w:r>
            <w:r w:rsidR="00904F26" w:rsidRPr="00904F26">
              <w:rPr>
                <w:noProof/>
                <w:webHidden/>
                <w:sz w:val="24"/>
              </w:rPr>
              <w:instrText xml:space="preserve"> PAGEREF _Toc91247916 \h </w:instrText>
            </w:r>
            <w:r w:rsidR="00904F26" w:rsidRPr="00904F26">
              <w:rPr>
                <w:noProof/>
                <w:webHidden/>
                <w:sz w:val="24"/>
              </w:rPr>
            </w:r>
            <w:r w:rsidR="00904F26" w:rsidRPr="00904F26">
              <w:rPr>
                <w:noProof/>
                <w:webHidden/>
                <w:sz w:val="24"/>
              </w:rPr>
              <w:fldChar w:fldCharType="separate"/>
            </w:r>
            <w:r w:rsidR="00904F26" w:rsidRPr="00904F26">
              <w:rPr>
                <w:noProof/>
                <w:webHidden/>
                <w:sz w:val="24"/>
              </w:rPr>
              <w:t>4</w:t>
            </w:r>
            <w:r w:rsidR="00904F26" w:rsidRPr="00904F26">
              <w:rPr>
                <w:noProof/>
                <w:webHidden/>
                <w:sz w:val="24"/>
              </w:rPr>
              <w:fldChar w:fldCharType="end"/>
            </w:r>
          </w:hyperlink>
        </w:p>
        <w:p w:rsidR="00904F26" w:rsidRPr="00904F26" w:rsidRDefault="00C4742F" w:rsidP="00904F26">
          <w:pPr>
            <w:pStyle w:val="TOC1"/>
            <w:tabs>
              <w:tab w:val="right" w:leader="dot" w:pos="9016"/>
            </w:tabs>
            <w:spacing w:line="360" w:lineRule="auto"/>
            <w:rPr>
              <w:rFonts w:eastAsiaTheme="minorEastAsia" w:cstheme="minorBidi"/>
              <w:b w:val="0"/>
              <w:bCs w:val="0"/>
              <w:noProof/>
              <w:sz w:val="24"/>
              <w:lang w:val="en-029" w:eastAsia="en-029"/>
            </w:rPr>
          </w:pPr>
          <w:hyperlink w:anchor="_Toc91247917" w:history="1">
            <w:r w:rsidR="00904F26" w:rsidRPr="00904F26">
              <w:rPr>
                <w:rStyle w:val="Hyperlink"/>
                <w:noProof/>
                <w:sz w:val="24"/>
              </w:rPr>
              <w:t>Background</w:t>
            </w:r>
            <w:r w:rsidR="00904F26" w:rsidRPr="00904F26">
              <w:rPr>
                <w:noProof/>
                <w:webHidden/>
                <w:sz w:val="24"/>
              </w:rPr>
              <w:tab/>
            </w:r>
            <w:r w:rsidR="000B092C">
              <w:rPr>
                <w:noProof/>
                <w:webHidden/>
                <w:sz w:val="24"/>
              </w:rPr>
              <w:t>6</w:t>
            </w:r>
          </w:hyperlink>
        </w:p>
        <w:p w:rsidR="00904F26" w:rsidRPr="00904F26" w:rsidRDefault="00C4742F" w:rsidP="00904F26">
          <w:pPr>
            <w:pStyle w:val="TOC1"/>
            <w:tabs>
              <w:tab w:val="right" w:leader="dot" w:pos="9016"/>
            </w:tabs>
            <w:spacing w:line="360" w:lineRule="auto"/>
            <w:rPr>
              <w:rFonts w:eastAsiaTheme="minorEastAsia" w:cstheme="minorBidi"/>
              <w:b w:val="0"/>
              <w:bCs w:val="0"/>
              <w:noProof/>
              <w:sz w:val="24"/>
              <w:lang w:val="en-029" w:eastAsia="en-029"/>
            </w:rPr>
          </w:pPr>
          <w:hyperlink w:anchor="_Toc91247918" w:history="1">
            <w:r w:rsidR="00904F26" w:rsidRPr="00904F26">
              <w:rPr>
                <w:rStyle w:val="Hyperlink"/>
                <w:noProof/>
                <w:sz w:val="24"/>
              </w:rPr>
              <w:t>Terms of Reference for the Inquiry</w:t>
            </w:r>
            <w:r w:rsidR="00904F26" w:rsidRPr="00904F26">
              <w:rPr>
                <w:noProof/>
                <w:webHidden/>
                <w:sz w:val="24"/>
              </w:rPr>
              <w:tab/>
            </w:r>
            <w:r w:rsidR="00904F26" w:rsidRPr="00904F26">
              <w:rPr>
                <w:noProof/>
                <w:webHidden/>
                <w:sz w:val="24"/>
              </w:rPr>
              <w:fldChar w:fldCharType="begin"/>
            </w:r>
            <w:r w:rsidR="00904F26" w:rsidRPr="00904F26">
              <w:rPr>
                <w:noProof/>
                <w:webHidden/>
                <w:sz w:val="24"/>
              </w:rPr>
              <w:instrText xml:space="preserve"> PAGEREF _Toc91247918 \h </w:instrText>
            </w:r>
            <w:r w:rsidR="00904F26" w:rsidRPr="00904F26">
              <w:rPr>
                <w:noProof/>
                <w:webHidden/>
                <w:sz w:val="24"/>
              </w:rPr>
            </w:r>
            <w:r w:rsidR="00904F26" w:rsidRPr="00904F26">
              <w:rPr>
                <w:noProof/>
                <w:webHidden/>
                <w:sz w:val="24"/>
              </w:rPr>
              <w:fldChar w:fldCharType="separate"/>
            </w:r>
            <w:r w:rsidR="00904F26" w:rsidRPr="00904F26">
              <w:rPr>
                <w:noProof/>
                <w:webHidden/>
                <w:sz w:val="24"/>
              </w:rPr>
              <w:t>7</w:t>
            </w:r>
            <w:r w:rsidR="00904F26" w:rsidRPr="00904F26">
              <w:rPr>
                <w:noProof/>
                <w:webHidden/>
                <w:sz w:val="24"/>
              </w:rPr>
              <w:fldChar w:fldCharType="end"/>
            </w:r>
          </w:hyperlink>
        </w:p>
        <w:p w:rsidR="00904F26" w:rsidRPr="00904F26" w:rsidRDefault="00C4742F" w:rsidP="00904F26">
          <w:pPr>
            <w:pStyle w:val="TOC1"/>
            <w:tabs>
              <w:tab w:val="right" w:leader="dot" w:pos="9016"/>
            </w:tabs>
            <w:spacing w:line="360" w:lineRule="auto"/>
            <w:rPr>
              <w:rFonts w:eastAsiaTheme="minorEastAsia" w:cstheme="minorBidi"/>
              <w:b w:val="0"/>
              <w:bCs w:val="0"/>
              <w:noProof/>
              <w:sz w:val="24"/>
              <w:lang w:val="en-029" w:eastAsia="en-029"/>
            </w:rPr>
          </w:pPr>
          <w:hyperlink w:anchor="_Toc91247919" w:history="1">
            <w:r w:rsidR="00904F26" w:rsidRPr="00904F26">
              <w:rPr>
                <w:rStyle w:val="Hyperlink"/>
                <w:noProof/>
                <w:sz w:val="24"/>
              </w:rPr>
              <w:t>The Committee’s Approach to the Inquiry</w:t>
            </w:r>
            <w:r w:rsidR="00904F26" w:rsidRPr="00904F26">
              <w:rPr>
                <w:noProof/>
                <w:webHidden/>
                <w:sz w:val="24"/>
              </w:rPr>
              <w:tab/>
            </w:r>
            <w:r w:rsidR="00904F26" w:rsidRPr="00904F26">
              <w:rPr>
                <w:noProof/>
                <w:webHidden/>
                <w:sz w:val="24"/>
              </w:rPr>
              <w:fldChar w:fldCharType="begin"/>
            </w:r>
            <w:r w:rsidR="00904F26" w:rsidRPr="00904F26">
              <w:rPr>
                <w:noProof/>
                <w:webHidden/>
                <w:sz w:val="24"/>
              </w:rPr>
              <w:instrText xml:space="preserve"> PAGEREF _Toc91247919 \h </w:instrText>
            </w:r>
            <w:r w:rsidR="00904F26" w:rsidRPr="00904F26">
              <w:rPr>
                <w:noProof/>
                <w:webHidden/>
                <w:sz w:val="24"/>
              </w:rPr>
            </w:r>
            <w:r w:rsidR="00904F26" w:rsidRPr="00904F26">
              <w:rPr>
                <w:noProof/>
                <w:webHidden/>
                <w:sz w:val="24"/>
              </w:rPr>
              <w:fldChar w:fldCharType="separate"/>
            </w:r>
            <w:r w:rsidR="00904F26" w:rsidRPr="00904F26">
              <w:rPr>
                <w:noProof/>
                <w:webHidden/>
                <w:sz w:val="24"/>
              </w:rPr>
              <w:t>8</w:t>
            </w:r>
            <w:r w:rsidR="00904F26" w:rsidRPr="00904F26">
              <w:rPr>
                <w:noProof/>
                <w:webHidden/>
                <w:sz w:val="24"/>
              </w:rPr>
              <w:fldChar w:fldCharType="end"/>
            </w:r>
          </w:hyperlink>
        </w:p>
        <w:p w:rsidR="00904F26" w:rsidRPr="00904F26" w:rsidRDefault="00C4742F" w:rsidP="00904F26">
          <w:pPr>
            <w:pStyle w:val="TOC1"/>
            <w:tabs>
              <w:tab w:val="right" w:leader="dot" w:pos="9016"/>
            </w:tabs>
            <w:spacing w:line="360" w:lineRule="auto"/>
            <w:rPr>
              <w:rFonts w:eastAsiaTheme="minorEastAsia" w:cstheme="minorBidi"/>
              <w:b w:val="0"/>
              <w:bCs w:val="0"/>
              <w:noProof/>
              <w:sz w:val="24"/>
              <w:lang w:val="en-029" w:eastAsia="en-029"/>
            </w:rPr>
          </w:pPr>
          <w:hyperlink w:anchor="_Toc91247920" w:history="1">
            <w:r w:rsidR="00904F26" w:rsidRPr="00904F26">
              <w:rPr>
                <w:rStyle w:val="Hyperlink"/>
                <w:noProof/>
                <w:sz w:val="24"/>
              </w:rPr>
              <w:t>Key Issues and Findings</w:t>
            </w:r>
            <w:r w:rsidR="00904F26" w:rsidRPr="00904F26">
              <w:rPr>
                <w:noProof/>
                <w:webHidden/>
                <w:sz w:val="24"/>
              </w:rPr>
              <w:tab/>
            </w:r>
            <w:r w:rsidR="00904F26" w:rsidRPr="00904F26">
              <w:rPr>
                <w:noProof/>
                <w:webHidden/>
                <w:sz w:val="24"/>
              </w:rPr>
              <w:fldChar w:fldCharType="begin"/>
            </w:r>
            <w:r w:rsidR="00904F26" w:rsidRPr="00904F26">
              <w:rPr>
                <w:noProof/>
                <w:webHidden/>
                <w:sz w:val="24"/>
              </w:rPr>
              <w:instrText xml:space="preserve"> PAGEREF _Toc91247920 \h </w:instrText>
            </w:r>
            <w:r w:rsidR="00904F26" w:rsidRPr="00904F26">
              <w:rPr>
                <w:noProof/>
                <w:webHidden/>
                <w:sz w:val="24"/>
              </w:rPr>
            </w:r>
            <w:r w:rsidR="00904F26" w:rsidRPr="00904F26">
              <w:rPr>
                <w:noProof/>
                <w:webHidden/>
                <w:sz w:val="24"/>
              </w:rPr>
              <w:fldChar w:fldCharType="separate"/>
            </w:r>
            <w:r w:rsidR="00904F26" w:rsidRPr="00904F26">
              <w:rPr>
                <w:noProof/>
                <w:webHidden/>
                <w:sz w:val="24"/>
              </w:rPr>
              <w:t>9</w:t>
            </w:r>
            <w:r w:rsidR="00904F26" w:rsidRPr="00904F26">
              <w:rPr>
                <w:noProof/>
                <w:webHidden/>
                <w:sz w:val="24"/>
              </w:rPr>
              <w:fldChar w:fldCharType="end"/>
            </w:r>
          </w:hyperlink>
        </w:p>
        <w:p w:rsidR="00904F26" w:rsidRPr="00904F26" w:rsidRDefault="00C4742F" w:rsidP="00904F26">
          <w:pPr>
            <w:pStyle w:val="TOC1"/>
            <w:tabs>
              <w:tab w:val="right" w:leader="dot" w:pos="9016"/>
            </w:tabs>
            <w:spacing w:line="360" w:lineRule="auto"/>
            <w:rPr>
              <w:rFonts w:eastAsiaTheme="minorEastAsia" w:cstheme="minorBidi"/>
              <w:b w:val="0"/>
              <w:bCs w:val="0"/>
              <w:noProof/>
              <w:sz w:val="24"/>
              <w:lang w:val="en-029" w:eastAsia="en-029"/>
            </w:rPr>
          </w:pPr>
          <w:hyperlink w:anchor="_Toc91247921" w:history="1">
            <w:r w:rsidR="00904F26" w:rsidRPr="00904F26">
              <w:rPr>
                <w:rStyle w:val="Hyperlink"/>
                <w:noProof/>
                <w:sz w:val="24"/>
              </w:rPr>
              <w:t>Conclusions &amp; Recommendations</w:t>
            </w:r>
            <w:r w:rsidR="00904F26" w:rsidRPr="00904F26">
              <w:rPr>
                <w:noProof/>
                <w:webHidden/>
                <w:sz w:val="24"/>
              </w:rPr>
              <w:tab/>
            </w:r>
            <w:r w:rsidR="00904F26" w:rsidRPr="00904F26">
              <w:rPr>
                <w:noProof/>
                <w:webHidden/>
                <w:sz w:val="24"/>
              </w:rPr>
              <w:fldChar w:fldCharType="begin"/>
            </w:r>
            <w:r w:rsidR="00904F26" w:rsidRPr="00904F26">
              <w:rPr>
                <w:noProof/>
                <w:webHidden/>
                <w:sz w:val="24"/>
              </w:rPr>
              <w:instrText xml:space="preserve"> PAGEREF _Toc91247921 \h </w:instrText>
            </w:r>
            <w:r w:rsidR="00904F26" w:rsidRPr="00904F26">
              <w:rPr>
                <w:noProof/>
                <w:webHidden/>
                <w:sz w:val="24"/>
              </w:rPr>
            </w:r>
            <w:r w:rsidR="00904F26" w:rsidRPr="00904F26">
              <w:rPr>
                <w:noProof/>
                <w:webHidden/>
                <w:sz w:val="24"/>
              </w:rPr>
              <w:fldChar w:fldCharType="separate"/>
            </w:r>
            <w:r w:rsidR="00904F26" w:rsidRPr="00904F26">
              <w:rPr>
                <w:noProof/>
                <w:webHidden/>
                <w:sz w:val="24"/>
              </w:rPr>
              <w:t>15</w:t>
            </w:r>
            <w:r w:rsidR="00904F26" w:rsidRPr="00904F26">
              <w:rPr>
                <w:noProof/>
                <w:webHidden/>
                <w:sz w:val="24"/>
              </w:rPr>
              <w:fldChar w:fldCharType="end"/>
            </w:r>
          </w:hyperlink>
        </w:p>
        <w:p w:rsidR="00904F26" w:rsidRPr="00904F26" w:rsidRDefault="00C4742F" w:rsidP="00904F26">
          <w:pPr>
            <w:pStyle w:val="TOC1"/>
            <w:tabs>
              <w:tab w:val="right" w:leader="dot" w:pos="9016"/>
            </w:tabs>
            <w:spacing w:line="360" w:lineRule="auto"/>
            <w:rPr>
              <w:rFonts w:eastAsiaTheme="minorEastAsia" w:cstheme="minorBidi"/>
              <w:b w:val="0"/>
              <w:bCs w:val="0"/>
              <w:noProof/>
              <w:sz w:val="24"/>
              <w:lang w:val="en-029" w:eastAsia="en-029"/>
            </w:rPr>
          </w:pPr>
          <w:hyperlink w:anchor="_Toc91247922" w:history="1">
            <w:r w:rsidR="00904F26" w:rsidRPr="00904F26">
              <w:rPr>
                <w:rStyle w:val="Hyperlink"/>
                <w:noProof/>
                <w:sz w:val="24"/>
              </w:rPr>
              <w:t>Appendices</w:t>
            </w:r>
            <w:r w:rsidR="00904F26" w:rsidRPr="00904F26">
              <w:rPr>
                <w:noProof/>
                <w:webHidden/>
                <w:sz w:val="24"/>
              </w:rPr>
              <w:tab/>
            </w:r>
            <w:r w:rsidR="00904F26" w:rsidRPr="00904F26">
              <w:rPr>
                <w:noProof/>
                <w:webHidden/>
                <w:sz w:val="24"/>
              </w:rPr>
              <w:fldChar w:fldCharType="begin"/>
            </w:r>
            <w:r w:rsidR="00904F26" w:rsidRPr="00904F26">
              <w:rPr>
                <w:noProof/>
                <w:webHidden/>
                <w:sz w:val="24"/>
              </w:rPr>
              <w:instrText xml:space="preserve"> PAGEREF _Toc91247922 \h </w:instrText>
            </w:r>
            <w:r w:rsidR="00904F26" w:rsidRPr="00904F26">
              <w:rPr>
                <w:noProof/>
                <w:webHidden/>
                <w:sz w:val="24"/>
              </w:rPr>
            </w:r>
            <w:r w:rsidR="00904F26" w:rsidRPr="00904F26">
              <w:rPr>
                <w:noProof/>
                <w:webHidden/>
                <w:sz w:val="24"/>
              </w:rPr>
              <w:fldChar w:fldCharType="separate"/>
            </w:r>
            <w:r w:rsidR="00904F26" w:rsidRPr="00904F26">
              <w:rPr>
                <w:noProof/>
                <w:webHidden/>
                <w:sz w:val="24"/>
              </w:rPr>
              <w:t>19</w:t>
            </w:r>
            <w:r w:rsidR="00904F26" w:rsidRPr="00904F26">
              <w:rPr>
                <w:noProof/>
                <w:webHidden/>
                <w:sz w:val="24"/>
              </w:rPr>
              <w:fldChar w:fldCharType="end"/>
            </w:r>
          </w:hyperlink>
        </w:p>
        <w:p w:rsidR="00904F26" w:rsidRPr="00904F26" w:rsidRDefault="00C4742F" w:rsidP="00904F26">
          <w:pPr>
            <w:pStyle w:val="TOC2"/>
            <w:tabs>
              <w:tab w:val="right" w:leader="dot" w:pos="9016"/>
            </w:tabs>
            <w:spacing w:line="360" w:lineRule="auto"/>
            <w:rPr>
              <w:rFonts w:eastAsiaTheme="minorEastAsia" w:cstheme="minorBidi"/>
              <w:i w:val="0"/>
              <w:iCs w:val="0"/>
              <w:noProof/>
              <w:sz w:val="24"/>
              <w:szCs w:val="24"/>
              <w:lang w:val="en-029" w:eastAsia="en-029"/>
            </w:rPr>
          </w:pPr>
          <w:hyperlink w:anchor="_Toc91247923" w:history="1">
            <w:r w:rsidR="00904F26" w:rsidRPr="00904F26">
              <w:rPr>
                <w:rStyle w:val="Hyperlink"/>
                <w:noProof/>
                <w:sz w:val="24"/>
                <w:szCs w:val="24"/>
              </w:rPr>
              <w:t>Appendix 1 – Minutes of Proceedings of 8 June 2021 (extracts)</w:t>
            </w:r>
            <w:r w:rsidR="00904F26" w:rsidRPr="00904F26">
              <w:rPr>
                <w:noProof/>
                <w:webHidden/>
                <w:sz w:val="24"/>
                <w:szCs w:val="24"/>
              </w:rPr>
              <w:tab/>
            </w:r>
            <w:r w:rsidR="00904F26" w:rsidRPr="00DD3EBC">
              <w:rPr>
                <w:b/>
                <w:noProof/>
                <w:webHidden/>
                <w:sz w:val="24"/>
                <w:szCs w:val="24"/>
              </w:rPr>
              <w:fldChar w:fldCharType="begin"/>
            </w:r>
            <w:r w:rsidR="00904F26" w:rsidRPr="00DD3EBC">
              <w:rPr>
                <w:b/>
                <w:noProof/>
                <w:webHidden/>
                <w:sz w:val="24"/>
                <w:szCs w:val="24"/>
              </w:rPr>
              <w:instrText xml:space="preserve"> PAGEREF _Toc91247923 \h </w:instrText>
            </w:r>
            <w:r w:rsidR="00904F26" w:rsidRPr="00DD3EBC">
              <w:rPr>
                <w:b/>
                <w:noProof/>
                <w:webHidden/>
                <w:sz w:val="24"/>
                <w:szCs w:val="24"/>
              </w:rPr>
            </w:r>
            <w:r w:rsidR="00904F26" w:rsidRPr="00DD3EBC">
              <w:rPr>
                <w:b/>
                <w:noProof/>
                <w:webHidden/>
                <w:sz w:val="24"/>
                <w:szCs w:val="24"/>
              </w:rPr>
              <w:fldChar w:fldCharType="separate"/>
            </w:r>
            <w:r w:rsidR="00904F26" w:rsidRPr="00DD3EBC">
              <w:rPr>
                <w:b/>
                <w:noProof/>
                <w:webHidden/>
                <w:sz w:val="24"/>
                <w:szCs w:val="24"/>
              </w:rPr>
              <w:t>19</w:t>
            </w:r>
            <w:r w:rsidR="00904F26" w:rsidRPr="00DD3EBC">
              <w:rPr>
                <w:b/>
                <w:noProof/>
                <w:webHidden/>
                <w:sz w:val="24"/>
                <w:szCs w:val="24"/>
              </w:rPr>
              <w:fldChar w:fldCharType="end"/>
            </w:r>
          </w:hyperlink>
        </w:p>
        <w:p w:rsidR="00904F26" w:rsidRPr="00904F26" w:rsidRDefault="00C4742F" w:rsidP="00904F26">
          <w:pPr>
            <w:pStyle w:val="TOC2"/>
            <w:tabs>
              <w:tab w:val="right" w:leader="dot" w:pos="9016"/>
            </w:tabs>
            <w:spacing w:line="360" w:lineRule="auto"/>
            <w:rPr>
              <w:rFonts w:eastAsiaTheme="minorEastAsia" w:cstheme="minorBidi"/>
              <w:i w:val="0"/>
              <w:iCs w:val="0"/>
              <w:noProof/>
              <w:sz w:val="24"/>
              <w:szCs w:val="24"/>
              <w:lang w:val="en-029" w:eastAsia="en-029"/>
            </w:rPr>
          </w:pPr>
          <w:hyperlink w:anchor="_Toc91247924" w:history="1">
            <w:r w:rsidR="00904F26" w:rsidRPr="00904F26">
              <w:rPr>
                <w:rStyle w:val="Hyperlink"/>
                <w:noProof/>
                <w:sz w:val="24"/>
                <w:szCs w:val="24"/>
              </w:rPr>
              <w:t>Appendix 2 – Transcript of Evidence Gathering Session</w:t>
            </w:r>
            <w:r w:rsidR="00904F26" w:rsidRPr="00904F26">
              <w:rPr>
                <w:noProof/>
                <w:webHidden/>
                <w:sz w:val="24"/>
                <w:szCs w:val="24"/>
              </w:rPr>
              <w:tab/>
            </w:r>
            <w:r w:rsidR="00904F26" w:rsidRPr="00DD3EBC">
              <w:rPr>
                <w:b/>
                <w:noProof/>
                <w:webHidden/>
                <w:sz w:val="24"/>
                <w:szCs w:val="24"/>
              </w:rPr>
              <w:fldChar w:fldCharType="begin"/>
            </w:r>
            <w:r w:rsidR="00904F26" w:rsidRPr="00DD3EBC">
              <w:rPr>
                <w:b/>
                <w:noProof/>
                <w:webHidden/>
                <w:sz w:val="24"/>
                <w:szCs w:val="24"/>
              </w:rPr>
              <w:instrText xml:space="preserve"> PAGEREF _Toc91247924 \h </w:instrText>
            </w:r>
            <w:r w:rsidR="00904F26" w:rsidRPr="00DD3EBC">
              <w:rPr>
                <w:b/>
                <w:noProof/>
                <w:webHidden/>
                <w:sz w:val="24"/>
                <w:szCs w:val="24"/>
              </w:rPr>
            </w:r>
            <w:r w:rsidR="00904F26" w:rsidRPr="00DD3EBC">
              <w:rPr>
                <w:b/>
                <w:noProof/>
                <w:webHidden/>
                <w:sz w:val="24"/>
                <w:szCs w:val="24"/>
              </w:rPr>
              <w:fldChar w:fldCharType="separate"/>
            </w:r>
            <w:r w:rsidR="00904F26" w:rsidRPr="00DD3EBC">
              <w:rPr>
                <w:b/>
                <w:noProof/>
                <w:webHidden/>
                <w:sz w:val="24"/>
                <w:szCs w:val="24"/>
              </w:rPr>
              <w:t>20</w:t>
            </w:r>
            <w:r w:rsidR="00904F26" w:rsidRPr="00DD3EBC">
              <w:rPr>
                <w:b/>
                <w:noProof/>
                <w:webHidden/>
                <w:sz w:val="24"/>
                <w:szCs w:val="24"/>
              </w:rPr>
              <w:fldChar w:fldCharType="end"/>
            </w:r>
          </w:hyperlink>
        </w:p>
        <w:p w:rsidR="00904F26" w:rsidRPr="00904F26" w:rsidRDefault="00C4742F" w:rsidP="00904F26">
          <w:pPr>
            <w:pStyle w:val="TOC2"/>
            <w:tabs>
              <w:tab w:val="right" w:leader="dot" w:pos="9016"/>
            </w:tabs>
            <w:spacing w:line="360" w:lineRule="auto"/>
            <w:rPr>
              <w:rFonts w:eastAsiaTheme="minorEastAsia" w:cstheme="minorBidi"/>
              <w:i w:val="0"/>
              <w:iCs w:val="0"/>
              <w:noProof/>
              <w:sz w:val="24"/>
              <w:szCs w:val="24"/>
              <w:lang w:val="en-029" w:eastAsia="en-029"/>
            </w:rPr>
          </w:pPr>
          <w:hyperlink w:anchor="_Toc91247925" w:history="1">
            <w:r w:rsidR="00904F26" w:rsidRPr="00904F26">
              <w:rPr>
                <w:rStyle w:val="Hyperlink"/>
                <w:noProof/>
                <w:sz w:val="24"/>
                <w:szCs w:val="24"/>
              </w:rPr>
              <w:t>Appendix 3 – Written Submissions</w:t>
            </w:r>
            <w:r w:rsidR="00904F26" w:rsidRPr="00904F26">
              <w:rPr>
                <w:noProof/>
                <w:webHidden/>
                <w:sz w:val="24"/>
                <w:szCs w:val="24"/>
              </w:rPr>
              <w:tab/>
            </w:r>
            <w:r w:rsidR="00904F26" w:rsidRPr="00DD3EBC">
              <w:rPr>
                <w:b/>
                <w:noProof/>
                <w:webHidden/>
                <w:sz w:val="24"/>
                <w:szCs w:val="24"/>
              </w:rPr>
              <w:fldChar w:fldCharType="begin"/>
            </w:r>
            <w:r w:rsidR="00904F26" w:rsidRPr="00DD3EBC">
              <w:rPr>
                <w:b/>
                <w:noProof/>
                <w:webHidden/>
                <w:sz w:val="24"/>
                <w:szCs w:val="24"/>
              </w:rPr>
              <w:instrText xml:space="preserve"> PAGEREF _Toc91247925 \h </w:instrText>
            </w:r>
            <w:r w:rsidR="00904F26" w:rsidRPr="00DD3EBC">
              <w:rPr>
                <w:b/>
                <w:noProof/>
                <w:webHidden/>
                <w:sz w:val="24"/>
                <w:szCs w:val="24"/>
              </w:rPr>
            </w:r>
            <w:r w:rsidR="00904F26" w:rsidRPr="00DD3EBC">
              <w:rPr>
                <w:b/>
                <w:noProof/>
                <w:webHidden/>
                <w:sz w:val="24"/>
                <w:szCs w:val="24"/>
              </w:rPr>
              <w:fldChar w:fldCharType="separate"/>
            </w:r>
            <w:r w:rsidR="00904F26" w:rsidRPr="00DD3EBC">
              <w:rPr>
                <w:b/>
                <w:noProof/>
                <w:webHidden/>
                <w:sz w:val="24"/>
                <w:szCs w:val="24"/>
              </w:rPr>
              <w:t>79</w:t>
            </w:r>
            <w:r w:rsidR="00904F26" w:rsidRPr="00DD3EBC">
              <w:rPr>
                <w:b/>
                <w:noProof/>
                <w:webHidden/>
                <w:sz w:val="24"/>
                <w:szCs w:val="24"/>
              </w:rPr>
              <w:fldChar w:fldCharType="end"/>
            </w:r>
          </w:hyperlink>
        </w:p>
        <w:p w:rsidR="00904F26" w:rsidRPr="00904F26" w:rsidRDefault="00C4742F" w:rsidP="00904F26">
          <w:pPr>
            <w:pStyle w:val="TOC2"/>
            <w:tabs>
              <w:tab w:val="right" w:leader="dot" w:pos="9016"/>
            </w:tabs>
            <w:spacing w:line="360" w:lineRule="auto"/>
            <w:rPr>
              <w:rFonts w:eastAsiaTheme="minorEastAsia" w:cstheme="minorBidi"/>
              <w:i w:val="0"/>
              <w:iCs w:val="0"/>
              <w:noProof/>
              <w:sz w:val="24"/>
              <w:szCs w:val="24"/>
              <w:lang w:val="en-029" w:eastAsia="en-029"/>
            </w:rPr>
          </w:pPr>
          <w:hyperlink w:anchor="_Toc91247926" w:history="1">
            <w:r w:rsidR="00904F26" w:rsidRPr="00904F26">
              <w:rPr>
                <w:rStyle w:val="Hyperlink"/>
                <w:noProof/>
                <w:sz w:val="24"/>
                <w:szCs w:val="24"/>
              </w:rPr>
              <w:t>Appendix 4 – Research Documents</w:t>
            </w:r>
            <w:r w:rsidR="00904F26" w:rsidRPr="00904F26">
              <w:rPr>
                <w:noProof/>
                <w:webHidden/>
                <w:sz w:val="24"/>
                <w:szCs w:val="24"/>
              </w:rPr>
              <w:tab/>
            </w:r>
            <w:r w:rsidR="00904F26" w:rsidRPr="00DD3EBC">
              <w:rPr>
                <w:b/>
                <w:noProof/>
                <w:webHidden/>
                <w:sz w:val="24"/>
                <w:szCs w:val="24"/>
              </w:rPr>
              <w:fldChar w:fldCharType="begin"/>
            </w:r>
            <w:r w:rsidR="00904F26" w:rsidRPr="00DD3EBC">
              <w:rPr>
                <w:b/>
                <w:noProof/>
                <w:webHidden/>
                <w:sz w:val="24"/>
                <w:szCs w:val="24"/>
              </w:rPr>
              <w:instrText xml:space="preserve"> PAGEREF _Toc91247926 \h </w:instrText>
            </w:r>
            <w:r w:rsidR="00904F26" w:rsidRPr="00DD3EBC">
              <w:rPr>
                <w:b/>
                <w:noProof/>
                <w:webHidden/>
                <w:sz w:val="24"/>
                <w:szCs w:val="24"/>
              </w:rPr>
            </w:r>
            <w:r w:rsidR="00904F26" w:rsidRPr="00DD3EBC">
              <w:rPr>
                <w:b/>
                <w:noProof/>
                <w:webHidden/>
                <w:sz w:val="24"/>
                <w:szCs w:val="24"/>
              </w:rPr>
              <w:fldChar w:fldCharType="separate"/>
            </w:r>
            <w:r w:rsidR="00904F26" w:rsidRPr="00DD3EBC">
              <w:rPr>
                <w:b/>
                <w:noProof/>
                <w:webHidden/>
                <w:sz w:val="24"/>
                <w:szCs w:val="24"/>
              </w:rPr>
              <w:t>84</w:t>
            </w:r>
            <w:r w:rsidR="00904F26" w:rsidRPr="00DD3EBC">
              <w:rPr>
                <w:b/>
                <w:noProof/>
                <w:webHidden/>
                <w:sz w:val="24"/>
                <w:szCs w:val="24"/>
              </w:rPr>
              <w:fldChar w:fldCharType="end"/>
            </w:r>
          </w:hyperlink>
        </w:p>
        <w:p w:rsidR="00A14077" w:rsidRDefault="00A14077" w:rsidP="00904F26">
          <w:pPr>
            <w:spacing w:line="360" w:lineRule="auto"/>
          </w:pPr>
          <w:r w:rsidRPr="00904F26">
            <w:rPr>
              <w:b/>
              <w:bCs/>
              <w:noProof/>
              <w:sz w:val="24"/>
            </w:rPr>
            <w:fldChar w:fldCharType="end"/>
          </w:r>
        </w:p>
      </w:sdtContent>
    </w:sdt>
    <w:p w:rsidR="004B2897" w:rsidRPr="008C601A" w:rsidRDefault="004B2897" w:rsidP="00251CC4">
      <w:pPr>
        <w:pStyle w:val="ReportTitle"/>
        <w:rPr>
          <w:rFonts w:eastAsia="Times New Roman" w:cs="Times New Roman"/>
          <w:color w:val="auto"/>
        </w:rPr>
      </w:pPr>
    </w:p>
    <w:p w:rsidR="00953CFF" w:rsidRDefault="00953CFF" w:rsidP="00FD5DC4">
      <w:pPr>
        <w:pStyle w:val="XBodyText"/>
        <w:spacing w:line="276" w:lineRule="auto"/>
      </w:pPr>
      <w:bookmarkStart w:id="1" w:name="_Toc511650601"/>
    </w:p>
    <w:p w:rsidR="00063CB8" w:rsidRDefault="00063CB8" w:rsidP="00FD5DC4">
      <w:pPr>
        <w:pStyle w:val="XBodyText"/>
        <w:spacing w:line="276" w:lineRule="auto"/>
      </w:pPr>
    </w:p>
    <w:p w:rsidR="00063CB8" w:rsidRDefault="00063CB8" w:rsidP="00FD5DC4">
      <w:pPr>
        <w:pStyle w:val="XBodyText"/>
        <w:spacing w:line="276" w:lineRule="auto"/>
      </w:pPr>
    </w:p>
    <w:p w:rsidR="00063CB8" w:rsidRDefault="00063CB8" w:rsidP="00FD5DC4">
      <w:pPr>
        <w:pStyle w:val="XBodyText"/>
        <w:spacing w:line="276" w:lineRule="auto"/>
      </w:pPr>
    </w:p>
    <w:p w:rsidR="00063CB8" w:rsidRDefault="00063CB8" w:rsidP="00FD5DC4">
      <w:pPr>
        <w:pStyle w:val="XBodyText"/>
        <w:spacing w:line="276" w:lineRule="auto"/>
      </w:pPr>
    </w:p>
    <w:p w:rsidR="00063CB8" w:rsidRDefault="00063CB8" w:rsidP="00FD5DC4">
      <w:pPr>
        <w:pStyle w:val="XBodyText"/>
        <w:spacing w:line="276" w:lineRule="auto"/>
      </w:pPr>
    </w:p>
    <w:p w:rsidR="004B2897" w:rsidRPr="00A14077" w:rsidRDefault="008C601A" w:rsidP="00A14077">
      <w:pPr>
        <w:pStyle w:val="Heading1"/>
      </w:pPr>
      <w:bookmarkStart w:id="2" w:name="_Toc91247913"/>
      <w:r w:rsidRPr="00A14077">
        <w:t>L</w:t>
      </w:r>
      <w:r w:rsidR="004B2897" w:rsidRPr="00A14077">
        <w:t>ist of Abbreviations and Acronyms used in the Report</w:t>
      </w:r>
      <w:bookmarkEnd w:id="1"/>
      <w:bookmarkEnd w:id="2"/>
    </w:p>
    <w:p w:rsidR="00953CFF" w:rsidRPr="00953CFF" w:rsidRDefault="00953CFF" w:rsidP="006101B9">
      <w:pPr>
        <w:pStyle w:val="XBodyText"/>
      </w:pPr>
    </w:p>
    <w:p w:rsidR="004B2897" w:rsidRPr="004B2897" w:rsidRDefault="004B2897" w:rsidP="006101B9">
      <w:pPr>
        <w:pStyle w:val="XBodyText"/>
      </w:pPr>
      <w:r w:rsidRPr="004B2897">
        <w:t xml:space="preserve">GOM </w:t>
      </w:r>
      <w:r w:rsidRPr="004B2897">
        <w:tab/>
        <w:t>Government of Montserrat</w:t>
      </w:r>
    </w:p>
    <w:p w:rsidR="004B2897" w:rsidRPr="004B2897" w:rsidRDefault="004B2897" w:rsidP="006101B9">
      <w:pPr>
        <w:pStyle w:val="XBodyText"/>
      </w:pPr>
      <w:r w:rsidRPr="004B2897">
        <w:t xml:space="preserve">PAC </w:t>
      </w:r>
      <w:r w:rsidRPr="004B2897">
        <w:tab/>
        <w:t>Public Accounts Committee</w:t>
      </w: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6F18BB" w:rsidRDefault="006F18BB"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F14E77" w:rsidRDefault="00F14E77" w:rsidP="00F14E77">
      <w:pPr>
        <w:pStyle w:val="Heading1"/>
        <w:jc w:val="left"/>
        <w:rPr>
          <w:rFonts w:ascii="Bookman Old Style" w:hAnsi="Bookman Old Style"/>
          <w:bCs w:val="0"/>
          <w:color w:val="000000" w:themeColor="text1"/>
          <w:spacing w:val="5"/>
          <w:kern w:val="28"/>
        </w:rPr>
      </w:pPr>
    </w:p>
    <w:p w:rsidR="00F14E77" w:rsidRDefault="00F14E77" w:rsidP="00F14E77"/>
    <w:p w:rsidR="00063CB8" w:rsidRDefault="00063CB8" w:rsidP="00F14E77"/>
    <w:p w:rsidR="00063CB8" w:rsidRDefault="00063CB8" w:rsidP="00F14E77"/>
    <w:p w:rsidR="00063CB8" w:rsidRDefault="00063CB8" w:rsidP="00F14E77"/>
    <w:p w:rsidR="00F14E77" w:rsidRDefault="00F14E77" w:rsidP="00F14E77"/>
    <w:p w:rsidR="00F14E77" w:rsidRPr="00F14E77" w:rsidRDefault="00F14E77" w:rsidP="00F14E77"/>
    <w:p w:rsidR="004B2897" w:rsidRPr="00A14077" w:rsidRDefault="00344EA8" w:rsidP="00A14077">
      <w:pPr>
        <w:pStyle w:val="Heading1"/>
      </w:pPr>
      <w:bookmarkStart w:id="3" w:name="_Toc91247914"/>
      <w:r w:rsidRPr="00A14077">
        <w:t>Introduction</w:t>
      </w:r>
      <w:bookmarkEnd w:id="3"/>
    </w:p>
    <w:p w:rsidR="004B4875" w:rsidRDefault="004B4875" w:rsidP="00D26203">
      <w:pPr>
        <w:jc w:val="both"/>
      </w:pPr>
    </w:p>
    <w:p w:rsidR="00E84162" w:rsidRDefault="004B4875" w:rsidP="00D26203">
      <w:pPr>
        <w:pStyle w:val="XBodyText"/>
        <w:jc w:val="both"/>
      </w:pPr>
      <w:r w:rsidRPr="004B2897">
        <w:t xml:space="preserve">The Public Accounts Committee is a Standing Committee established in accordance with paragraph 63 of the Montserrat Constitution Order 2010 and under Standing Order 65 of the Legislative Council for consideration of the Public Accounts of Montserrat.  </w:t>
      </w:r>
    </w:p>
    <w:p w:rsidR="006F18BB" w:rsidRPr="00FA089B" w:rsidRDefault="006F18BB" w:rsidP="00D26203">
      <w:pPr>
        <w:pStyle w:val="XBodyText"/>
        <w:jc w:val="both"/>
        <w:rPr>
          <w:rFonts w:eastAsiaTheme="majorEastAsia"/>
          <w:b/>
        </w:rPr>
      </w:pPr>
    </w:p>
    <w:p w:rsidR="00E84162" w:rsidRPr="00A14077" w:rsidRDefault="00344EA8" w:rsidP="00A14077">
      <w:pPr>
        <w:pStyle w:val="Heading1"/>
      </w:pPr>
      <w:bookmarkStart w:id="4" w:name="_Toc91247915"/>
      <w:r w:rsidRPr="00A14077">
        <w:t>Powers</w:t>
      </w:r>
      <w:bookmarkEnd w:id="4"/>
    </w:p>
    <w:p w:rsidR="004B4875" w:rsidRDefault="004B4875" w:rsidP="00D26203">
      <w:pPr>
        <w:pStyle w:val="XBodyText"/>
        <w:jc w:val="both"/>
      </w:pPr>
      <w:r w:rsidRPr="004B2897">
        <w:t>Under paragraph 63(3) of the Constitution Order 2010 the Committee has the power:</w:t>
      </w:r>
    </w:p>
    <w:p w:rsidR="004B4875" w:rsidRPr="004B2897" w:rsidRDefault="004B4875" w:rsidP="00D26203">
      <w:pPr>
        <w:pStyle w:val="XBodyText-Bullet1"/>
        <w:jc w:val="both"/>
      </w:pPr>
      <w:r w:rsidRPr="004B2897">
        <w:t>To summon any Minister, or any public officer for a department of government for which a Minister is responsible, to appear before it;</w:t>
      </w:r>
    </w:p>
    <w:p w:rsidR="004B4875" w:rsidRDefault="004B4875" w:rsidP="00D26203">
      <w:pPr>
        <w:pStyle w:val="XBodyText-Bullet1"/>
        <w:jc w:val="both"/>
      </w:pPr>
      <w:r w:rsidRPr="004B2897">
        <w:t>Subject to any law in force in Montserrat or to Standing Orders, to require any person so summoned to answer questions and provide information about the conduct of business of the Government by the Minister or department concerned.</w:t>
      </w:r>
    </w:p>
    <w:p w:rsidR="004B4875" w:rsidRPr="004B2897" w:rsidRDefault="004B4875" w:rsidP="00D26203">
      <w:pPr>
        <w:pStyle w:val="XBodyText"/>
        <w:jc w:val="both"/>
      </w:pPr>
      <w:r w:rsidRPr="004B2897">
        <w:t>Under Standing Order 65(4) the Committee has power to:</w:t>
      </w:r>
    </w:p>
    <w:p w:rsidR="004B4875" w:rsidRPr="004B2897" w:rsidRDefault="004B4875" w:rsidP="00D26203">
      <w:pPr>
        <w:pStyle w:val="XBodyText-Bullet1"/>
        <w:jc w:val="both"/>
      </w:pPr>
      <w:r w:rsidRPr="004B2897">
        <w:t>Ascertain that the authorised expenditure during each financial year, including supplementary expenditure, has been applied to the purpose prescribed by the Legislative Council;</w:t>
      </w:r>
    </w:p>
    <w:p w:rsidR="004B4875" w:rsidRPr="004B2897" w:rsidRDefault="004B4875" w:rsidP="00D26203">
      <w:pPr>
        <w:pStyle w:val="XBodyText-Bullet1"/>
        <w:jc w:val="both"/>
      </w:pPr>
      <w:r w:rsidRPr="004B2897">
        <w:t>Scrutinise the clauses which may have led to any excess over authorised expenditure, and to verify applications of savings on other authorised items of expenditure;</w:t>
      </w:r>
    </w:p>
    <w:p w:rsidR="004B4875" w:rsidRPr="004B2897" w:rsidRDefault="004B4875" w:rsidP="00D26203">
      <w:pPr>
        <w:pStyle w:val="XBodyText-Bullet1"/>
        <w:jc w:val="both"/>
      </w:pPr>
      <w:r w:rsidRPr="004B2897">
        <w:t>Make an effective examination of public accounts kept in any Department of Government; and</w:t>
      </w:r>
    </w:p>
    <w:p w:rsidR="004841E0" w:rsidRDefault="004B4875" w:rsidP="001610B1">
      <w:pPr>
        <w:pStyle w:val="XBodyText-Bullet1"/>
        <w:jc w:val="both"/>
      </w:pPr>
      <w:r w:rsidRPr="004B2897">
        <w:t xml:space="preserve">Summon any public officer to give any information or any explanation, or to produce any records of documents which the committee may consider necessary in </w:t>
      </w:r>
      <w:bookmarkStart w:id="5" w:name="_Toc511650599"/>
      <w:r w:rsidR="001610B1">
        <w:t>the performance of their duties</w:t>
      </w:r>
    </w:p>
    <w:p w:rsidR="004B4875" w:rsidRDefault="001610B1" w:rsidP="00A14077">
      <w:pPr>
        <w:pStyle w:val="Heading1"/>
      </w:pPr>
      <w:bookmarkStart w:id="6" w:name="_Toc91247916"/>
      <w:r>
        <w:t>Memb</w:t>
      </w:r>
      <w:r w:rsidR="004B4875" w:rsidRPr="00A14077">
        <w:t>ership</w:t>
      </w:r>
      <w:bookmarkEnd w:id="5"/>
      <w:bookmarkEnd w:id="6"/>
    </w:p>
    <w:p w:rsidR="001610B1" w:rsidRPr="001610B1" w:rsidRDefault="001610B1" w:rsidP="001610B1"/>
    <w:p w:rsidR="004B4875" w:rsidRPr="004B2897" w:rsidRDefault="004B4875" w:rsidP="00D26203">
      <w:pPr>
        <w:pStyle w:val="XBodyText"/>
        <w:jc w:val="both"/>
      </w:pPr>
      <w:r w:rsidRPr="004B2897">
        <w:t xml:space="preserve">The Public </w:t>
      </w:r>
      <w:r w:rsidR="002B5EEF">
        <w:t>Accounts Committee consists of three</w:t>
      </w:r>
      <w:r w:rsidRPr="004B2897">
        <w:t xml:space="preserve"> members, including a Chairman, </w:t>
      </w:r>
      <w:r w:rsidR="00DE6D26">
        <w:t>appointed</w:t>
      </w:r>
      <w:r w:rsidRPr="004B2897">
        <w:t xml:space="preserve"> from among the members of the </w:t>
      </w:r>
      <w:r w:rsidR="00755E23">
        <w:t>Legislative Assembly</w:t>
      </w:r>
      <w:r w:rsidR="00BF7776">
        <w:t xml:space="preserve"> who are not members of the Cabinet</w:t>
      </w:r>
      <w:r w:rsidRPr="004B2897">
        <w:t>.</w:t>
      </w:r>
    </w:p>
    <w:p w:rsidR="004B4875" w:rsidRPr="00604FA9" w:rsidRDefault="004B4875" w:rsidP="00D26203">
      <w:pPr>
        <w:pStyle w:val="XBodyText"/>
        <w:jc w:val="both"/>
      </w:pPr>
      <w:r w:rsidRPr="00604FA9">
        <w:t>The membership of the Committee is as follows:</w:t>
      </w:r>
    </w:p>
    <w:p w:rsidR="004B4875" w:rsidRPr="00604FA9" w:rsidRDefault="00604FA9" w:rsidP="00D26203">
      <w:pPr>
        <w:pStyle w:val="XBodyText-Bullet1"/>
        <w:jc w:val="both"/>
      </w:pPr>
      <w:r w:rsidRPr="00604FA9">
        <w:t xml:space="preserve">Mr </w:t>
      </w:r>
      <w:r w:rsidR="002A037C">
        <w:t>Paul Lewis</w:t>
      </w:r>
      <w:r w:rsidR="004B4875" w:rsidRPr="00604FA9">
        <w:tab/>
      </w:r>
      <w:r w:rsidR="004B4875" w:rsidRPr="00604FA9">
        <w:tab/>
      </w:r>
      <w:r w:rsidRPr="00604FA9">
        <w:t xml:space="preserve"> </w:t>
      </w:r>
      <w:r w:rsidR="002A037C">
        <w:tab/>
      </w:r>
      <w:r w:rsidR="002A037C">
        <w:tab/>
      </w:r>
      <w:r w:rsidR="004B4875" w:rsidRPr="00604FA9">
        <w:t>(</w:t>
      </w:r>
      <w:r w:rsidRPr="00604FA9">
        <w:t xml:space="preserve">Honourable </w:t>
      </w:r>
      <w:r w:rsidR="004B4875" w:rsidRPr="00604FA9">
        <w:t>Chairman)</w:t>
      </w:r>
    </w:p>
    <w:p w:rsidR="004B4875" w:rsidRPr="00604FA9" w:rsidRDefault="00604FA9" w:rsidP="00D26203">
      <w:pPr>
        <w:pStyle w:val="XBodyText-Bullet1"/>
        <w:jc w:val="both"/>
      </w:pPr>
      <w:r w:rsidRPr="00604FA9">
        <w:t>Mr</w:t>
      </w:r>
      <w:r w:rsidR="004B4875" w:rsidRPr="00604FA9">
        <w:t xml:space="preserve"> </w:t>
      </w:r>
      <w:r w:rsidR="002A037C">
        <w:t xml:space="preserve">Claude Hogan </w:t>
      </w:r>
      <w:r w:rsidR="004B4875" w:rsidRPr="00604FA9">
        <w:tab/>
      </w:r>
      <w:r w:rsidR="006F18BB" w:rsidRPr="00604FA9">
        <w:t xml:space="preserve">         </w:t>
      </w:r>
      <w:r w:rsidRPr="00604FA9">
        <w:t xml:space="preserve">  </w:t>
      </w:r>
      <w:r w:rsidR="002A037C">
        <w:tab/>
      </w:r>
      <w:r w:rsidRPr="00604FA9">
        <w:t xml:space="preserve"> </w:t>
      </w:r>
      <w:r w:rsidR="004B4875" w:rsidRPr="00604FA9">
        <w:t>(</w:t>
      </w:r>
      <w:r w:rsidRPr="00604FA9">
        <w:t xml:space="preserve">Honourable </w:t>
      </w:r>
      <w:r w:rsidR="004B4875" w:rsidRPr="00604FA9">
        <w:t>Member)</w:t>
      </w:r>
    </w:p>
    <w:p w:rsidR="004B4875" w:rsidRPr="00604FA9" w:rsidRDefault="002A037C" w:rsidP="00D26203">
      <w:pPr>
        <w:pStyle w:val="XBodyText-Bullet1"/>
        <w:jc w:val="both"/>
      </w:pPr>
      <w:r>
        <w:t>Mrs Veronica Dorsette- Hector</w:t>
      </w:r>
      <w:r w:rsidR="004B4875" w:rsidRPr="00604FA9">
        <w:tab/>
      </w:r>
      <w:r w:rsidR="00604FA9" w:rsidRPr="00604FA9">
        <w:t xml:space="preserve"> </w:t>
      </w:r>
      <w:r w:rsidR="004B4875" w:rsidRPr="00604FA9">
        <w:t>(</w:t>
      </w:r>
      <w:r w:rsidR="00604FA9" w:rsidRPr="00604FA9">
        <w:t xml:space="preserve">Honourable </w:t>
      </w:r>
      <w:r w:rsidR="004B4875" w:rsidRPr="00604FA9">
        <w:t>Member)</w:t>
      </w: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A60C4A">
      <w:pPr>
        <w:pStyle w:val="ReportTitle"/>
        <w:jc w:val="left"/>
      </w:pPr>
    </w:p>
    <w:p w:rsidR="004841E0" w:rsidRDefault="004841E0" w:rsidP="006232B1">
      <w:pPr>
        <w:pStyle w:val="ReportTitle"/>
      </w:pPr>
      <w:bookmarkStart w:id="7" w:name="_Toc511650603"/>
    </w:p>
    <w:p w:rsidR="001610B1" w:rsidRPr="001610B1" w:rsidRDefault="001610B1" w:rsidP="001610B1"/>
    <w:p w:rsidR="00142E62" w:rsidRDefault="00142E62" w:rsidP="00A14077">
      <w:pPr>
        <w:pStyle w:val="Heading1"/>
      </w:pPr>
      <w:bookmarkStart w:id="8" w:name="_Toc91247917"/>
      <w:r w:rsidRPr="00A14077">
        <w:t>Background</w:t>
      </w:r>
      <w:bookmarkEnd w:id="8"/>
      <w:r w:rsidRPr="00A14077">
        <w:t xml:space="preserve">  </w:t>
      </w:r>
      <w:bookmarkEnd w:id="7"/>
    </w:p>
    <w:p w:rsidR="00B044B4" w:rsidRDefault="00B044B4" w:rsidP="00B044B4"/>
    <w:p w:rsidR="00B044B4" w:rsidRPr="00B044B4" w:rsidRDefault="00B044B4" w:rsidP="004C0F4F">
      <w:pPr>
        <w:spacing w:line="360" w:lineRule="auto"/>
        <w:rPr>
          <w:rFonts w:ascii="Bookman Old Style" w:hAnsi="Bookman Old Style"/>
          <w:sz w:val="24"/>
        </w:rPr>
      </w:pPr>
      <w:r w:rsidRPr="00B044B4">
        <w:rPr>
          <w:rFonts w:ascii="Bookman Old Style" w:hAnsi="Bookman Old Style"/>
          <w:sz w:val="24"/>
        </w:rPr>
        <w:t>1.</w:t>
      </w:r>
      <w:r w:rsidRPr="00B044B4">
        <w:rPr>
          <w:rFonts w:ascii="Bookman Old Style" w:hAnsi="Bookman Old Style"/>
          <w:sz w:val="24"/>
        </w:rPr>
        <w:tab/>
        <w:t xml:space="preserve">The Office of the Auditor General conducted a performance audit on the Montserrat </w:t>
      </w:r>
      <w:r w:rsidR="00C223F2">
        <w:rPr>
          <w:rFonts w:ascii="Bookman Old Style" w:hAnsi="Bookman Old Style"/>
          <w:sz w:val="24"/>
        </w:rPr>
        <w:t>Social Security</w:t>
      </w:r>
      <w:r w:rsidRPr="00B044B4">
        <w:rPr>
          <w:rFonts w:ascii="Bookman Old Style" w:hAnsi="Bookman Old Style"/>
          <w:sz w:val="24"/>
        </w:rPr>
        <w:t xml:space="preserve"> Fund, which focused on the areas of governance and sustainability.  The Report was completed in June 2020  and highlights several issues which include the following: </w:t>
      </w:r>
    </w:p>
    <w:p w:rsidR="00B044B4" w:rsidRPr="00B044B4" w:rsidRDefault="00B044B4" w:rsidP="004C0F4F">
      <w:pPr>
        <w:spacing w:line="360" w:lineRule="auto"/>
        <w:rPr>
          <w:rFonts w:ascii="Bookman Old Style" w:hAnsi="Bookman Old Style"/>
          <w:sz w:val="24"/>
        </w:rPr>
      </w:pPr>
      <w:r w:rsidRPr="00B044B4">
        <w:rPr>
          <w:rFonts w:ascii="Bookman Old Style" w:hAnsi="Bookman Old Style"/>
          <w:sz w:val="24"/>
        </w:rPr>
        <w:t>i.</w:t>
      </w:r>
      <w:r w:rsidRPr="00B044B4">
        <w:rPr>
          <w:rFonts w:ascii="Bookman Old Style" w:hAnsi="Bookman Old Style"/>
          <w:sz w:val="24"/>
        </w:rPr>
        <w:tab/>
        <w:t xml:space="preserve">Contribution rates and the ceiling for insurable earnings are too low. The current ceiling on insurable earnings and the rates of contribution are both very low, have not been raised for several years, and are well below the cost of the benefits that are being paid. </w:t>
      </w:r>
    </w:p>
    <w:p w:rsidR="00B044B4" w:rsidRPr="00B044B4" w:rsidRDefault="00B044B4" w:rsidP="004C0F4F">
      <w:pPr>
        <w:spacing w:line="360" w:lineRule="auto"/>
        <w:rPr>
          <w:rFonts w:ascii="Bookman Old Style" w:hAnsi="Bookman Old Style"/>
          <w:sz w:val="24"/>
        </w:rPr>
      </w:pPr>
      <w:r w:rsidRPr="00B044B4">
        <w:rPr>
          <w:rFonts w:ascii="Bookman Old Style" w:hAnsi="Bookman Old Style"/>
          <w:sz w:val="24"/>
        </w:rPr>
        <w:t>ii.</w:t>
      </w:r>
      <w:r w:rsidRPr="00B044B4">
        <w:rPr>
          <w:rFonts w:ascii="Bookman Old Style" w:hAnsi="Bookman Old Style"/>
          <w:sz w:val="24"/>
        </w:rPr>
        <w:tab/>
        <w:t>Declining population; smaller workforce. The 2018 Census showed a further decline in the population. Falling and aging population directly leads to (a) reduced contributions to MSSF’s revenues, and (b) sharp increases in spending on benefits and especially on pensions.</w:t>
      </w:r>
    </w:p>
    <w:p w:rsidR="00B044B4" w:rsidRPr="00B044B4" w:rsidRDefault="00B044B4" w:rsidP="004C0F4F">
      <w:pPr>
        <w:spacing w:line="360" w:lineRule="auto"/>
        <w:rPr>
          <w:rFonts w:ascii="Bookman Old Style" w:hAnsi="Bookman Old Style"/>
          <w:sz w:val="24"/>
        </w:rPr>
      </w:pPr>
      <w:r w:rsidRPr="00B044B4">
        <w:rPr>
          <w:rFonts w:ascii="Bookman Old Style" w:hAnsi="Bookman Old Style"/>
          <w:sz w:val="24"/>
        </w:rPr>
        <w:t>iii.</w:t>
      </w:r>
      <w:r w:rsidRPr="00B044B4">
        <w:rPr>
          <w:rFonts w:ascii="Bookman Old Style" w:hAnsi="Bookman Old Style"/>
          <w:sz w:val="24"/>
        </w:rPr>
        <w:tab/>
        <w:t xml:space="preserve">The investment portfolio is poorly diversified and returns are too low. Contrary to best practice and to the MSSF’s Investment Policy, the portfolio has been heavily concentrated in low-yield and short-term assets, which are unable to achieve the rate of return needed to pay benefits. The </w:t>
      </w:r>
      <w:r w:rsidR="00C223F2">
        <w:rPr>
          <w:rFonts w:ascii="Bookman Old Style" w:hAnsi="Bookman Old Style"/>
          <w:sz w:val="24"/>
        </w:rPr>
        <w:t>Social Security</w:t>
      </w:r>
      <w:r w:rsidRPr="00B044B4">
        <w:rPr>
          <w:rFonts w:ascii="Bookman Old Style" w:hAnsi="Bookman Old Style"/>
          <w:sz w:val="24"/>
        </w:rPr>
        <w:t xml:space="preserve"> building represents a large portion of the portfolio.</w:t>
      </w:r>
    </w:p>
    <w:p w:rsidR="00B044B4" w:rsidRDefault="00B044B4" w:rsidP="004C0F4F">
      <w:pPr>
        <w:spacing w:line="360" w:lineRule="auto"/>
        <w:rPr>
          <w:rFonts w:ascii="Bookman Old Style" w:hAnsi="Bookman Old Style"/>
          <w:sz w:val="24"/>
        </w:rPr>
      </w:pPr>
      <w:r w:rsidRPr="00B044B4">
        <w:rPr>
          <w:rFonts w:ascii="Bookman Old Style" w:hAnsi="Bookman Old Style"/>
          <w:sz w:val="24"/>
        </w:rPr>
        <w:t>iv.</w:t>
      </w:r>
      <w:r w:rsidRPr="00B044B4">
        <w:rPr>
          <w:rFonts w:ascii="Bookman Old Style" w:hAnsi="Bookman Old Style"/>
          <w:sz w:val="24"/>
        </w:rPr>
        <w:tab/>
        <w:t>Large annual deficits; rapid loss of reserves. The Fund has incurred a large deficit every year for the past decade. In just two recent years, it more than tripled: from $1.42 million (2015) to $4.63 million (2017). In turn, the reserves are falling rapidly and at a rising rate. Without immediate corrective action to boost contributions to the Fund, all reserves will be gone within as little as 4 years</w:t>
      </w:r>
    </w:p>
    <w:p w:rsidR="001610B1" w:rsidRPr="00B044B4" w:rsidRDefault="001610B1" w:rsidP="004C0F4F">
      <w:pPr>
        <w:spacing w:line="360" w:lineRule="auto"/>
        <w:rPr>
          <w:rFonts w:ascii="Bookman Old Style" w:hAnsi="Bookman Old Style"/>
          <w:sz w:val="24"/>
        </w:rPr>
      </w:pPr>
    </w:p>
    <w:p w:rsidR="00B044B4" w:rsidRPr="00B044B4" w:rsidRDefault="00B044B4" w:rsidP="004C0F4F">
      <w:pPr>
        <w:spacing w:line="360" w:lineRule="auto"/>
        <w:rPr>
          <w:rFonts w:ascii="Bookman Old Style" w:hAnsi="Bookman Old Style"/>
          <w:sz w:val="24"/>
        </w:rPr>
      </w:pPr>
      <w:r w:rsidRPr="00B044B4">
        <w:rPr>
          <w:rFonts w:ascii="Bookman Old Style" w:hAnsi="Bookman Old Style"/>
          <w:sz w:val="24"/>
        </w:rPr>
        <w:t>2.</w:t>
      </w:r>
      <w:r w:rsidRPr="00B044B4">
        <w:rPr>
          <w:rFonts w:ascii="Bookman Old Style" w:hAnsi="Bookman Old Style"/>
          <w:sz w:val="24"/>
        </w:rPr>
        <w:tab/>
        <w:t xml:space="preserve">The 8th Actuarial Review of the Montserrat </w:t>
      </w:r>
      <w:r w:rsidR="00C223F2">
        <w:rPr>
          <w:rFonts w:ascii="Bookman Old Style" w:hAnsi="Bookman Old Style"/>
          <w:sz w:val="24"/>
        </w:rPr>
        <w:t>Social Security</w:t>
      </w:r>
      <w:r w:rsidRPr="00B044B4">
        <w:rPr>
          <w:rFonts w:ascii="Bookman Old Style" w:hAnsi="Bookman Old Style"/>
          <w:sz w:val="24"/>
        </w:rPr>
        <w:t xml:space="preserve"> Fund as of March 31, 2018 revealed that the Fund is currently experiencing deficits:– that is, total income is less than total expenditure. It further indicated that deficits will continue even if there is a period of significant economic growth. Pay-as-you-go rates exceed 15% and will continue to increase. If the contribution rate is not adjusted soon the Fund will be exhausted around 2024 or 2025.</w:t>
      </w:r>
    </w:p>
    <w:p w:rsidR="00B044B4" w:rsidRPr="00B044B4" w:rsidRDefault="00B044B4" w:rsidP="00B044B4"/>
    <w:p w:rsidR="00B044B4" w:rsidRPr="008418E8" w:rsidRDefault="008418E8" w:rsidP="008418E8">
      <w:pPr>
        <w:pStyle w:val="XBodyText-Autonumbered"/>
      </w:pPr>
      <w:r w:rsidRPr="008418E8">
        <w:t xml:space="preserve">The </w:t>
      </w:r>
      <w:r w:rsidR="00142E62" w:rsidRPr="008418E8">
        <w:t xml:space="preserve">Public Accounts Committee (PAC) agreed to conduct a public hearing on the matter.  The date of the hearing was set for </w:t>
      </w:r>
      <w:r w:rsidR="00B044B4" w:rsidRPr="008418E8">
        <w:t>14 July 2021</w:t>
      </w:r>
      <w:r w:rsidR="00142E62" w:rsidRPr="008418E8">
        <w:t>.  The Committee agreed to call relevant witnesses to give evidence</w:t>
      </w:r>
      <w:r w:rsidR="00E56E98">
        <w:t xml:space="preserve"> at</w:t>
      </w:r>
      <w:r w:rsidR="00142E62" w:rsidRPr="008418E8">
        <w:t xml:space="preserve"> the hearing.  At its meeting on </w:t>
      </w:r>
      <w:r w:rsidR="00E56E98">
        <w:t xml:space="preserve">8 June </w:t>
      </w:r>
      <w:r w:rsidR="00142E62" w:rsidRPr="008418E8">
        <w:t>20</w:t>
      </w:r>
      <w:r w:rsidR="00E56E98">
        <w:t>21</w:t>
      </w:r>
      <w:r w:rsidR="00142E62" w:rsidRPr="008418E8">
        <w:t xml:space="preserve"> the PAC agreed Terms of Reference for a formal Committee Inquiry into the </w:t>
      </w:r>
      <w:r w:rsidR="00B40B28">
        <w:t xml:space="preserve">state of the Social Security Fund. </w:t>
      </w:r>
    </w:p>
    <w:p w:rsidR="007511E4" w:rsidRPr="008418E8" w:rsidRDefault="007511E4" w:rsidP="008418E8">
      <w:pPr>
        <w:pStyle w:val="XBodyText-Autonumbered"/>
      </w:pPr>
    </w:p>
    <w:p w:rsidR="00371878" w:rsidRPr="008418E8" w:rsidRDefault="00371878" w:rsidP="00A14077">
      <w:pPr>
        <w:pStyle w:val="Heading1"/>
      </w:pPr>
      <w:bookmarkStart w:id="9" w:name="_Toc91247918"/>
      <w:r w:rsidRPr="008418E8">
        <w:t>Terms of Reference for the Inquiry</w:t>
      </w:r>
      <w:bookmarkEnd w:id="9"/>
    </w:p>
    <w:p w:rsidR="004841E0" w:rsidRPr="004841E0" w:rsidRDefault="004841E0" w:rsidP="004841E0"/>
    <w:p w:rsidR="002E6A8A" w:rsidRDefault="00371878" w:rsidP="008418E8">
      <w:pPr>
        <w:pStyle w:val="XBodyText-Autonumbered"/>
      </w:pPr>
      <w:r w:rsidRPr="004B2897">
        <w:t xml:space="preserve">The purpose of the inquiry was to </w:t>
      </w:r>
      <w:r w:rsidR="002E6A8A" w:rsidRPr="002E6A8A">
        <w:t xml:space="preserve">establish the current state of the </w:t>
      </w:r>
      <w:r w:rsidR="009D1D12">
        <w:t>Social Security F</w:t>
      </w:r>
      <w:r w:rsidR="002E6A8A" w:rsidRPr="002E6A8A">
        <w:t>und, find possible solutions and make recommendations on how the fund can remain solvent and beneficial to the people of Montserrat</w:t>
      </w:r>
      <w:r w:rsidR="00EB096E">
        <w:t>.</w:t>
      </w:r>
      <w:r w:rsidR="002E6A8A" w:rsidRPr="002E6A8A">
        <w:t xml:space="preserve"> </w:t>
      </w:r>
    </w:p>
    <w:p w:rsidR="00D712E3" w:rsidRDefault="00615581" w:rsidP="008418E8">
      <w:pPr>
        <w:pStyle w:val="XBodyText-Autonumbered"/>
      </w:pPr>
      <w:r>
        <w:t>The PAC</w:t>
      </w:r>
      <w:r w:rsidR="00927041">
        <w:t xml:space="preserve"> sought to</w:t>
      </w:r>
      <w:r w:rsidR="00927041" w:rsidRPr="00927041">
        <w:t xml:space="preserve"> examine the issues highlighted in the performance audit on the Montserrat </w:t>
      </w:r>
      <w:r w:rsidR="00C223F2">
        <w:t>Social Security</w:t>
      </w:r>
      <w:r w:rsidR="00927041" w:rsidRPr="00927041">
        <w:t xml:space="preserve"> </w:t>
      </w:r>
      <w:r w:rsidR="004C0F4F" w:rsidRPr="00927041">
        <w:t>Fund, which was conducted,</w:t>
      </w:r>
      <w:r w:rsidR="00927041" w:rsidRPr="00927041">
        <w:t xml:space="preserve"> by the Auditor General, as well as</w:t>
      </w:r>
      <w:r w:rsidR="004C0F4F">
        <w:t>,</w:t>
      </w:r>
      <w:r w:rsidR="00927041" w:rsidRPr="00927041">
        <w:t xml:space="preserve"> the 8</w:t>
      </w:r>
      <w:r w:rsidR="00927041" w:rsidRPr="004C0F4F">
        <w:rPr>
          <w:vertAlign w:val="superscript"/>
        </w:rPr>
        <w:t>th</w:t>
      </w:r>
      <w:r w:rsidR="004C0F4F">
        <w:t xml:space="preserve"> </w:t>
      </w:r>
      <w:r w:rsidR="00927041" w:rsidRPr="00927041">
        <w:t xml:space="preserve">Actuarial Review of the Montserrat </w:t>
      </w:r>
      <w:r w:rsidR="00C223F2">
        <w:t>Social Security</w:t>
      </w:r>
      <w:r w:rsidR="00927041" w:rsidRPr="00927041">
        <w:t xml:space="preserve"> Fund as of March 31, 2018. In addition, the steps taken by </w:t>
      </w:r>
      <w:r w:rsidR="00C223F2">
        <w:t>Social Security</w:t>
      </w:r>
      <w:r w:rsidR="00927041" w:rsidRPr="00927041">
        <w:t xml:space="preserve"> officials to address the issues highlighted by the auditors and actuary, the legal position if the Fund becomes insolvent and possible interventions by the Government through legislation or subsidy</w:t>
      </w:r>
      <w:r w:rsidR="00CF4F51">
        <w:t>.</w:t>
      </w:r>
    </w:p>
    <w:p w:rsidR="00D712E3" w:rsidRDefault="00615581" w:rsidP="008418E8">
      <w:pPr>
        <w:pStyle w:val="XBodyText-Autonumbered"/>
      </w:pPr>
      <w:r w:rsidRPr="00615581">
        <w:t>Specifically, the Committee sought to</w:t>
      </w:r>
      <w:r w:rsidR="00996994">
        <w:t xml:space="preserve"> establish</w:t>
      </w:r>
      <w:r>
        <w:t>:</w:t>
      </w:r>
    </w:p>
    <w:p w:rsidR="00615581" w:rsidRDefault="00615581" w:rsidP="008418E8">
      <w:pPr>
        <w:pStyle w:val="XBodyText-Autonumbered"/>
        <w:numPr>
          <w:ilvl w:val="0"/>
          <w:numId w:val="9"/>
        </w:numPr>
      </w:pPr>
      <w:r>
        <w:t xml:space="preserve">The benefits of the </w:t>
      </w:r>
      <w:r w:rsidR="00C223F2">
        <w:t>Social Security</w:t>
      </w:r>
      <w:r>
        <w:t xml:space="preserve"> Fund to its contributors and pensioners who rely on the Fund;</w:t>
      </w:r>
    </w:p>
    <w:p w:rsidR="00615581" w:rsidRDefault="00615581" w:rsidP="008418E8">
      <w:pPr>
        <w:pStyle w:val="XBodyText-Autonumbered"/>
        <w:numPr>
          <w:ilvl w:val="0"/>
          <w:numId w:val="9"/>
        </w:numPr>
      </w:pPr>
      <w:r>
        <w:t>The monthly and annual contribution necessary to cover the cost of current benefits;</w:t>
      </w:r>
    </w:p>
    <w:p w:rsidR="00615581" w:rsidRDefault="00615581" w:rsidP="008418E8">
      <w:pPr>
        <w:pStyle w:val="XBodyText-Autonumbered"/>
        <w:numPr>
          <w:ilvl w:val="0"/>
          <w:numId w:val="9"/>
        </w:numPr>
      </w:pPr>
      <w:r>
        <w:t>Comparative changes in contributions to the Fund over a five year period;</w:t>
      </w:r>
    </w:p>
    <w:p w:rsidR="00615581" w:rsidRDefault="00615581" w:rsidP="008418E8">
      <w:pPr>
        <w:pStyle w:val="XBodyText-Autonumbered"/>
        <w:numPr>
          <w:ilvl w:val="0"/>
          <w:numId w:val="9"/>
        </w:numPr>
      </w:pPr>
      <w:r>
        <w:t>The latest estimate of when the Fund will be exhausted if nothing is done;</w:t>
      </w:r>
    </w:p>
    <w:p w:rsidR="00615581" w:rsidRDefault="00615581" w:rsidP="008418E8">
      <w:pPr>
        <w:pStyle w:val="XBodyText-Autonumbered"/>
        <w:numPr>
          <w:ilvl w:val="0"/>
          <w:numId w:val="9"/>
        </w:numPr>
      </w:pPr>
      <w:r>
        <w:t>Diversification of the investment portfolio; and</w:t>
      </w:r>
    </w:p>
    <w:p w:rsidR="00615581" w:rsidRDefault="00615581" w:rsidP="008418E8">
      <w:pPr>
        <w:pStyle w:val="XBodyText-Autonumbered"/>
        <w:numPr>
          <w:ilvl w:val="0"/>
          <w:numId w:val="9"/>
        </w:numPr>
      </w:pPr>
      <w:r>
        <w:t>The availability of online services to customers, including individual accounts, or the plans to provide them.</w:t>
      </w:r>
    </w:p>
    <w:p w:rsidR="00615581" w:rsidRDefault="00615581" w:rsidP="008418E8">
      <w:pPr>
        <w:pStyle w:val="XBodyText-Autonumbered"/>
        <w:numPr>
          <w:ilvl w:val="0"/>
          <w:numId w:val="9"/>
        </w:numPr>
      </w:pPr>
      <w:r>
        <w:t>What Government intends to do with each of the recommendations having financial implications for employees or employers;</w:t>
      </w:r>
    </w:p>
    <w:p w:rsidR="00615581" w:rsidRDefault="00615581" w:rsidP="008418E8">
      <w:pPr>
        <w:pStyle w:val="XBodyText-Autonumbered"/>
        <w:numPr>
          <w:ilvl w:val="0"/>
          <w:numId w:val="9"/>
        </w:numPr>
      </w:pPr>
      <w:r>
        <w:t xml:space="preserve">Whether there will be an injection of money into the Fund from Government. </w:t>
      </w:r>
    </w:p>
    <w:p w:rsidR="00615581" w:rsidRPr="00615581" w:rsidRDefault="00996994" w:rsidP="00AC5BD4">
      <w:pPr>
        <w:pStyle w:val="ListParagraph"/>
        <w:numPr>
          <w:ilvl w:val="0"/>
          <w:numId w:val="9"/>
        </w:numPr>
        <w:spacing w:after="160" w:line="259" w:lineRule="auto"/>
        <w:rPr>
          <w:rFonts w:ascii="Bookman Old Style" w:hAnsi="Bookman Old Style"/>
          <w:sz w:val="24"/>
        </w:rPr>
      </w:pPr>
      <w:r>
        <w:rPr>
          <w:rFonts w:ascii="Bookman Old Style" w:hAnsi="Bookman Old Style"/>
          <w:sz w:val="24"/>
        </w:rPr>
        <w:t>T</w:t>
      </w:r>
      <w:r w:rsidR="00615581" w:rsidRPr="00615581">
        <w:rPr>
          <w:rFonts w:ascii="Bookman Old Style" w:hAnsi="Bookman Old Style"/>
          <w:sz w:val="24"/>
        </w:rPr>
        <w:t xml:space="preserve">he legal position and who is responsible, in the event that the </w:t>
      </w:r>
      <w:r w:rsidR="00C223F2">
        <w:rPr>
          <w:rFonts w:ascii="Bookman Old Style" w:hAnsi="Bookman Old Style"/>
          <w:sz w:val="24"/>
        </w:rPr>
        <w:t>Social Security</w:t>
      </w:r>
      <w:r w:rsidR="00615581" w:rsidRPr="00615581">
        <w:rPr>
          <w:rFonts w:ascii="Bookman Old Style" w:hAnsi="Bookman Old Style"/>
          <w:sz w:val="24"/>
        </w:rPr>
        <w:t xml:space="preserve"> Fund becomes insolvent.</w:t>
      </w:r>
    </w:p>
    <w:p w:rsidR="00615581" w:rsidRDefault="00996994" w:rsidP="008418E8">
      <w:pPr>
        <w:pStyle w:val="XBodyText-Autonumbered"/>
        <w:numPr>
          <w:ilvl w:val="0"/>
          <w:numId w:val="9"/>
        </w:numPr>
      </w:pPr>
      <w:r>
        <w:t xml:space="preserve">The effect of an increase in contribution on private sector employers and employees. </w:t>
      </w:r>
    </w:p>
    <w:p w:rsidR="00371878" w:rsidRPr="00371878" w:rsidRDefault="00371878" w:rsidP="00613EEC">
      <w:pPr>
        <w:pStyle w:val="XBodyText-Bullet1"/>
        <w:numPr>
          <w:ilvl w:val="0"/>
          <w:numId w:val="0"/>
        </w:numPr>
        <w:jc w:val="both"/>
      </w:pPr>
    </w:p>
    <w:p w:rsidR="00187E33" w:rsidRPr="00A14077" w:rsidRDefault="00BD0E21" w:rsidP="00A14077">
      <w:pPr>
        <w:pStyle w:val="Heading1"/>
      </w:pPr>
      <w:bookmarkStart w:id="10" w:name="_Toc511650608"/>
      <w:bookmarkStart w:id="11" w:name="_Toc91247919"/>
      <w:r w:rsidRPr="00A14077">
        <w:t xml:space="preserve">The </w:t>
      </w:r>
      <w:r w:rsidR="00187E33" w:rsidRPr="00A14077">
        <w:t>Committee</w:t>
      </w:r>
      <w:r w:rsidR="00693F22" w:rsidRPr="00A14077">
        <w:t>’s</w:t>
      </w:r>
      <w:r w:rsidR="00187E33" w:rsidRPr="00A14077">
        <w:t xml:space="preserve"> Approach to the Inquiry</w:t>
      </w:r>
      <w:bookmarkEnd w:id="10"/>
      <w:bookmarkEnd w:id="11"/>
    </w:p>
    <w:p w:rsidR="004841E0" w:rsidRPr="004841E0" w:rsidRDefault="004841E0" w:rsidP="004841E0"/>
    <w:p w:rsidR="00187E33" w:rsidRPr="004B2897" w:rsidRDefault="00187E33" w:rsidP="008418E8">
      <w:pPr>
        <w:pStyle w:val="XBodyText-Autonumbered"/>
      </w:pPr>
      <w:r w:rsidRPr="004B2897">
        <w:t>The Committee agreed to call for evidence from identified key stakeholders including:</w:t>
      </w:r>
    </w:p>
    <w:p w:rsidR="00D34AE3" w:rsidRDefault="00D34AE3" w:rsidP="00D26203">
      <w:pPr>
        <w:pStyle w:val="XBodyText-Bullet1"/>
        <w:jc w:val="both"/>
      </w:pPr>
      <w:r>
        <w:t xml:space="preserve">Officials from </w:t>
      </w:r>
      <w:r w:rsidR="00C223F2">
        <w:t>Social Security</w:t>
      </w:r>
    </w:p>
    <w:p w:rsidR="00D34AE3" w:rsidRDefault="00D34AE3" w:rsidP="00D26203">
      <w:pPr>
        <w:pStyle w:val="XBodyText-Bullet1"/>
        <w:jc w:val="both"/>
      </w:pPr>
      <w:r>
        <w:t>The Actuary</w:t>
      </w:r>
    </w:p>
    <w:p w:rsidR="00D34AE3" w:rsidRDefault="00D34AE3" w:rsidP="00D26203">
      <w:pPr>
        <w:pStyle w:val="XBodyText-Bullet1"/>
        <w:jc w:val="both"/>
      </w:pPr>
      <w:r>
        <w:t xml:space="preserve">A former permanent Secretary and Chair of the Board of </w:t>
      </w:r>
      <w:r w:rsidR="00C223F2">
        <w:t>Social Security</w:t>
      </w:r>
      <w:r>
        <w:t xml:space="preserve"> </w:t>
      </w:r>
    </w:p>
    <w:p w:rsidR="00187E33" w:rsidRPr="004B2897" w:rsidRDefault="00187E33" w:rsidP="00D26203">
      <w:pPr>
        <w:pStyle w:val="XBodyText-Bullet1"/>
        <w:jc w:val="both"/>
      </w:pPr>
      <w:r w:rsidRPr="004B2897">
        <w:t>The Ministry of Finance;</w:t>
      </w:r>
    </w:p>
    <w:p w:rsidR="00187E33" w:rsidRPr="004B2897" w:rsidRDefault="00D34AE3" w:rsidP="00D26203">
      <w:pPr>
        <w:pStyle w:val="XBodyText-Bullet1"/>
        <w:jc w:val="both"/>
      </w:pPr>
      <w:r>
        <w:t>The Chambers of the Attorney General</w:t>
      </w:r>
    </w:p>
    <w:p w:rsidR="00187E33" w:rsidRPr="004B2897" w:rsidRDefault="00D34AE3" w:rsidP="00D26203">
      <w:pPr>
        <w:pStyle w:val="XBodyText-Bullet1"/>
        <w:jc w:val="both"/>
      </w:pPr>
      <w:r>
        <w:t>Chamber of Commerce</w:t>
      </w:r>
    </w:p>
    <w:p w:rsidR="00187E33" w:rsidRPr="004B2897" w:rsidRDefault="00D34AE3" w:rsidP="00D26203">
      <w:pPr>
        <w:pStyle w:val="XBodyText-Bullet1"/>
        <w:jc w:val="both"/>
      </w:pPr>
      <w:r>
        <w:t>Teachers, Nurses &amp; Civil Service Unions and the Police Association</w:t>
      </w:r>
    </w:p>
    <w:p w:rsidR="00187E33" w:rsidRPr="004B2897" w:rsidRDefault="00D34AE3" w:rsidP="00D26203">
      <w:pPr>
        <w:pStyle w:val="XBodyText-Bullet1"/>
        <w:jc w:val="both"/>
      </w:pPr>
      <w:r>
        <w:t>Two</w:t>
      </w:r>
      <w:r w:rsidR="00187E33" w:rsidRPr="004B2897">
        <w:t xml:space="preserve"> private sector</w:t>
      </w:r>
      <w:r>
        <w:t xml:space="preserve"> businesses</w:t>
      </w:r>
    </w:p>
    <w:p w:rsidR="00187E33" w:rsidRPr="004B2897" w:rsidRDefault="00187E33" w:rsidP="008418E8">
      <w:pPr>
        <w:pStyle w:val="XBodyText-Autonumbered"/>
      </w:pPr>
      <w:r w:rsidRPr="004B2897">
        <w:t>The Committee agreed that evidence sessions for the Inquiry would be held in public session.</w:t>
      </w:r>
      <w:r w:rsidR="00770248">
        <w:t xml:space="preserve">  </w:t>
      </w:r>
      <w:r w:rsidRPr="004B2897">
        <w:t xml:space="preserve">Oral evidence was heard on </w:t>
      </w:r>
      <w:r w:rsidR="00752F3F">
        <w:t>14 July 2020.</w:t>
      </w:r>
      <w:r w:rsidRPr="004B2897">
        <w:t xml:space="preserve">  The Committee planned to report to the Legislature with findings, conclusions and recommendations by</w:t>
      </w:r>
      <w:r w:rsidR="00770248">
        <w:t xml:space="preserve"> </w:t>
      </w:r>
      <w:r w:rsidR="00752F3F">
        <w:t>30 September 2021</w:t>
      </w:r>
      <w:r w:rsidRPr="004B2897">
        <w:t>.</w:t>
      </w:r>
    </w:p>
    <w:p w:rsidR="00187E33" w:rsidRPr="004B2897" w:rsidRDefault="00187E33" w:rsidP="008418E8">
      <w:pPr>
        <w:pStyle w:val="XBodyText-Autonumbered"/>
      </w:pPr>
      <w:r w:rsidRPr="004B2897">
        <w:t>Subsequent to the public evidence gathering session, information was sought from:</w:t>
      </w:r>
    </w:p>
    <w:p w:rsidR="00187E33" w:rsidRPr="004B2897" w:rsidRDefault="00187E33" w:rsidP="008418E8">
      <w:pPr>
        <w:pStyle w:val="XBodyText-Autonumbered"/>
        <w:numPr>
          <w:ilvl w:val="0"/>
          <w:numId w:val="7"/>
        </w:numPr>
      </w:pPr>
      <w:r w:rsidRPr="004B2897">
        <w:t>The Ministry of Finance</w:t>
      </w:r>
    </w:p>
    <w:p w:rsidR="00187E33" w:rsidRPr="004B2897" w:rsidRDefault="00187E33" w:rsidP="008418E8">
      <w:pPr>
        <w:pStyle w:val="XBodyText-Autonumbered"/>
        <w:numPr>
          <w:ilvl w:val="0"/>
          <w:numId w:val="7"/>
        </w:numPr>
      </w:pPr>
      <w:r w:rsidRPr="004B2897">
        <w:t xml:space="preserve">The </w:t>
      </w:r>
      <w:r w:rsidR="00F33D7F">
        <w:t>Chambers of the Attorney General</w:t>
      </w:r>
    </w:p>
    <w:p w:rsidR="00D6681C" w:rsidRPr="004B2897" w:rsidRDefault="00D6681C" w:rsidP="008418E8">
      <w:pPr>
        <w:pStyle w:val="XBodyText-Autonumbered"/>
        <w:numPr>
          <w:ilvl w:val="0"/>
          <w:numId w:val="7"/>
        </w:numPr>
      </w:pPr>
      <w:r w:rsidRPr="004B2897">
        <w:t>Du</w:t>
      </w:r>
      <w:r w:rsidR="00F33D7F">
        <w:t>ring the course of the inquiry</w:t>
      </w:r>
      <w:r>
        <w:t>,</w:t>
      </w:r>
      <w:r w:rsidRPr="004B2897">
        <w:t xml:space="preserve"> the Committee took both written and oral evidence.  </w:t>
      </w:r>
    </w:p>
    <w:p w:rsidR="00D6681C" w:rsidRDefault="00D6681C"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9D1D12" w:rsidRDefault="009D1D12" w:rsidP="008418E8">
      <w:pPr>
        <w:pStyle w:val="XBodyText-Autonumbered"/>
      </w:pPr>
    </w:p>
    <w:p w:rsidR="004841E0" w:rsidRDefault="004841E0" w:rsidP="00D26203">
      <w:pPr>
        <w:jc w:val="both"/>
      </w:pPr>
    </w:p>
    <w:p w:rsidR="00693F22" w:rsidRDefault="00693F22" w:rsidP="00A14077">
      <w:pPr>
        <w:pStyle w:val="Heading1"/>
      </w:pPr>
      <w:bookmarkStart w:id="12" w:name="_Toc91247920"/>
      <w:r w:rsidRPr="00A14077">
        <w:t>Key Issues and Findings</w:t>
      </w:r>
      <w:bookmarkEnd w:id="12"/>
    </w:p>
    <w:p w:rsidR="00272C91" w:rsidRPr="00027585" w:rsidRDefault="00272C91" w:rsidP="00027585">
      <w:pPr>
        <w:jc w:val="both"/>
        <w:rPr>
          <w:rFonts w:ascii="Bookman Old Style" w:hAnsi="Bookman Old Style"/>
          <w:sz w:val="24"/>
        </w:rPr>
      </w:pPr>
    </w:p>
    <w:p w:rsidR="00B61E48" w:rsidRDefault="00EF1C15" w:rsidP="00B61E48">
      <w:pPr>
        <w:pStyle w:val="ListParagraph"/>
        <w:numPr>
          <w:ilvl w:val="0"/>
          <w:numId w:val="4"/>
        </w:numPr>
        <w:spacing w:line="360" w:lineRule="auto"/>
        <w:rPr>
          <w:rFonts w:ascii="Bookman Old Style" w:hAnsi="Bookman Old Style"/>
          <w:sz w:val="24"/>
        </w:rPr>
      </w:pPr>
      <w:r w:rsidRPr="00EF1C15">
        <w:rPr>
          <w:rFonts w:ascii="Bookman Old Style" w:hAnsi="Bookman Old Style"/>
          <w:sz w:val="24"/>
        </w:rPr>
        <w:t xml:space="preserve">The </w:t>
      </w:r>
      <w:r w:rsidR="005C0A09">
        <w:rPr>
          <w:rFonts w:ascii="Bookman Old Style" w:hAnsi="Bookman Old Style"/>
          <w:sz w:val="24"/>
        </w:rPr>
        <w:t>Committee notes that since its</w:t>
      </w:r>
      <w:r w:rsidR="00FC54C4">
        <w:rPr>
          <w:rFonts w:ascii="Bookman Old Style" w:hAnsi="Bookman Old Style"/>
          <w:sz w:val="24"/>
        </w:rPr>
        <w:t xml:space="preserve"> establishment, the </w:t>
      </w:r>
      <w:r w:rsidR="00CC6510">
        <w:rPr>
          <w:rFonts w:ascii="Bookman Old Style" w:hAnsi="Bookman Old Style"/>
          <w:sz w:val="24"/>
        </w:rPr>
        <w:t>Social Security P</w:t>
      </w:r>
      <w:r w:rsidRPr="00EF1C15">
        <w:rPr>
          <w:rFonts w:ascii="Bookman Old Style" w:hAnsi="Bookman Old Style"/>
          <w:sz w:val="24"/>
        </w:rPr>
        <w:t xml:space="preserve">ensions </w:t>
      </w:r>
      <w:r w:rsidR="00CC6510">
        <w:rPr>
          <w:rFonts w:ascii="Bookman Old Style" w:hAnsi="Bookman Old Style"/>
          <w:sz w:val="24"/>
        </w:rPr>
        <w:t>F</w:t>
      </w:r>
      <w:r w:rsidRPr="00EF1C15">
        <w:rPr>
          <w:rFonts w:ascii="Bookman Old Style" w:hAnsi="Bookman Old Style"/>
          <w:sz w:val="24"/>
        </w:rPr>
        <w:t>und has worked in that employees/employers have paid entitlements until the employee reached the age of 60</w:t>
      </w:r>
      <w:r w:rsidR="006757F8">
        <w:rPr>
          <w:rFonts w:ascii="Bookman Old Style" w:hAnsi="Bookman Old Style"/>
          <w:sz w:val="24"/>
        </w:rPr>
        <w:t xml:space="preserve">, and thereafter </w:t>
      </w:r>
      <w:r w:rsidRPr="00EF1C15">
        <w:rPr>
          <w:rFonts w:ascii="Bookman Old Style" w:hAnsi="Bookman Old Style"/>
          <w:sz w:val="24"/>
        </w:rPr>
        <w:t xml:space="preserve">they </w:t>
      </w:r>
      <w:r w:rsidR="00FC54C4">
        <w:rPr>
          <w:rFonts w:ascii="Bookman Old Style" w:hAnsi="Bookman Old Style"/>
          <w:sz w:val="24"/>
        </w:rPr>
        <w:t>have received</w:t>
      </w:r>
      <w:r w:rsidRPr="00EF1C15">
        <w:rPr>
          <w:rFonts w:ascii="Bookman Old Style" w:hAnsi="Bookman Old Style"/>
          <w:sz w:val="24"/>
        </w:rPr>
        <w:t xml:space="preserve"> pension benefits.  However, </w:t>
      </w:r>
      <w:r w:rsidR="00FC54C4">
        <w:rPr>
          <w:rFonts w:ascii="Bookman Old Style" w:hAnsi="Bookman Old Style"/>
          <w:sz w:val="24"/>
        </w:rPr>
        <w:t xml:space="preserve">in recent </w:t>
      </w:r>
      <w:r w:rsidR="009A0A77">
        <w:rPr>
          <w:rFonts w:ascii="Bookman Old Style" w:hAnsi="Bookman Old Style"/>
          <w:sz w:val="24"/>
        </w:rPr>
        <w:t>years,</w:t>
      </w:r>
      <w:r w:rsidR="00FC54C4">
        <w:rPr>
          <w:rFonts w:ascii="Bookman Old Style" w:hAnsi="Bookman Old Style"/>
          <w:sz w:val="24"/>
        </w:rPr>
        <w:t xml:space="preserve"> </w:t>
      </w:r>
      <w:r w:rsidRPr="00EF1C15">
        <w:rPr>
          <w:rFonts w:ascii="Bookman Old Style" w:hAnsi="Bookman Old Style"/>
          <w:sz w:val="24"/>
        </w:rPr>
        <w:t>the</w:t>
      </w:r>
      <w:r w:rsidR="006757F8">
        <w:rPr>
          <w:rFonts w:ascii="Bookman Old Style" w:hAnsi="Bookman Old Style"/>
          <w:sz w:val="24"/>
        </w:rPr>
        <w:t>re has</w:t>
      </w:r>
      <w:r w:rsidRPr="00EF1C15">
        <w:rPr>
          <w:rFonts w:ascii="Bookman Old Style" w:hAnsi="Bookman Old Style"/>
          <w:sz w:val="24"/>
        </w:rPr>
        <w:t xml:space="preserve"> been an increase in the number of persons claiming such </w:t>
      </w:r>
      <w:r w:rsidR="009A0A77">
        <w:rPr>
          <w:rFonts w:ascii="Bookman Old Style" w:hAnsi="Bookman Old Style"/>
          <w:sz w:val="24"/>
        </w:rPr>
        <w:t>long-term benefits</w:t>
      </w:r>
      <w:r w:rsidR="007C43FD">
        <w:rPr>
          <w:rFonts w:ascii="Bookman Old Style" w:hAnsi="Bookman Old Style"/>
          <w:sz w:val="24"/>
        </w:rPr>
        <w:t xml:space="preserve"> or age pensions</w:t>
      </w:r>
      <w:r w:rsidR="009A0A77">
        <w:rPr>
          <w:rFonts w:ascii="Bookman Old Style" w:hAnsi="Bookman Old Style"/>
          <w:sz w:val="24"/>
        </w:rPr>
        <w:t xml:space="preserve">, and </w:t>
      </w:r>
      <w:r w:rsidR="007C43FD">
        <w:rPr>
          <w:rFonts w:ascii="Bookman Old Style" w:hAnsi="Bookman Old Style"/>
          <w:sz w:val="24"/>
        </w:rPr>
        <w:t xml:space="preserve">they </w:t>
      </w:r>
      <w:r w:rsidR="00026FF4">
        <w:rPr>
          <w:rFonts w:ascii="Bookman Old Style" w:hAnsi="Bookman Old Style"/>
          <w:sz w:val="24"/>
        </w:rPr>
        <w:t>tend to claim</w:t>
      </w:r>
      <w:r w:rsidR="007C43FD">
        <w:rPr>
          <w:rFonts w:ascii="Bookman Old Style" w:hAnsi="Bookman Old Style"/>
          <w:sz w:val="24"/>
        </w:rPr>
        <w:t xml:space="preserve"> </w:t>
      </w:r>
      <w:r w:rsidR="00281437">
        <w:rPr>
          <w:rFonts w:ascii="Bookman Old Style" w:hAnsi="Bookman Old Style"/>
          <w:sz w:val="24"/>
        </w:rPr>
        <w:t>as soon as they qualify, which</w:t>
      </w:r>
      <w:r w:rsidR="00DD518D">
        <w:rPr>
          <w:rFonts w:ascii="Bookman Old Style" w:hAnsi="Bookman Old Style"/>
          <w:sz w:val="24"/>
        </w:rPr>
        <w:t xml:space="preserve"> </w:t>
      </w:r>
      <w:r w:rsidR="005174B6">
        <w:rPr>
          <w:rFonts w:ascii="Bookman Old Style" w:hAnsi="Bookman Old Style"/>
          <w:sz w:val="24"/>
        </w:rPr>
        <w:t xml:space="preserve">in turn </w:t>
      </w:r>
      <w:r w:rsidR="00DD518D">
        <w:rPr>
          <w:rFonts w:ascii="Bookman Old Style" w:hAnsi="Bookman Old Style"/>
          <w:sz w:val="24"/>
        </w:rPr>
        <w:t>has put pressure on the fund.</w:t>
      </w:r>
      <w:r w:rsidR="00FC54C4">
        <w:rPr>
          <w:rFonts w:ascii="Bookman Old Style" w:hAnsi="Bookman Old Style"/>
          <w:sz w:val="24"/>
        </w:rPr>
        <w:t xml:space="preserve">  Persons also claim for </w:t>
      </w:r>
      <w:r w:rsidR="00FC54C4" w:rsidRPr="00EF1C15">
        <w:rPr>
          <w:rFonts w:ascii="Bookman Old Style" w:hAnsi="Bookman Old Style"/>
          <w:sz w:val="24"/>
        </w:rPr>
        <w:t>survivors’</w:t>
      </w:r>
      <w:r w:rsidR="00FC54C4" w:rsidRPr="00FC54C4">
        <w:rPr>
          <w:rFonts w:ascii="Bookman Old Style" w:hAnsi="Bookman Old Style"/>
          <w:sz w:val="24"/>
        </w:rPr>
        <w:t xml:space="preserve"> benefits, maternity benefits, sickness benefits, funeral gran</w:t>
      </w:r>
      <w:r w:rsidR="00FC54C4">
        <w:rPr>
          <w:rFonts w:ascii="Bookman Old Style" w:hAnsi="Bookman Old Style"/>
          <w:sz w:val="24"/>
        </w:rPr>
        <w:t>ts, injury benefits,</w:t>
      </w:r>
      <w:r w:rsidR="00FC54C4" w:rsidRPr="00FC54C4">
        <w:rPr>
          <w:rFonts w:ascii="Bookman Old Style" w:hAnsi="Bookman Old Style"/>
          <w:sz w:val="24"/>
        </w:rPr>
        <w:t xml:space="preserve"> and invalidity pension</w:t>
      </w:r>
      <w:r w:rsidR="00FC54C4">
        <w:rPr>
          <w:rFonts w:ascii="Bookman Old Style" w:hAnsi="Bookman Old Style"/>
          <w:sz w:val="24"/>
        </w:rPr>
        <w:t>.</w:t>
      </w:r>
      <w:r w:rsidRPr="00EF1C15">
        <w:rPr>
          <w:rFonts w:ascii="Bookman Old Style" w:hAnsi="Bookman Old Style"/>
          <w:sz w:val="24"/>
        </w:rPr>
        <w:t xml:space="preserve"> This is happening at a time when the workforce is smaller and the fund is</w:t>
      </w:r>
      <w:r w:rsidR="007C43FD">
        <w:rPr>
          <w:rFonts w:ascii="Bookman Old Style" w:hAnsi="Bookman Old Style"/>
          <w:sz w:val="24"/>
        </w:rPr>
        <w:t xml:space="preserve"> experiencing challenges</w:t>
      </w:r>
      <w:r w:rsidRPr="00EF1C15">
        <w:rPr>
          <w:rFonts w:ascii="Bookman Old Style" w:hAnsi="Bookman Old Style"/>
          <w:sz w:val="24"/>
        </w:rPr>
        <w:t xml:space="preserve">. </w:t>
      </w:r>
    </w:p>
    <w:p w:rsidR="00B61E48" w:rsidRDefault="00B61E48" w:rsidP="00B61E48">
      <w:pPr>
        <w:pStyle w:val="ListParagraph"/>
        <w:spacing w:line="360" w:lineRule="auto"/>
        <w:ind w:left="450"/>
        <w:rPr>
          <w:rFonts w:ascii="Bookman Old Style" w:hAnsi="Bookman Old Style"/>
          <w:sz w:val="24"/>
        </w:rPr>
      </w:pPr>
    </w:p>
    <w:p w:rsidR="00B61E48" w:rsidRPr="00B61E48" w:rsidRDefault="00FC54C4" w:rsidP="00B61E48">
      <w:pPr>
        <w:pStyle w:val="ListParagraph"/>
        <w:numPr>
          <w:ilvl w:val="0"/>
          <w:numId w:val="4"/>
        </w:numPr>
        <w:spacing w:line="360" w:lineRule="auto"/>
        <w:rPr>
          <w:rFonts w:ascii="Bookman Old Style" w:hAnsi="Bookman Old Style"/>
          <w:sz w:val="24"/>
        </w:rPr>
      </w:pPr>
      <w:r w:rsidRPr="00B61E48">
        <w:rPr>
          <w:rFonts w:ascii="Bookman Old Style" w:hAnsi="Bookman Old Style"/>
          <w:sz w:val="24"/>
        </w:rPr>
        <w:t>As it stands, t</w:t>
      </w:r>
      <w:r w:rsidR="002C436F" w:rsidRPr="00B61E48">
        <w:rPr>
          <w:rFonts w:ascii="Bookman Old Style" w:hAnsi="Bookman Old Style"/>
          <w:sz w:val="24"/>
        </w:rPr>
        <w:t xml:space="preserve">he </w:t>
      </w:r>
      <w:r w:rsidR="00C223F2" w:rsidRPr="00B61E48">
        <w:rPr>
          <w:rFonts w:ascii="Bookman Old Style" w:hAnsi="Bookman Old Style"/>
          <w:sz w:val="24"/>
        </w:rPr>
        <w:t>Social Security</w:t>
      </w:r>
      <w:r w:rsidR="002C436F" w:rsidRPr="00B61E48">
        <w:rPr>
          <w:rFonts w:ascii="Bookman Old Style" w:hAnsi="Bookman Old Style"/>
          <w:sz w:val="24"/>
        </w:rPr>
        <w:t xml:space="preserve"> is paying out more in benefits than it is collecting. </w:t>
      </w:r>
      <w:r w:rsidR="0025424F" w:rsidRPr="00B61E48">
        <w:rPr>
          <w:rFonts w:ascii="Bookman Old Style" w:hAnsi="Bookman Old Style"/>
          <w:sz w:val="24"/>
        </w:rPr>
        <w:t>Ideally,</w:t>
      </w:r>
      <w:r w:rsidR="002C436F" w:rsidRPr="00B61E48">
        <w:rPr>
          <w:rFonts w:ascii="Bookman Old Style" w:hAnsi="Bookman Old Style"/>
          <w:sz w:val="24"/>
        </w:rPr>
        <w:t xml:space="preserve"> there should be six persons paying into the fund for every person who is collecting pension payments from the fund.  However, currently there are 1,131 pensioners and approximately 1,980 persons paying into the fund.  This is closer to a 2:1 ratio than the 6:1 that it should be. </w:t>
      </w:r>
      <w:r w:rsidR="0070752E" w:rsidRPr="00B61E48">
        <w:rPr>
          <w:rFonts w:ascii="Bookman Old Style" w:hAnsi="Bookman Old Style" w:cs="Arial"/>
          <w:sz w:val="24"/>
        </w:rPr>
        <w:t>A</w:t>
      </w:r>
      <w:r w:rsidR="00827595" w:rsidRPr="00B61E48">
        <w:rPr>
          <w:rFonts w:ascii="Bookman Old Style" w:hAnsi="Bookman Old Style" w:cs="Arial"/>
          <w:sz w:val="24"/>
        </w:rPr>
        <w:t xml:space="preserve"> decline in the population and </w:t>
      </w:r>
      <w:r w:rsidR="00195741" w:rsidRPr="00B61E48">
        <w:rPr>
          <w:rFonts w:ascii="Bookman Old Style" w:hAnsi="Bookman Old Style" w:cs="Arial"/>
          <w:sz w:val="24"/>
        </w:rPr>
        <w:t xml:space="preserve">a </w:t>
      </w:r>
      <w:r w:rsidR="00827595" w:rsidRPr="00B61E48">
        <w:rPr>
          <w:rFonts w:ascii="Bookman Old Style" w:hAnsi="Bookman Old Style" w:cs="Arial"/>
          <w:sz w:val="24"/>
        </w:rPr>
        <w:t xml:space="preserve">smaller workforce means that fewer contributions are </w:t>
      </w:r>
      <w:r w:rsidR="00195741" w:rsidRPr="00B61E48">
        <w:rPr>
          <w:rFonts w:ascii="Bookman Old Style" w:hAnsi="Bookman Old Style" w:cs="Arial"/>
          <w:sz w:val="24"/>
        </w:rPr>
        <w:t xml:space="preserve">being </w:t>
      </w:r>
      <w:r w:rsidR="00827595" w:rsidRPr="00B61E48">
        <w:rPr>
          <w:rFonts w:ascii="Bookman Old Style" w:hAnsi="Bookman Old Style" w:cs="Arial"/>
          <w:sz w:val="24"/>
        </w:rPr>
        <w:t>made</w:t>
      </w:r>
      <w:r w:rsidR="00195741" w:rsidRPr="00B61E48">
        <w:rPr>
          <w:rFonts w:ascii="Bookman Old Style" w:hAnsi="Bookman Old Style" w:cs="Arial"/>
          <w:sz w:val="24"/>
        </w:rPr>
        <w:t xml:space="preserve"> to the fund.  Conversely</w:t>
      </w:r>
      <w:r w:rsidR="00827595" w:rsidRPr="00B61E48">
        <w:rPr>
          <w:rFonts w:ascii="Bookman Old Style" w:hAnsi="Bookman Old Style" w:cs="Arial"/>
          <w:sz w:val="24"/>
        </w:rPr>
        <w:t xml:space="preserve">, an increase in the population and workforce will lead to an increase in contributions and improved sustainability of the fund. </w:t>
      </w:r>
    </w:p>
    <w:p w:rsidR="00B61E48" w:rsidRPr="00B61E48" w:rsidRDefault="00B61E48" w:rsidP="00B61E48">
      <w:pPr>
        <w:pStyle w:val="ListParagraph"/>
        <w:rPr>
          <w:rFonts w:ascii="Bookman Old Style" w:hAnsi="Bookman Old Style"/>
          <w:sz w:val="24"/>
        </w:rPr>
      </w:pPr>
    </w:p>
    <w:p w:rsidR="00B61E48" w:rsidRDefault="002C436F" w:rsidP="00B61E48">
      <w:pPr>
        <w:pStyle w:val="ListParagraph"/>
        <w:numPr>
          <w:ilvl w:val="0"/>
          <w:numId w:val="4"/>
        </w:numPr>
        <w:spacing w:line="360" w:lineRule="auto"/>
        <w:rPr>
          <w:rFonts w:ascii="Bookman Old Style" w:hAnsi="Bookman Old Style"/>
          <w:sz w:val="24"/>
        </w:rPr>
      </w:pPr>
      <w:r w:rsidRPr="00B61E48">
        <w:rPr>
          <w:rFonts w:ascii="Bookman Old Style" w:hAnsi="Bookman Old Style"/>
          <w:sz w:val="24"/>
        </w:rPr>
        <w:t xml:space="preserve">The current </w:t>
      </w:r>
      <w:r w:rsidR="00BA379A" w:rsidRPr="00B61E48">
        <w:rPr>
          <w:rFonts w:ascii="Bookman Old Style" w:hAnsi="Bookman Old Style"/>
          <w:sz w:val="24"/>
        </w:rPr>
        <w:t xml:space="preserve">contribution </w:t>
      </w:r>
      <w:r w:rsidRPr="00B61E48">
        <w:rPr>
          <w:rFonts w:ascii="Bookman Old Style" w:hAnsi="Bookman Old Style"/>
          <w:sz w:val="24"/>
        </w:rPr>
        <w:t xml:space="preserve">rate of 9% is not enough to make the fund sustainable. This is exacerbated by the fact that Montserrat has an aging population and an increased number of persons are </w:t>
      </w:r>
      <w:r w:rsidR="00B0192B" w:rsidRPr="00B61E48">
        <w:rPr>
          <w:rFonts w:ascii="Bookman Old Style" w:hAnsi="Bookman Old Style"/>
          <w:sz w:val="24"/>
        </w:rPr>
        <w:t xml:space="preserve">quickly </w:t>
      </w:r>
      <w:r w:rsidRPr="00B61E48">
        <w:rPr>
          <w:rFonts w:ascii="Bookman Old Style" w:hAnsi="Bookman Old Style"/>
          <w:sz w:val="24"/>
        </w:rPr>
        <w:t xml:space="preserve">reaching the pensionable age.  At the same time, the overall working population, which would contribute to the fund, is not increasing. The rate of contribution needs to be increased </w:t>
      </w:r>
      <w:r w:rsidR="00B61E48">
        <w:rPr>
          <w:rFonts w:ascii="Bookman Old Style" w:hAnsi="Bookman Old Style"/>
          <w:sz w:val="24"/>
        </w:rPr>
        <w:t xml:space="preserve">in order to offset the losses. </w:t>
      </w:r>
    </w:p>
    <w:p w:rsidR="00B61E48" w:rsidRPr="00B61E48" w:rsidRDefault="00B61E48" w:rsidP="00B61E48">
      <w:pPr>
        <w:pStyle w:val="ListParagraph"/>
        <w:rPr>
          <w:rFonts w:ascii="Bookman Old Style" w:hAnsi="Bookman Old Style" w:cs="Arial"/>
          <w:sz w:val="24"/>
        </w:rPr>
      </w:pPr>
    </w:p>
    <w:p w:rsidR="00B61E48" w:rsidRPr="00B61E48" w:rsidRDefault="00BA379A" w:rsidP="00B61E48">
      <w:pPr>
        <w:pStyle w:val="ListParagraph"/>
        <w:numPr>
          <w:ilvl w:val="0"/>
          <w:numId w:val="4"/>
        </w:numPr>
        <w:spacing w:line="360" w:lineRule="auto"/>
        <w:rPr>
          <w:rFonts w:ascii="Bookman Old Style" w:hAnsi="Bookman Old Style"/>
          <w:sz w:val="24"/>
        </w:rPr>
      </w:pPr>
      <w:r w:rsidRPr="00B61E48">
        <w:rPr>
          <w:rFonts w:ascii="Bookman Old Style" w:hAnsi="Bookman Old Style" w:cs="Arial"/>
          <w:sz w:val="24"/>
        </w:rPr>
        <w:t xml:space="preserve">In 2021, it is projected that there will be a deficit of $4.1 million. </w:t>
      </w:r>
      <w:r w:rsidR="009A0A77" w:rsidRPr="00B61E48">
        <w:rPr>
          <w:rFonts w:ascii="Bookman Old Style" w:hAnsi="Bookman Old Style" w:cs="Arial"/>
          <w:sz w:val="24"/>
        </w:rPr>
        <w:t xml:space="preserve">The deficit exists because the </w:t>
      </w:r>
      <w:r w:rsidR="00370479">
        <w:rPr>
          <w:rFonts w:ascii="Bookman Old Style" w:hAnsi="Bookman Old Style" w:cs="Arial"/>
          <w:sz w:val="24"/>
        </w:rPr>
        <w:t xml:space="preserve">number of </w:t>
      </w:r>
      <w:r w:rsidR="009A0A77" w:rsidRPr="00B61E48">
        <w:rPr>
          <w:rFonts w:ascii="Bookman Old Style" w:hAnsi="Bookman Old Style" w:cs="Arial"/>
          <w:sz w:val="24"/>
        </w:rPr>
        <w:t xml:space="preserve">pensioners are growing at a faster rate than the workforce. </w:t>
      </w:r>
      <w:r w:rsidRPr="00B61E48">
        <w:rPr>
          <w:rFonts w:ascii="Bookman Old Style" w:hAnsi="Bookman Old Style" w:cs="Arial"/>
          <w:sz w:val="24"/>
        </w:rPr>
        <w:t>This deficit can be eliminated if the work</w:t>
      </w:r>
      <w:r w:rsidR="009A0A77" w:rsidRPr="00B61E48">
        <w:rPr>
          <w:rFonts w:ascii="Bookman Old Style" w:hAnsi="Bookman Old Style" w:cs="Arial"/>
          <w:sz w:val="24"/>
        </w:rPr>
        <w:t>force</w:t>
      </w:r>
      <w:r w:rsidRPr="00B61E48">
        <w:rPr>
          <w:rFonts w:ascii="Bookman Old Style" w:hAnsi="Bookman Old Style" w:cs="Arial"/>
          <w:sz w:val="24"/>
        </w:rPr>
        <w:t xml:space="preserve"> increases by an additional 925 workers who get a monthly income of $4,000.  </w:t>
      </w:r>
    </w:p>
    <w:p w:rsidR="00B61E48" w:rsidRPr="00B61E48" w:rsidRDefault="00B61E48" w:rsidP="00B61E48">
      <w:pPr>
        <w:pStyle w:val="ListParagraph"/>
        <w:rPr>
          <w:rFonts w:ascii="Bookman Old Style" w:hAnsi="Bookman Old Style" w:cs="Arial"/>
          <w:sz w:val="24"/>
        </w:rPr>
      </w:pPr>
    </w:p>
    <w:p w:rsidR="00B61E48" w:rsidRPr="00B61E48" w:rsidRDefault="0070752E" w:rsidP="00B61E48">
      <w:pPr>
        <w:pStyle w:val="ListParagraph"/>
        <w:numPr>
          <w:ilvl w:val="0"/>
          <w:numId w:val="4"/>
        </w:numPr>
        <w:spacing w:line="360" w:lineRule="auto"/>
        <w:rPr>
          <w:rFonts w:ascii="Bookman Old Style" w:hAnsi="Bookman Old Style"/>
          <w:sz w:val="24"/>
        </w:rPr>
      </w:pPr>
      <w:r w:rsidRPr="00B61E48">
        <w:rPr>
          <w:rFonts w:ascii="Bookman Old Style" w:hAnsi="Bookman Old Style" w:cs="Arial"/>
          <w:sz w:val="24"/>
        </w:rPr>
        <w:t xml:space="preserve">To </w:t>
      </w:r>
      <w:r w:rsidR="00B4626B" w:rsidRPr="00B61E48">
        <w:rPr>
          <w:rFonts w:ascii="Bookman Old Style" w:hAnsi="Bookman Old Style" w:cs="Arial"/>
          <w:sz w:val="24"/>
        </w:rPr>
        <w:t xml:space="preserve">enhance the </w:t>
      </w:r>
      <w:r w:rsidRPr="00B61E48">
        <w:rPr>
          <w:rFonts w:ascii="Bookman Old Style" w:hAnsi="Bookman Old Style" w:cs="Arial"/>
          <w:sz w:val="24"/>
        </w:rPr>
        <w:t xml:space="preserve">sustainability of the fund </w:t>
      </w:r>
      <w:r w:rsidR="00B4626B" w:rsidRPr="00B61E48">
        <w:rPr>
          <w:rFonts w:ascii="Bookman Old Style" w:hAnsi="Bookman Old Style" w:cs="Arial"/>
          <w:sz w:val="24"/>
        </w:rPr>
        <w:t xml:space="preserve">two things can be done as advised by the Actuary.  </w:t>
      </w:r>
      <w:r w:rsidR="00B4626B" w:rsidRPr="00B61E48">
        <w:rPr>
          <w:rFonts w:ascii="Bookman Old Style" w:hAnsi="Bookman Old Style"/>
          <w:sz w:val="24"/>
        </w:rPr>
        <w:t>Income can be increased or expenditure decreased.  An increase in the rate of contribution from 9</w:t>
      </w:r>
      <w:r w:rsidR="00C234C2" w:rsidRPr="00B61E48">
        <w:rPr>
          <w:rFonts w:ascii="Bookman Old Style" w:hAnsi="Bookman Old Style"/>
          <w:sz w:val="24"/>
        </w:rPr>
        <w:t>%</w:t>
      </w:r>
      <w:r w:rsidR="00B4626B" w:rsidRPr="00B61E48">
        <w:rPr>
          <w:rFonts w:ascii="Bookman Old Style" w:hAnsi="Bookman Old Style"/>
          <w:sz w:val="24"/>
        </w:rPr>
        <w:t xml:space="preserve"> to 11% in the first instance and then gradual increases to 15% will help</w:t>
      </w:r>
      <w:r w:rsidR="00437F59">
        <w:rPr>
          <w:rFonts w:ascii="Bookman Old Style" w:hAnsi="Bookman Old Style"/>
          <w:sz w:val="24"/>
        </w:rPr>
        <w:t xml:space="preserve"> the fund to become more sustainable.</w:t>
      </w:r>
      <w:r w:rsidR="00B4626B" w:rsidRPr="00B61E48">
        <w:rPr>
          <w:rFonts w:ascii="Bookman Old Style" w:hAnsi="Bookman Old Style"/>
          <w:sz w:val="24"/>
        </w:rPr>
        <w:t xml:space="preserve">  A reduction of the maximum potential pension for age and invalidity from 60% to 55% will reduce </w:t>
      </w:r>
      <w:r w:rsidR="00C234C2" w:rsidRPr="00B61E48">
        <w:rPr>
          <w:rFonts w:ascii="Bookman Old Style" w:hAnsi="Bookman Old Style"/>
          <w:sz w:val="24"/>
        </w:rPr>
        <w:t>long-term</w:t>
      </w:r>
      <w:r w:rsidR="00B4626B" w:rsidRPr="00B61E48">
        <w:rPr>
          <w:rFonts w:ascii="Bookman Old Style" w:hAnsi="Bookman Old Style"/>
          <w:sz w:val="24"/>
        </w:rPr>
        <w:t xml:space="preserve"> cost, while not affecting anyone at this time.  There should also</w:t>
      </w:r>
      <w:r w:rsidR="00881F78" w:rsidRPr="00B61E48">
        <w:rPr>
          <w:rFonts w:ascii="Bookman Old Style" w:hAnsi="Bookman Old Style" w:cs="Arial"/>
          <w:sz w:val="24"/>
        </w:rPr>
        <w:t xml:space="preserve"> be </w:t>
      </w:r>
      <w:r w:rsidRPr="00B61E48">
        <w:rPr>
          <w:rFonts w:ascii="Bookman Old Style" w:hAnsi="Bookman Old Style" w:cs="Arial"/>
          <w:sz w:val="24"/>
        </w:rPr>
        <w:t>an</w:t>
      </w:r>
      <w:r w:rsidR="00AC5BD4" w:rsidRPr="00B61E48">
        <w:rPr>
          <w:rFonts w:ascii="Bookman Old Style" w:hAnsi="Bookman Old Style" w:cs="Arial"/>
          <w:sz w:val="24"/>
        </w:rPr>
        <w:t xml:space="preserve"> increase </w:t>
      </w:r>
      <w:r w:rsidRPr="00B61E48">
        <w:rPr>
          <w:rFonts w:ascii="Bookman Old Style" w:hAnsi="Bookman Old Style" w:cs="Arial"/>
          <w:sz w:val="24"/>
        </w:rPr>
        <w:t xml:space="preserve">in </w:t>
      </w:r>
      <w:r w:rsidR="00AC5BD4" w:rsidRPr="00B61E48">
        <w:rPr>
          <w:rFonts w:ascii="Bookman Old Style" w:hAnsi="Bookman Old Style" w:cs="Arial"/>
          <w:sz w:val="24"/>
        </w:rPr>
        <w:t>the rate from $4,000 to $4,500</w:t>
      </w:r>
      <w:r w:rsidR="00BC4989" w:rsidRPr="00B61E48">
        <w:rPr>
          <w:rFonts w:ascii="Bookman Old Style" w:hAnsi="Bookman Old Style" w:cs="Arial"/>
          <w:sz w:val="24"/>
        </w:rPr>
        <w:t xml:space="preserve">.  </w:t>
      </w:r>
      <w:r w:rsidR="00881F78" w:rsidRPr="00B61E48">
        <w:rPr>
          <w:rFonts w:ascii="Bookman Old Style" w:hAnsi="Bookman Old Style" w:cs="Arial"/>
          <w:sz w:val="24"/>
        </w:rPr>
        <w:t xml:space="preserve"> </w:t>
      </w:r>
      <w:r w:rsidR="00BC4989" w:rsidRPr="00B61E48">
        <w:rPr>
          <w:rFonts w:ascii="Bookman Old Style" w:hAnsi="Bookman Old Style" w:cs="Arial"/>
          <w:sz w:val="24"/>
        </w:rPr>
        <w:t>T</w:t>
      </w:r>
      <w:r w:rsidR="00B0192B" w:rsidRPr="00B61E48">
        <w:rPr>
          <w:rFonts w:ascii="Bookman Old Style" w:hAnsi="Bookman Old Style" w:cs="Arial"/>
          <w:sz w:val="24"/>
        </w:rPr>
        <w:t>h</w:t>
      </w:r>
      <w:r w:rsidR="00BC4989" w:rsidRPr="00B61E48">
        <w:rPr>
          <w:rFonts w:ascii="Bookman Old Style" w:hAnsi="Bookman Old Style" w:cs="Arial"/>
          <w:sz w:val="24"/>
        </w:rPr>
        <w:t>e goal should be to take action as soon as possible to increase revenue, and to reduce cost both in the short term and in the long term</w:t>
      </w:r>
      <w:r w:rsidR="00446B8E">
        <w:rPr>
          <w:rFonts w:ascii="Bookman Old Style" w:hAnsi="Bookman Old Style" w:cs="Arial"/>
          <w:sz w:val="24"/>
        </w:rPr>
        <w:t>.</w:t>
      </w:r>
    </w:p>
    <w:p w:rsidR="00B61E48" w:rsidRPr="00B61E48" w:rsidRDefault="00B61E48" w:rsidP="00B61E48">
      <w:pPr>
        <w:pStyle w:val="ListParagraph"/>
        <w:rPr>
          <w:rFonts w:ascii="Bookman Old Style" w:hAnsi="Bookman Old Style" w:cs="Arial"/>
          <w:sz w:val="24"/>
        </w:rPr>
      </w:pPr>
    </w:p>
    <w:p w:rsidR="00B61E48" w:rsidRPr="00B61E48" w:rsidRDefault="005744FA" w:rsidP="00B61E48">
      <w:pPr>
        <w:pStyle w:val="ListParagraph"/>
        <w:numPr>
          <w:ilvl w:val="0"/>
          <w:numId w:val="4"/>
        </w:numPr>
        <w:spacing w:line="360" w:lineRule="auto"/>
        <w:rPr>
          <w:rFonts w:ascii="Bookman Old Style" w:hAnsi="Bookman Old Style"/>
          <w:sz w:val="24"/>
        </w:rPr>
      </w:pPr>
      <w:r w:rsidRPr="00B61E48">
        <w:rPr>
          <w:rFonts w:ascii="Bookman Old Style" w:hAnsi="Bookman Old Style" w:cs="Arial"/>
          <w:sz w:val="24"/>
        </w:rPr>
        <w:t>The Committee noted those</w:t>
      </w:r>
      <w:r w:rsidR="00AC5BD4" w:rsidRPr="00B61E48">
        <w:rPr>
          <w:rFonts w:ascii="Bookman Old Style" w:hAnsi="Bookman Old Style" w:cs="Arial"/>
          <w:sz w:val="24"/>
        </w:rPr>
        <w:t xml:space="preserve"> recommendations that </w:t>
      </w:r>
      <w:r w:rsidR="00C223F2" w:rsidRPr="00B61E48">
        <w:rPr>
          <w:rFonts w:ascii="Bookman Old Style" w:hAnsi="Bookman Old Style" w:cs="Arial"/>
          <w:sz w:val="24"/>
        </w:rPr>
        <w:t>Social Security</w:t>
      </w:r>
      <w:r w:rsidRPr="00B61E48">
        <w:rPr>
          <w:rFonts w:ascii="Bookman Old Style" w:hAnsi="Bookman Old Style" w:cs="Arial"/>
          <w:sz w:val="24"/>
        </w:rPr>
        <w:t xml:space="preserve"> felt </w:t>
      </w:r>
      <w:r w:rsidR="00AC5BD4" w:rsidRPr="00B61E48">
        <w:rPr>
          <w:rFonts w:ascii="Bookman Old Style" w:hAnsi="Bookman Old Style" w:cs="Arial"/>
          <w:sz w:val="24"/>
        </w:rPr>
        <w:t>could be implemented in short order as follows: (1) Change the pensionable age from 60 to 65 and reduce</w:t>
      </w:r>
      <w:r w:rsidR="000E1FC3" w:rsidRPr="00B61E48">
        <w:rPr>
          <w:rFonts w:ascii="Bookman Old Style" w:hAnsi="Bookman Old Style" w:cs="Arial"/>
          <w:sz w:val="24"/>
        </w:rPr>
        <w:t xml:space="preserve"> the ability to claim early age pension by extending the age at which such claims can be made,</w:t>
      </w:r>
      <w:r w:rsidR="00AC5BD4" w:rsidRPr="00B61E48">
        <w:rPr>
          <w:rFonts w:ascii="Bookman Old Style" w:hAnsi="Bookman Old Style" w:cs="Arial"/>
          <w:sz w:val="24"/>
        </w:rPr>
        <w:t xml:space="preserve"> until it </w:t>
      </w:r>
      <w:r w:rsidR="000E1FC3" w:rsidRPr="00B61E48">
        <w:rPr>
          <w:rFonts w:ascii="Bookman Old Style" w:hAnsi="Bookman Old Style" w:cs="Arial"/>
          <w:sz w:val="24"/>
        </w:rPr>
        <w:t>reaches age</w:t>
      </w:r>
      <w:r w:rsidR="00AC5BD4" w:rsidRPr="00B61E48">
        <w:rPr>
          <w:rFonts w:ascii="Bookman Old Style" w:hAnsi="Bookman Old Style" w:cs="Arial"/>
          <w:sz w:val="24"/>
        </w:rPr>
        <w:t xml:space="preserve"> 65 when the pension becomes</w:t>
      </w:r>
      <w:r w:rsidR="000E1FC3" w:rsidRPr="00B61E48">
        <w:rPr>
          <w:rFonts w:ascii="Bookman Old Style" w:hAnsi="Bookman Old Style" w:cs="Arial"/>
          <w:sz w:val="24"/>
        </w:rPr>
        <w:t xml:space="preserve"> payable. </w:t>
      </w:r>
      <w:r w:rsidR="00F2787D" w:rsidRPr="00B61E48">
        <w:rPr>
          <w:rFonts w:ascii="Bookman Old Style" w:hAnsi="Bookman Old Style" w:cs="Arial"/>
          <w:sz w:val="24"/>
        </w:rPr>
        <w:t xml:space="preserve">In the </w:t>
      </w:r>
      <w:r w:rsidR="00953A2A" w:rsidRPr="00B61E48">
        <w:rPr>
          <w:rFonts w:ascii="Bookman Old Style" w:hAnsi="Bookman Old Style" w:cs="Arial"/>
          <w:sz w:val="24"/>
        </w:rPr>
        <w:t>meantime,</w:t>
      </w:r>
      <w:r w:rsidR="00F2787D" w:rsidRPr="00B61E48">
        <w:rPr>
          <w:rFonts w:ascii="Bookman Old Style" w:hAnsi="Bookman Old Style" w:cs="Arial"/>
          <w:sz w:val="24"/>
        </w:rPr>
        <w:t xml:space="preserve"> the penalty should be increased</w:t>
      </w:r>
      <w:r w:rsidR="00953A2A" w:rsidRPr="00B61E48">
        <w:rPr>
          <w:rFonts w:ascii="Bookman Old Style" w:hAnsi="Bookman Old Style" w:cs="Arial"/>
          <w:sz w:val="24"/>
        </w:rPr>
        <w:t xml:space="preserve"> </w:t>
      </w:r>
      <w:r w:rsidR="00F2787D" w:rsidRPr="00B61E48">
        <w:rPr>
          <w:rFonts w:ascii="Bookman Old Style" w:hAnsi="Bookman Old Style" w:cs="Arial"/>
          <w:sz w:val="24"/>
        </w:rPr>
        <w:t xml:space="preserve">for persons </w:t>
      </w:r>
      <w:r w:rsidR="00953A2A" w:rsidRPr="00B61E48">
        <w:rPr>
          <w:rFonts w:ascii="Bookman Old Style" w:hAnsi="Bookman Old Style" w:cs="Arial"/>
          <w:sz w:val="24"/>
        </w:rPr>
        <w:t xml:space="preserve">claiming early </w:t>
      </w:r>
      <w:r w:rsidR="00AC5BD4" w:rsidRPr="00B61E48">
        <w:rPr>
          <w:rFonts w:ascii="Bookman Old Style" w:hAnsi="Bookman Old Style" w:cs="Arial"/>
          <w:sz w:val="24"/>
        </w:rPr>
        <w:t>age pension</w:t>
      </w:r>
      <w:r w:rsidR="00F2787D" w:rsidRPr="00B61E48">
        <w:rPr>
          <w:rFonts w:ascii="Bookman Old Style" w:hAnsi="Bookman Old Style" w:cs="Arial"/>
          <w:sz w:val="24"/>
        </w:rPr>
        <w:t>,</w:t>
      </w:r>
      <w:r w:rsidR="00AC5BD4" w:rsidRPr="00B61E48">
        <w:rPr>
          <w:rFonts w:ascii="Bookman Old Style" w:hAnsi="Bookman Old Style" w:cs="Arial"/>
          <w:sz w:val="24"/>
        </w:rPr>
        <w:t xml:space="preserve"> from .5 to .75.  </w:t>
      </w:r>
      <w:r w:rsidR="00F2787D" w:rsidRPr="00B61E48">
        <w:rPr>
          <w:rFonts w:ascii="Bookman Old Style" w:hAnsi="Bookman Old Style" w:cs="Arial"/>
          <w:sz w:val="24"/>
        </w:rPr>
        <w:t>Where persons co</w:t>
      </w:r>
      <w:r w:rsidR="00AC5BD4" w:rsidRPr="00B61E48">
        <w:rPr>
          <w:rFonts w:ascii="Bookman Old Style" w:hAnsi="Bookman Old Style" w:cs="Arial"/>
          <w:sz w:val="24"/>
        </w:rPr>
        <w:t xml:space="preserve">ntinue to work past retirement, </w:t>
      </w:r>
      <w:r w:rsidR="00084343" w:rsidRPr="00B61E48">
        <w:rPr>
          <w:rFonts w:ascii="Bookman Old Style" w:hAnsi="Bookman Old Style" w:cs="Arial"/>
          <w:sz w:val="24"/>
        </w:rPr>
        <w:t xml:space="preserve">they </w:t>
      </w:r>
      <w:r w:rsidR="00B147B7" w:rsidRPr="00B61E48">
        <w:rPr>
          <w:rFonts w:ascii="Bookman Old Style" w:hAnsi="Bookman Old Style" w:cs="Arial"/>
          <w:sz w:val="24"/>
        </w:rPr>
        <w:t xml:space="preserve">can </w:t>
      </w:r>
      <w:r w:rsidR="00084343" w:rsidRPr="00B61E48">
        <w:rPr>
          <w:rFonts w:ascii="Bookman Old Style" w:hAnsi="Bookman Old Style" w:cs="Arial"/>
          <w:sz w:val="24"/>
        </w:rPr>
        <w:t>be prevented from getting a pension or there could be a threshold below which they can still earn and get a pension.  In any case</w:t>
      </w:r>
      <w:r w:rsidR="00B147B7" w:rsidRPr="00B61E48">
        <w:rPr>
          <w:rFonts w:ascii="Bookman Old Style" w:hAnsi="Bookman Old Style" w:cs="Arial"/>
          <w:sz w:val="24"/>
        </w:rPr>
        <w:t>,</w:t>
      </w:r>
      <w:r w:rsidR="00084343" w:rsidRPr="00B61E48">
        <w:rPr>
          <w:rFonts w:ascii="Bookman Old Style" w:hAnsi="Bookman Old Style" w:cs="Arial"/>
          <w:sz w:val="24"/>
        </w:rPr>
        <w:t xml:space="preserve"> </w:t>
      </w:r>
      <w:r w:rsidR="00F2787D" w:rsidRPr="00B61E48">
        <w:rPr>
          <w:rFonts w:ascii="Bookman Old Style" w:hAnsi="Bookman Old Style" w:cs="Arial"/>
          <w:sz w:val="24"/>
        </w:rPr>
        <w:t>it should be mandatory that they</w:t>
      </w:r>
      <w:r w:rsidR="00AC5BD4" w:rsidRPr="00B61E48">
        <w:rPr>
          <w:rFonts w:ascii="Bookman Old Style" w:hAnsi="Bookman Old Style" w:cs="Arial"/>
          <w:sz w:val="24"/>
        </w:rPr>
        <w:t xml:space="preserve"> contribute to the </w:t>
      </w:r>
      <w:r w:rsidR="00C223F2" w:rsidRPr="00B61E48">
        <w:rPr>
          <w:rFonts w:ascii="Bookman Old Style" w:hAnsi="Bookman Old Style" w:cs="Arial"/>
          <w:sz w:val="24"/>
        </w:rPr>
        <w:t>Social Security</w:t>
      </w:r>
      <w:r w:rsidR="00AC5BD4" w:rsidRPr="00B61E48">
        <w:rPr>
          <w:rFonts w:ascii="Bookman Old Style" w:hAnsi="Bookman Old Style" w:cs="Arial"/>
          <w:sz w:val="24"/>
        </w:rPr>
        <w:t xml:space="preserve"> Fund. (2) Implement a maximum earning limit to age pension. (3) Reduce the maximum age in the pension percentage from 60 to 55. (4) Increase the contribution rate to 11% and then to 15%.  The employer should pay one percent and the employee </w:t>
      </w:r>
      <w:r w:rsidR="002E3607">
        <w:rPr>
          <w:rFonts w:ascii="Bookman Old Style" w:hAnsi="Bookman Old Style" w:cs="Arial"/>
          <w:sz w:val="24"/>
        </w:rPr>
        <w:t>should pay the other percent, in</w:t>
      </w:r>
      <w:r w:rsidR="00AC5BD4" w:rsidRPr="00B61E48">
        <w:rPr>
          <w:rFonts w:ascii="Bookman Old Style" w:hAnsi="Bookman Old Style" w:cs="Arial"/>
          <w:sz w:val="24"/>
        </w:rPr>
        <w:t xml:space="preserve"> the first instance. </w:t>
      </w:r>
    </w:p>
    <w:p w:rsidR="00B61E48" w:rsidRPr="00B61E48" w:rsidRDefault="00B61E48" w:rsidP="00B61E48">
      <w:pPr>
        <w:pStyle w:val="ListParagraph"/>
        <w:rPr>
          <w:rFonts w:ascii="Bookman Old Style" w:hAnsi="Bookman Old Style"/>
          <w:sz w:val="24"/>
        </w:rPr>
      </w:pPr>
    </w:p>
    <w:p w:rsidR="00B61E48" w:rsidRDefault="00A36582" w:rsidP="00B61E48">
      <w:pPr>
        <w:pStyle w:val="ListParagraph"/>
        <w:numPr>
          <w:ilvl w:val="0"/>
          <w:numId w:val="4"/>
        </w:numPr>
        <w:spacing w:line="360" w:lineRule="auto"/>
        <w:rPr>
          <w:rFonts w:ascii="Bookman Old Style" w:hAnsi="Bookman Old Style"/>
          <w:sz w:val="24"/>
        </w:rPr>
      </w:pPr>
      <w:r w:rsidRPr="00B61E48">
        <w:rPr>
          <w:rFonts w:ascii="Bookman Old Style" w:hAnsi="Bookman Old Style"/>
          <w:sz w:val="24"/>
        </w:rPr>
        <w:t>The</w:t>
      </w:r>
      <w:r w:rsidR="004322F4" w:rsidRPr="00B61E48">
        <w:rPr>
          <w:rFonts w:ascii="Bookman Old Style" w:hAnsi="Bookman Old Style"/>
          <w:sz w:val="24"/>
        </w:rPr>
        <w:t xml:space="preserve"> Committee found that the</w:t>
      </w:r>
      <w:r w:rsidRPr="00B61E48">
        <w:rPr>
          <w:rFonts w:ascii="Bookman Old Style" w:hAnsi="Bookman Old Style"/>
          <w:sz w:val="24"/>
        </w:rPr>
        <w:t xml:space="preserve"> investment portfolio is not in alignment with the recommended asset allocation</w:t>
      </w:r>
      <w:r w:rsidR="00B147B7" w:rsidRPr="00B61E48">
        <w:rPr>
          <w:rFonts w:ascii="Bookman Old Style" w:hAnsi="Bookman Old Style"/>
          <w:sz w:val="24"/>
        </w:rPr>
        <w:t>, because no new moneys have been available for investing for over ten years.</w:t>
      </w:r>
      <w:r w:rsidRPr="00B61E48">
        <w:rPr>
          <w:rFonts w:ascii="Bookman Old Style" w:hAnsi="Bookman Old Style"/>
          <w:sz w:val="24"/>
        </w:rPr>
        <w:t xml:space="preserve">  Of the available money, a large amount has to be kept on hand to augment the contribution income.  Therefore, not much money is available for investing.  There has been a significant decrease in the investment portfolio overtime. It currently stands at $15,272,226. </w:t>
      </w:r>
      <w:r w:rsidR="001679A3">
        <w:rPr>
          <w:rFonts w:ascii="Bookman Old Style" w:hAnsi="Bookman Old Style"/>
          <w:sz w:val="24"/>
        </w:rPr>
        <w:t>It was further noted that a</w:t>
      </w:r>
      <w:r w:rsidRPr="00B61E48">
        <w:rPr>
          <w:rFonts w:ascii="Bookman Old Style" w:hAnsi="Bookman Old Style"/>
          <w:sz w:val="24"/>
        </w:rPr>
        <w:t xml:space="preserve"> bad investment could affect the fund. More funds are required for investment purpos</w:t>
      </w:r>
      <w:r w:rsidR="00B147B7" w:rsidRPr="00B61E48">
        <w:rPr>
          <w:rFonts w:ascii="Bookman Old Style" w:hAnsi="Bookman Old Style"/>
          <w:sz w:val="24"/>
        </w:rPr>
        <w:t>es, if the fund is to be robust.</w:t>
      </w:r>
    </w:p>
    <w:p w:rsidR="00B61E48" w:rsidRPr="00B61E48" w:rsidRDefault="00B61E48" w:rsidP="00B61E48">
      <w:pPr>
        <w:pStyle w:val="ListParagraph"/>
        <w:rPr>
          <w:rFonts w:ascii="Bookman Old Style" w:hAnsi="Bookman Old Style"/>
          <w:sz w:val="24"/>
        </w:rPr>
      </w:pPr>
    </w:p>
    <w:p w:rsidR="00B61E48" w:rsidRPr="00B61E48" w:rsidRDefault="00B147B7" w:rsidP="00B61E48">
      <w:pPr>
        <w:pStyle w:val="ListParagraph"/>
        <w:numPr>
          <w:ilvl w:val="0"/>
          <w:numId w:val="4"/>
        </w:numPr>
        <w:spacing w:line="360" w:lineRule="auto"/>
        <w:rPr>
          <w:rFonts w:ascii="Bookman Old Style" w:hAnsi="Bookman Old Style"/>
          <w:sz w:val="24"/>
        </w:rPr>
      </w:pPr>
      <w:r w:rsidRPr="00B61E48">
        <w:rPr>
          <w:rFonts w:ascii="Bookman Old Style" w:hAnsi="Bookman Old Style"/>
          <w:sz w:val="24"/>
        </w:rPr>
        <w:t>Longer-term investments can be made, as part of a joint venture</w:t>
      </w:r>
      <w:r w:rsidR="00A36582" w:rsidRPr="00B61E48">
        <w:rPr>
          <w:rFonts w:ascii="Bookman Old Style" w:hAnsi="Bookman Old Style"/>
          <w:sz w:val="24"/>
        </w:rPr>
        <w:t xml:space="preserve"> with the East</w:t>
      </w:r>
      <w:r w:rsidRPr="00B61E48">
        <w:rPr>
          <w:rFonts w:ascii="Bookman Old Style" w:hAnsi="Bookman Old Style"/>
          <w:sz w:val="24"/>
        </w:rPr>
        <w:t xml:space="preserve"> Caribbean Central Bank (ECCB), but funds are not currently available for this. </w:t>
      </w:r>
      <w:r w:rsidR="00A36582" w:rsidRPr="00B61E48">
        <w:rPr>
          <w:rFonts w:ascii="Bookman Old Style" w:hAnsi="Bookman Old Style"/>
          <w:sz w:val="24"/>
        </w:rPr>
        <w:t xml:space="preserve"> </w:t>
      </w:r>
      <w:r w:rsidR="009A78C2" w:rsidRPr="00B61E48">
        <w:rPr>
          <w:rFonts w:ascii="Bookman Old Style" w:hAnsi="Bookman Old Style"/>
          <w:sz w:val="24"/>
        </w:rPr>
        <w:t xml:space="preserve">If Government were to put some money into the fund </w:t>
      </w:r>
      <w:r w:rsidR="00D31474" w:rsidRPr="00B61E48">
        <w:rPr>
          <w:rFonts w:ascii="Bookman Old Style" w:hAnsi="Bookman Old Style" w:cs="Arial"/>
          <w:sz w:val="24"/>
        </w:rPr>
        <w:t>it could be invested, and hopefully earn 4/5% rate of return and therefore reduce</w:t>
      </w:r>
      <w:r w:rsidR="009A78C2" w:rsidRPr="00B61E48">
        <w:rPr>
          <w:rFonts w:ascii="Bookman Old Style" w:hAnsi="Bookman Old Style" w:cs="Arial"/>
          <w:sz w:val="24"/>
        </w:rPr>
        <w:t xml:space="preserve"> the need for further</w:t>
      </w:r>
      <w:r w:rsidR="00D31474" w:rsidRPr="00B61E48">
        <w:rPr>
          <w:rFonts w:ascii="Bookman Old Style" w:hAnsi="Bookman Old Style" w:cs="Arial"/>
          <w:sz w:val="24"/>
        </w:rPr>
        <w:t xml:space="preserve"> injection</w:t>
      </w:r>
      <w:r w:rsidR="009A78C2" w:rsidRPr="00B61E48">
        <w:rPr>
          <w:rFonts w:ascii="Bookman Old Style" w:hAnsi="Bookman Old Style" w:cs="Arial"/>
          <w:sz w:val="24"/>
        </w:rPr>
        <w:t>s</w:t>
      </w:r>
      <w:r w:rsidR="00D31474" w:rsidRPr="00B61E48">
        <w:rPr>
          <w:rFonts w:ascii="Bookman Old Style" w:hAnsi="Bookman Old Style" w:cs="Arial"/>
          <w:sz w:val="24"/>
        </w:rPr>
        <w:t xml:space="preserve"> in the future. </w:t>
      </w:r>
    </w:p>
    <w:p w:rsidR="00B61E48" w:rsidRPr="00B61E48" w:rsidRDefault="00B61E48" w:rsidP="00B61E48">
      <w:pPr>
        <w:pStyle w:val="ListParagraph"/>
        <w:rPr>
          <w:rFonts w:ascii="Bookman Old Style" w:hAnsi="Bookman Old Style"/>
          <w:sz w:val="24"/>
        </w:rPr>
      </w:pPr>
    </w:p>
    <w:p w:rsidR="00311BDB" w:rsidRPr="00B61E48" w:rsidRDefault="00311BDB" w:rsidP="00C01BDF">
      <w:pPr>
        <w:pStyle w:val="ListParagraph"/>
        <w:numPr>
          <w:ilvl w:val="0"/>
          <w:numId w:val="4"/>
        </w:numPr>
        <w:spacing w:line="360" w:lineRule="auto"/>
        <w:rPr>
          <w:rFonts w:ascii="Bookman Old Style" w:hAnsi="Bookman Old Style"/>
          <w:sz w:val="24"/>
        </w:rPr>
      </w:pPr>
      <w:r w:rsidRPr="00B61E48">
        <w:rPr>
          <w:rFonts w:ascii="Bookman Old Style" w:hAnsi="Bookman Old Style"/>
          <w:sz w:val="24"/>
        </w:rPr>
        <w:t>In terms of private sector workers, t</w:t>
      </w:r>
      <w:r w:rsidR="008F0331" w:rsidRPr="00B61E48">
        <w:rPr>
          <w:rFonts w:ascii="Bookman Old Style" w:hAnsi="Bookman Old Style"/>
          <w:sz w:val="24"/>
        </w:rPr>
        <w:t>he Montserrat Labour Code does not make any provision for retirement benefit.  A gratuity is paid if the worker completes at least 10 years the</w:t>
      </w:r>
      <w:r w:rsidRPr="00B61E48">
        <w:rPr>
          <w:rFonts w:ascii="Bookman Old Style" w:hAnsi="Bookman Old Style"/>
          <w:sz w:val="24"/>
        </w:rPr>
        <w:t>n</w:t>
      </w:r>
      <w:r w:rsidR="008F0331" w:rsidRPr="00B61E48">
        <w:rPr>
          <w:rFonts w:ascii="Bookman Old Style" w:hAnsi="Bookman Old Style"/>
          <w:sz w:val="24"/>
        </w:rPr>
        <w:t xml:space="preserve"> resigns.  Severance pay is provided where an employee is made redundant. </w:t>
      </w:r>
      <w:r w:rsidR="00C01BDF" w:rsidRPr="00C01BDF">
        <w:rPr>
          <w:rFonts w:ascii="Bookman Old Style" w:hAnsi="Bookman Old Style"/>
          <w:sz w:val="24"/>
        </w:rPr>
        <w:t>This further underscores the need for the fund to be kept alive unless an alternative safety net is developed.</w:t>
      </w:r>
    </w:p>
    <w:p w:rsidR="00311BDB" w:rsidRPr="00311BDB" w:rsidRDefault="00311BDB" w:rsidP="00311BDB">
      <w:pPr>
        <w:pStyle w:val="ListParagraph"/>
        <w:rPr>
          <w:rFonts w:ascii="Bookman Old Style" w:hAnsi="Bookman Old Style"/>
          <w:sz w:val="24"/>
        </w:rPr>
      </w:pPr>
    </w:p>
    <w:p w:rsidR="00EB76CA" w:rsidRPr="00B61E48" w:rsidRDefault="00056761" w:rsidP="00B61E48">
      <w:pPr>
        <w:pStyle w:val="ListParagraph"/>
        <w:spacing w:line="360" w:lineRule="auto"/>
        <w:ind w:left="450"/>
        <w:jc w:val="both"/>
        <w:rPr>
          <w:rFonts w:ascii="Bookman Old Style" w:hAnsi="Bookman Old Style" w:cs="Arial"/>
          <w:sz w:val="24"/>
        </w:rPr>
      </w:pPr>
      <w:r>
        <w:rPr>
          <w:rFonts w:ascii="Bookman Old Style" w:hAnsi="Bookman Old Style"/>
          <w:sz w:val="24"/>
        </w:rPr>
        <w:t>The private</w:t>
      </w:r>
      <w:r w:rsidR="00AC5BD4" w:rsidRPr="00311BDB">
        <w:rPr>
          <w:rFonts w:ascii="Bookman Old Style" w:hAnsi="Bookman Old Style" w:cs="Arial"/>
          <w:sz w:val="24"/>
        </w:rPr>
        <w:t xml:space="preserve"> sector is </w:t>
      </w:r>
      <w:r w:rsidR="00311BDB">
        <w:rPr>
          <w:rFonts w:ascii="Bookman Old Style" w:hAnsi="Bookman Old Style" w:cs="Arial"/>
          <w:sz w:val="24"/>
        </w:rPr>
        <w:t xml:space="preserve">financially </w:t>
      </w:r>
      <w:r w:rsidR="00AC5BD4" w:rsidRPr="00311BDB">
        <w:rPr>
          <w:rFonts w:ascii="Bookman Old Style" w:hAnsi="Bookman Old Style" w:cs="Arial"/>
          <w:sz w:val="24"/>
        </w:rPr>
        <w:t>stretched and cannot afford to pay an increase in contributions</w:t>
      </w:r>
      <w:r w:rsidR="00311BDB">
        <w:rPr>
          <w:rFonts w:ascii="Bookman Old Style" w:hAnsi="Bookman Old Style" w:cs="Arial"/>
          <w:sz w:val="24"/>
        </w:rPr>
        <w:t>,</w:t>
      </w:r>
      <w:r w:rsidR="00AC5BD4" w:rsidRPr="00311BDB">
        <w:rPr>
          <w:rFonts w:ascii="Bookman Old Style" w:hAnsi="Bookman Old Style" w:cs="Arial"/>
          <w:sz w:val="24"/>
        </w:rPr>
        <w:t xml:space="preserve"> at this time.  They </w:t>
      </w:r>
      <w:r w:rsidR="00311BDB">
        <w:rPr>
          <w:rFonts w:ascii="Bookman Old Style" w:hAnsi="Bookman Old Style" w:cs="Arial"/>
          <w:sz w:val="24"/>
        </w:rPr>
        <w:t>are currently coping with the</w:t>
      </w:r>
      <w:r w:rsidR="00AC5BD4" w:rsidRPr="00311BDB">
        <w:rPr>
          <w:rFonts w:ascii="Bookman Old Style" w:hAnsi="Bookman Old Style" w:cs="Arial"/>
          <w:sz w:val="24"/>
        </w:rPr>
        <w:t xml:space="preserve"> repercussions of </w:t>
      </w:r>
      <w:r w:rsidR="00311BDB">
        <w:rPr>
          <w:rFonts w:ascii="Bookman Old Style" w:hAnsi="Bookman Old Style" w:cs="Arial"/>
          <w:sz w:val="24"/>
        </w:rPr>
        <w:t>paying gratuities to employees who have c</w:t>
      </w:r>
      <w:r w:rsidR="00AC5BD4" w:rsidRPr="00311BDB">
        <w:rPr>
          <w:rFonts w:ascii="Bookman Old Style" w:hAnsi="Bookman Old Style" w:cs="Arial"/>
          <w:sz w:val="24"/>
        </w:rPr>
        <w:t>ompleted ten years of service</w:t>
      </w:r>
      <w:r w:rsidR="00311BDB">
        <w:rPr>
          <w:rFonts w:ascii="Bookman Old Style" w:hAnsi="Bookman Old Style" w:cs="Arial"/>
          <w:sz w:val="24"/>
        </w:rPr>
        <w:t xml:space="preserve"> and wish to leave the job</w:t>
      </w:r>
      <w:r w:rsidR="00AC5BD4" w:rsidRPr="00311BDB">
        <w:rPr>
          <w:rFonts w:ascii="Bookman Old Style" w:hAnsi="Bookman Old Style" w:cs="Arial"/>
          <w:sz w:val="24"/>
        </w:rPr>
        <w:t xml:space="preserve">. </w:t>
      </w:r>
      <w:r w:rsidR="00C01BDF">
        <w:rPr>
          <w:rFonts w:ascii="Bookman Old Style" w:hAnsi="Bookman Old Style" w:cs="Arial"/>
          <w:sz w:val="24"/>
        </w:rPr>
        <w:t>The Committee was informed that s</w:t>
      </w:r>
      <w:r w:rsidR="00AC5BD4" w:rsidRPr="00311BDB">
        <w:rPr>
          <w:rFonts w:ascii="Bookman Old Style" w:hAnsi="Bookman Old Style" w:cs="Arial"/>
          <w:sz w:val="24"/>
        </w:rPr>
        <w:t>ome businesses have had to take ou</w:t>
      </w:r>
      <w:r w:rsidR="00311BDB">
        <w:rPr>
          <w:rFonts w:ascii="Bookman Old Style" w:hAnsi="Bookman Old Style" w:cs="Arial"/>
          <w:sz w:val="24"/>
        </w:rPr>
        <w:t>t loans to cover those costs. A</w:t>
      </w:r>
      <w:r w:rsidR="00AC5BD4" w:rsidRPr="00311BDB">
        <w:rPr>
          <w:rFonts w:ascii="Bookman Old Style" w:hAnsi="Bookman Old Style" w:cs="Arial"/>
          <w:sz w:val="24"/>
        </w:rPr>
        <w:t xml:space="preserve">dditional requirements to pay increased contributions could force them out of </w:t>
      </w:r>
      <w:r w:rsidR="00015602">
        <w:rPr>
          <w:rFonts w:ascii="Bookman Old Style" w:hAnsi="Bookman Old Style" w:cs="Arial"/>
          <w:sz w:val="24"/>
        </w:rPr>
        <w:t>business.</w:t>
      </w:r>
      <w:r w:rsidR="00B61E48">
        <w:rPr>
          <w:rFonts w:ascii="Bookman Old Style" w:hAnsi="Bookman Old Style" w:cs="Arial"/>
          <w:sz w:val="24"/>
        </w:rPr>
        <w:t xml:space="preserve"> </w:t>
      </w:r>
      <w:r w:rsidR="008E383C" w:rsidRPr="00B61E48">
        <w:rPr>
          <w:rFonts w:ascii="Bookman Old Style" w:hAnsi="Bookman Old Style" w:cs="Arial"/>
          <w:sz w:val="24"/>
        </w:rPr>
        <w:t>To cope with the financial downturn, s</w:t>
      </w:r>
      <w:r w:rsidR="00AC5BD4" w:rsidRPr="00B61E48">
        <w:rPr>
          <w:rFonts w:ascii="Bookman Old Style" w:hAnsi="Bookman Old Style" w:cs="Arial"/>
          <w:sz w:val="24"/>
        </w:rPr>
        <w:t>ome employers have adjusted the hours of work of their employees</w:t>
      </w:r>
      <w:r w:rsidR="008E383C" w:rsidRPr="00B61E48">
        <w:rPr>
          <w:rFonts w:ascii="Bookman Old Style" w:hAnsi="Bookman Old Style" w:cs="Arial"/>
          <w:sz w:val="24"/>
        </w:rPr>
        <w:t>,</w:t>
      </w:r>
      <w:r w:rsidR="00AC5BD4" w:rsidRPr="00B61E48">
        <w:rPr>
          <w:rFonts w:ascii="Bookman Old Style" w:hAnsi="Bookman Old Style" w:cs="Arial"/>
          <w:sz w:val="24"/>
        </w:rPr>
        <w:t xml:space="preserve"> </w:t>
      </w:r>
      <w:r w:rsidR="008E383C" w:rsidRPr="00B61E48">
        <w:rPr>
          <w:rFonts w:ascii="Bookman Old Style" w:hAnsi="Bookman Old Style" w:cs="Arial"/>
          <w:sz w:val="24"/>
        </w:rPr>
        <w:t>such</w:t>
      </w:r>
      <w:r w:rsidR="00AC5BD4" w:rsidRPr="00B61E48">
        <w:rPr>
          <w:rFonts w:ascii="Bookman Old Style" w:hAnsi="Bookman Old Style" w:cs="Arial"/>
          <w:sz w:val="24"/>
        </w:rPr>
        <w:t xml:space="preserve"> that some employees now work for </w:t>
      </w:r>
      <w:r w:rsidR="009B358B">
        <w:rPr>
          <w:rFonts w:ascii="Bookman Old Style" w:hAnsi="Bookman Old Style" w:cs="Arial"/>
          <w:sz w:val="24"/>
        </w:rPr>
        <w:t>reduced hours or days</w:t>
      </w:r>
      <w:r w:rsidR="00AC5BD4" w:rsidRPr="00B61E48">
        <w:rPr>
          <w:rFonts w:ascii="Bookman Old Style" w:hAnsi="Bookman Old Style" w:cs="Arial"/>
          <w:sz w:val="24"/>
        </w:rPr>
        <w:t xml:space="preserve"> in a week.  </w:t>
      </w:r>
      <w:r w:rsidR="00A6321E" w:rsidRPr="00B61E48">
        <w:rPr>
          <w:rFonts w:ascii="Bookman Old Style" w:hAnsi="Bookman Old Style" w:cs="Arial"/>
          <w:sz w:val="24"/>
        </w:rPr>
        <w:t>It is suggested that f</w:t>
      </w:r>
      <w:r w:rsidR="00AC5BD4" w:rsidRPr="00B61E48">
        <w:rPr>
          <w:rFonts w:ascii="Bookman Old Style" w:hAnsi="Bookman Old Style" w:cs="Arial"/>
          <w:sz w:val="24"/>
        </w:rPr>
        <w:t xml:space="preserve">urther adjustments will have to be made if the economic situation does not improve.   </w:t>
      </w:r>
    </w:p>
    <w:p w:rsidR="00EB76CA" w:rsidRPr="00EB76CA" w:rsidRDefault="00EB76CA" w:rsidP="00EB76CA">
      <w:pPr>
        <w:pStyle w:val="ListParagraph"/>
        <w:rPr>
          <w:rFonts w:ascii="Bookman Old Style" w:hAnsi="Bookman Old Style" w:cs="Arial"/>
          <w:sz w:val="24"/>
        </w:rPr>
      </w:pPr>
    </w:p>
    <w:p w:rsidR="00015602" w:rsidRPr="00B61E48" w:rsidRDefault="00015602" w:rsidP="00B61E48">
      <w:pPr>
        <w:pStyle w:val="ListParagraph"/>
        <w:numPr>
          <w:ilvl w:val="0"/>
          <w:numId w:val="4"/>
        </w:numPr>
        <w:spacing w:line="360" w:lineRule="auto"/>
        <w:jc w:val="both"/>
        <w:rPr>
          <w:rFonts w:ascii="Bookman Old Style" w:hAnsi="Bookman Old Style" w:cs="Arial"/>
          <w:sz w:val="24"/>
        </w:rPr>
      </w:pPr>
      <w:r w:rsidRPr="00B61E48">
        <w:rPr>
          <w:rFonts w:ascii="Bookman Old Style" w:hAnsi="Bookman Old Style" w:cs="Arial"/>
          <w:sz w:val="24"/>
        </w:rPr>
        <w:t xml:space="preserve">The Committee heard that </w:t>
      </w:r>
      <w:r w:rsidR="009A069F" w:rsidRPr="00B61E48">
        <w:rPr>
          <w:rFonts w:ascii="Bookman Old Style" w:hAnsi="Bookman Old Style" w:cs="Arial"/>
          <w:sz w:val="24"/>
        </w:rPr>
        <w:t>m</w:t>
      </w:r>
      <w:r w:rsidRPr="00B61E48">
        <w:rPr>
          <w:rFonts w:ascii="Bookman Old Style" w:hAnsi="Bookman Old Style" w:cs="Arial"/>
          <w:sz w:val="24"/>
        </w:rPr>
        <w:t xml:space="preserve">any Government employees </w:t>
      </w:r>
      <w:r w:rsidR="00EF35CD" w:rsidRPr="00B61E48">
        <w:rPr>
          <w:rFonts w:ascii="Bookman Old Style" w:hAnsi="Bookman Old Style" w:cs="Arial"/>
          <w:sz w:val="24"/>
        </w:rPr>
        <w:t xml:space="preserve">are already committed to financial obligations and an increase in their </w:t>
      </w:r>
      <w:r w:rsidR="00C223F2" w:rsidRPr="00B61E48">
        <w:rPr>
          <w:rFonts w:ascii="Bookman Old Style" w:hAnsi="Bookman Old Style" w:cs="Arial"/>
          <w:sz w:val="24"/>
        </w:rPr>
        <w:t>Social Security</w:t>
      </w:r>
      <w:r w:rsidR="00EF35CD" w:rsidRPr="00B61E48">
        <w:rPr>
          <w:rFonts w:ascii="Bookman Old Style" w:hAnsi="Bookman Old Style" w:cs="Arial"/>
          <w:sz w:val="24"/>
        </w:rPr>
        <w:t xml:space="preserve"> contribution would put an additional burden on them. </w:t>
      </w:r>
    </w:p>
    <w:p w:rsidR="00015602" w:rsidRPr="00015602" w:rsidRDefault="00015602" w:rsidP="00015602">
      <w:pPr>
        <w:pStyle w:val="ListParagraph"/>
        <w:spacing w:line="360" w:lineRule="auto"/>
        <w:ind w:left="450"/>
        <w:jc w:val="both"/>
        <w:rPr>
          <w:rFonts w:ascii="Bookman Old Style" w:hAnsi="Bookman Old Style" w:cs="Arial"/>
          <w:sz w:val="24"/>
        </w:rPr>
      </w:pPr>
    </w:p>
    <w:p w:rsidR="00775C08" w:rsidRPr="00015602" w:rsidRDefault="009A069F" w:rsidP="00B61E48">
      <w:pPr>
        <w:pStyle w:val="ListParagraph"/>
        <w:numPr>
          <w:ilvl w:val="0"/>
          <w:numId w:val="4"/>
        </w:numPr>
        <w:spacing w:line="360" w:lineRule="auto"/>
        <w:jc w:val="both"/>
        <w:rPr>
          <w:rFonts w:ascii="Bookman Old Style" w:hAnsi="Bookman Old Style"/>
          <w:sz w:val="24"/>
        </w:rPr>
      </w:pPr>
      <w:r>
        <w:rPr>
          <w:rFonts w:ascii="Bookman Old Style" w:hAnsi="Bookman Old Style" w:cs="Arial"/>
          <w:sz w:val="24"/>
        </w:rPr>
        <w:t xml:space="preserve">Some employees, </w:t>
      </w:r>
      <w:r w:rsidR="00EB76CA" w:rsidRPr="00015602">
        <w:rPr>
          <w:rFonts w:ascii="Bookman Old Style" w:hAnsi="Bookman Old Style" w:cs="Arial"/>
          <w:sz w:val="24"/>
        </w:rPr>
        <w:t>approximately 30 persons</w:t>
      </w:r>
      <w:r>
        <w:rPr>
          <w:rFonts w:ascii="Bookman Old Style" w:hAnsi="Bookman Old Style" w:cs="Arial"/>
          <w:sz w:val="24"/>
        </w:rPr>
        <w:t xml:space="preserve">, use </w:t>
      </w:r>
      <w:r w:rsidR="00EB76CA" w:rsidRPr="00015602">
        <w:rPr>
          <w:rFonts w:ascii="Bookman Old Style" w:hAnsi="Bookman Old Style" w:cs="Arial"/>
          <w:sz w:val="24"/>
        </w:rPr>
        <w:t xml:space="preserve">their income from </w:t>
      </w:r>
      <w:r w:rsidR="00C223F2">
        <w:rPr>
          <w:rFonts w:ascii="Bookman Old Style" w:hAnsi="Bookman Old Style" w:cs="Arial"/>
          <w:sz w:val="24"/>
        </w:rPr>
        <w:t>Social Security</w:t>
      </w:r>
      <w:r w:rsidR="00EB76CA" w:rsidRPr="00015602">
        <w:rPr>
          <w:rFonts w:ascii="Bookman Old Style" w:hAnsi="Bookman Old Style" w:cs="Arial"/>
          <w:sz w:val="24"/>
        </w:rPr>
        <w:t xml:space="preserve"> </w:t>
      </w:r>
      <w:r>
        <w:rPr>
          <w:rFonts w:ascii="Bookman Old Style" w:hAnsi="Bookman Old Style" w:cs="Arial"/>
          <w:sz w:val="24"/>
        </w:rPr>
        <w:t>to repay</w:t>
      </w:r>
      <w:r w:rsidR="00EB76CA" w:rsidRPr="00015602">
        <w:rPr>
          <w:rFonts w:ascii="Bookman Old Style" w:hAnsi="Bookman Old Style" w:cs="Arial"/>
          <w:sz w:val="24"/>
        </w:rPr>
        <w:t xml:space="preserve"> bank loans</w:t>
      </w:r>
      <w:r w:rsidR="00CF20A4">
        <w:rPr>
          <w:rFonts w:ascii="Bookman Old Style" w:hAnsi="Bookman Old Style" w:cs="Arial"/>
          <w:sz w:val="24"/>
        </w:rPr>
        <w:t xml:space="preserve"> at</w:t>
      </w:r>
      <w:r w:rsidR="00CF20A4" w:rsidRPr="00CF20A4">
        <w:rPr>
          <w:rFonts w:ascii="Bookman Old Style" w:hAnsi="Bookman Old Style" w:cs="Arial"/>
          <w:sz w:val="24"/>
        </w:rPr>
        <w:t xml:space="preserve"> one financial institution</w:t>
      </w:r>
      <w:r w:rsidR="00EB76CA" w:rsidRPr="00015602">
        <w:rPr>
          <w:rFonts w:ascii="Bookman Old Style" w:hAnsi="Bookman Old Style" w:cs="Arial"/>
          <w:sz w:val="24"/>
        </w:rPr>
        <w:t xml:space="preserve">.  Many of them are </w:t>
      </w:r>
      <w:r w:rsidRPr="00015602">
        <w:rPr>
          <w:rFonts w:ascii="Bookman Old Style" w:hAnsi="Bookman Old Style" w:cs="Arial"/>
          <w:sz w:val="24"/>
        </w:rPr>
        <w:t>short-term</w:t>
      </w:r>
      <w:r>
        <w:rPr>
          <w:rFonts w:ascii="Bookman Old Style" w:hAnsi="Bookman Old Style" w:cs="Arial"/>
          <w:sz w:val="24"/>
        </w:rPr>
        <w:t xml:space="preserve"> loans of between 1-3 years, but one or two of these loans</w:t>
      </w:r>
      <w:r w:rsidR="00EB76CA" w:rsidRPr="00015602">
        <w:rPr>
          <w:rFonts w:ascii="Bookman Old Style" w:hAnsi="Bookman Old Style" w:cs="Arial"/>
          <w:sz w:val="24"/>
        </w:rPr>
        <w:t xml:space="preserve"> are in the form of long-t</w:t>
      </w:r>
      <w:r>
        <w:rPr>
          <w:rFonts w:ascii="Bookman Old Style" w:hAnsi="Bookman Old Style" w:cs="Arial"/>
          <w:sz w:val="24"/>
        </w:rPr>
        <w:t xml:space="preserve">erm mortgages.  Given that the </w:t>
      </w:r>
      <w:r w:rsidR="00C223F2">
        <w:rPr>
          <w:rFonts w:ascii="Bookman Old Style" w:hAnsi="Bookman Old Style" w:cs="Arial"/>
          <w:sz w:val="24"/>
        </w:rPr>
        <w:t>Social Security</w:t>
      </w:r>
      <w:r>
        <w:rPr>
          <w:rFonts w:ascii="Bookman Old Style" w:hAnsi="Bookman Old Style" w:cs="Arial"/>
          <w:sz w:val="24"/>
        </w:rPr>
        <w:t xml:space="preserve"> F</w:t>
      </w:r>
      <w:r w:rsidR="00EB76CA" w:rsidRPr="00015602">
        <w:rPr>
          <w:rFonts w:ascii="Bookman Old Style" w:hAnsi="Bookman Old Style" w:cs="Arial"/>
          <w:sz w:val="24"/>
        </w:rPr>
        <w:t xml:space="preserve">und is experiencing some difficulty, financial institutions </w:t>
      </w:r>
      <w:r>
        <w:rPr>
          <w:rFonts w:ascii="Bookman Old Style" w:hAnsi="Bookman Old Style" w:cs="Arial"/>
          <w:sz w:val="24"/>
        </w:rPr>
        <w:t>will have to</w:t>
      </w:r>
      <w:r w:rsidR="00EB76CA" w:rsidRPr="00015602">
        <w:rPr>
          <w:rFonts w:ascii="Bookman Old Style" w:hAnsi="Bookman Old Style" w:cs="Arial"/>
          <w:sz w:val="24"/>
        </w:rPr>
        <w:t xml:space="preserve"> exercise due caution in terms of granting loans to </w:t>
      </w:r>
      <w:r>
        <w:rPr>
          <w:rFonts w:ascii="Bookman Old Style" w:hAnsi="Bookman Old Style" w:cs="Arial"/>
          <w:sz w:val="24"/>
        </w:rPr>
        <w:t xml:space="preserve">individuals who will depend on </w:t>
      </w:r>
      <w:r w:rsidR="00C223F2">
        <w:rPr>
          <w:rFonts w:ascii="Bookman Old Style" w:hAnsi="Bookman Old Style" w:cs="Arial"/>
          <w:sz w:val="24"/>
        </w:rPr>
        <w:t>Social Security</w:t>
      </w:r>
      <w:r w:rsidR="00EB76CA" w:rsidRPr="00015602">
        <w:rPr>
          <w:rFonts w:ascii="Bookman Old Style" w:hAnsi="Bookman Old Style" w:cs="Arial"/>
          <w:sz w:val="24"/>
        </w:rPr>
        <w:t xml:space="preserve"> as a means of repaying the loans.  In essence, this means that financial institutions are less likely to grant loans to such individuals. </w:t>
      </w:r>
    </w:p>
    <w:p w:rsidR="00775C08" w:rsidRPr="00775C08" w:rsidRDefault="00775C08" w:rsidP="00775C08">
      <w:pPr>
        <w:pStyle w:val="ListParagraph"/>
        <w:rPr>
          <w:rFonts w:ascii="Bookman Old Style" w:hAnsi="Bookman Old Style" w:cs="Arial"/>
          <w:sz w:val="24"/>
        </w:rPr>
      </w:pPr>
    </w:p>
    <w:p w:rsidR="003B37B6" w:rsidRPr="00B61E48" w:rsidRDefault="00702AD7" w:rsidP="00B61E48">
      <w:pPr>
        <w:pStyle w:val="ListParagraph"/>
        <w:numPr>
          <w:ilvl w:val="0"/>
          <w:numId w:val="4"/>
        </w:numPr>
        <w:spacing w:line="360" w:lineRule="auto"/>
        <w:jc w:val="both"/>
        <w:rPr>
          <w:rFonts w:ascii="Bookman Old Style" w:hAnsi="Bookman Old Style"/>
          <w:sz w:val="24"/>
        </w:rPr>
      </w:pPr>
      <w:r w:rsidRPr="00B61E48">
        <w:rPr>
          <w:rFonts w:ascii="Bookman Old Style" w:hAnsi="Bookman Old Style" w:cs="Arial"/>
          <w:sz w:val="24"/>
        </w:rPr>
        <w:t>There are 298 persons on S</w:t>
      </w:r>
      <w:r w:rsidR="00FB6DA4" w:rsidRPr="00B61E48">
        <w:rPr>
          <w:rFonts w:ascii="Bookman Old Style" w:hAnsi="Bookman Old Style" w:cs="Arial"/>
          <w:sz w:val="24"/>
        </w:rPr>
        <w:t xml:space="preserve">ocial </w:t>
      </w:r>
      <w:r w:rsidRPr="00B61E48">
        <w:rPr>
          <w:rFonts w:ascii="Bookman Old Style" w:hAnsi="Bookman Old Style" w:cs="Arial"/>
          <w:sz w:val="24"/>
        </w:rPr>
        <w:t xml:space="preserve">Welfare, some of whom also receive </w:t>
      </w:r>
      <w:r w:rsidR="00C223F2" w:rsidRPr="00B61E48">
        <w:rPr>
          <w:rFonts w:ascii="Bookman Old Style" w:hAnsi="Bookman Old Style" w:cs="Arial"/>
          <w:sz w:val="24"/>
        </w:rPr>
        <w:t>Social Security</w:t>
      </w:r>
      <w:r w:rsidR="00FB6DA4" w:rsidRPr="00B61E48">
        <w:rPr>
          <w:rFonts w:ascii="Bookman Old Style" w:hAnsi="Bookman Old Style" w:cs="Arial"/>
          <w:sz w:val="24"/>
        </w:rPr>
        <w:t xml:space="preserve"> benefits.  </w:t>
      </w:r>
      <w:r w:rsidR="00C223F2" w:rsidRPr="00B61E48">
        <w:rPr>
          <w:rFonts w:ascii="Bookman Old Style" w:hAnsi="Bookman Old Style" w:cs="Arial"/>
          <w:sz w:val="24"/>
        </w:rPr>
        <w:t>Persons,</w:t>
      </w:r>
      <w:r w:rsidR="00FB6DA4" w:rsidRPr="00B61E48">
        <w:rPr>
          <w:rFonts w:ascii="Bookman Old Style" w:hAnsi="Bookman Old Style" w:cs="Arial"/>
          <w:sz w:val="24"/>
        </w:rPr>
        <w:t xml:space="preserve"> who rece</w:t>
      </w:r>
      <w:r w:rsidR="007C003B" w:rsidRPr="00B61E48">
        <w:rPr>
          <w:rFonts w:ascii="Bookman Old Style" w:hAnsi="Bookman Old Style" w:cs="Arial"/>
          <w:sz w:val="24"/>
        </w:rPr>
        <w:t xml:space="preserve">ive less than $900 monthly, in </w:t>
      </w:r>
      <w:r w:rsidR="00C223F2" w:rsidRPr="00B61E48">
        <w:rPr>
          <w:rFonts w:ascii="Bookman Old Style" w:hAnsi="Bookman Old Style" w:cs="Arial"/>
          <w:sz w:val="24"/>
        </w:rPr>
        <w:t>Social Security</w:t>
      </w:r>
      <w:r w:rsidR="00FB6DA4" w:rsidRPr="00B61E48">
        <w:rPr>
          <w:rFonts w:ascii="Bookman Old Style" w:hAnsi="Bookman Old Style" w:cs="Arial"/>
          <w:sz w:val="24"/>
        </w:rPr>
        <w:t xml:space="preserve"> pensions, are eligible for a top-up so that they can have a monthly in</w:t>
      </w:r>
      <w:r w:rsidR="007A6277" w:rsidRPr="00B61E48">
        <w:rPr>
          <w:rFonts w:ascii="Bookman Old Style" w:hAnsi="Bookman Old Style" w:cs="Arial"/>
          <w:sz w:val="24"/>
        </w:rPr>
        <w:t>come</w:t>
      </w:r>
      <w:r w:rsidR="00FB6DA4" w:rsidRPr="00B61E48">
        <w:rPr>
          <w:rFonts w:ascii="Bookman Old Style" w:hAnsi="Bookman Old Style" w:cs="Arial"/>
          <w:sz w:val="24"/>
        </w:rPr>
        <w:t xml:space="preserve"> of $900.00. Should the </w:t>
      </w:r>
      <w:r w:rsidR="00C223F2" w:rsidRPr="00B61E48">
        <w:rPr>
          <w:rFonts w:ascii="Bookman Old Style" w:hAnsi="Bookman Old Style" w:cs="Arial"/>
          <w:sz w:val="24"/>
        </w:rPr>
        <w:t>Social Security</w:t>
      </w:r>
      <w:r w:rsidR="00FB6DA4" w:rsidRPr="00B61E48">
        <w:rPr>
          <w:rFonts w:ascii="Bookman Old Style" w:hAnsi="Bookman Old Style" w:cs="Arial"/>
          <w:sz w:val="24"/>
        </w:rPr>
        <w:t xml:space="preserve"> </w:t>
      </w:r>
      <w:r w:rsidR="00C223F2" w:rsidRPr="00B61E48">
        <w:rPr>
          <w:rFonts w:ascii="Bookman Old Style" w:hAnsi="Bookman Old Style" w:cs="Arial"/>
          <w:sz w:val="24"/>
        </w:rPr>
        <w:t>Fund</w:t>
      </w:r>
      <w:r w:rsidR="00FB6DA4" w:rsidRPr="00B61E48">
        <w:rPr>
          <w:rFonts w:ascii="Bookman Old Style" w:hAnsi="Bookman Old Style" w:cs="Arial"/>
          <w:sz w:val="24"/>
        </w:rPr>
        <w:t xml:space="preserve"> become insolvent the number of persons meeting the criteria for </w:t>
      </w:r>
      <w:r w:rsidR="00C223F2" w:rsidRPr="00B61E48">
        <w:rPr>
          <w:rFonts w:ascii="Bookman Old Style" w:hAnsi="Bookman Old Style" w:cs="Arial"/>
          <w:sz w:val="24"/>
        </w:rPr>
        <w:t>Social S</w:t>
      </w:r>
      <w:r w:rsidR="00CA2567" w:rsidRPr="00B61E48">
        <w:rPr>
          <w:rFonts w:ascii="Bookman Old Style" w:hAnsi="Bookman Old Style" w:cs="Arial"/>
          <w:sz w:val="24"/>
        </w:rPr>
        <w:t>ervices</w:t>
      </w:r>
      <w:r w:rsidR="00FB6DA4" w:rsidRPr="00B61E48">
        <w:rPr>
          <w:rFonts w:ascii="Bookman Old Style" w:hAnsi="Bookman Old Style" w:cs="Arial"/>
          <w:sz w:val="24"/>
        </w:rPr>
        <w:t xml:space="preserve"> </w:t>
      </w:r>
      <w:r w:rsidR="00CA2567" w:rsidRPr="00B61E48">
        <w:rPr>
          <w:rFonts w:ascii="Bookman Old Style" w:hAnsi="Bookman Old Style" w:cs="Arial"/>
          <w:sz w:val="24"/>
        </w:rPr>
        <w:t xml:space="preserve">assistance </w:t>
      </w:r>
      <w:r w:rsidR="00FB6DA4" w:rsidRPr="00B61E48">
        <w:rPr>
          <w:rFonts w:ascii="Bookman Old Style" w:hAnsi="Bookman Old Style" w:cs="Arial"/>
          <w:sz w:val="24"/>
        </w:rPr>
        <w:t>will increase and this will therefore require an increase in the recurrent budget, in order to accommodate the increased number of persons requiring assistance.</w:t>
      </w:r>
    </w:p>
    <w:p w:rsidR="003B37B6" w:rsidRPr="003B37B6" w:rsidRDefault="003B37B6" w:rsidP="003B37B6">
      <w:pPr>
        <w:pStyle w:val="ListParagraph"/>
        <w:rPr>
          <w:rFonts w:ascii="Bookman Old Style" w:hAnsi="Bookman Old Style"/>
          <w:sz w:val="24"/>
        </w:rPr>
      </w:pPr>
    </w:p>
    <w:p w:rsidR="007610AB" w:rsidRDefault="00D23265" w:rsidP="00D23265">
      <w:pPr>
        <w:pStyle w:val="ListParagraph"/>
        <w:numPr>
          <w:ilvl w:val="0"/>
          <w:numId w:val="4"/>
        </w:numPr>
        <w:spacing w:line="360" w:lineRule="auto"/>
        <w:jc w:val="both"/>
        <w:rPr>
          <w:rFonts w:ascii="Bookman Old Style" w:hAnsi="Bookman Old Style"/>
          <w:sz w:val="24"/>
        </w:rPr>
      </w:pPr>
      <w:r>
        <w:rPr>
          <w:rFonts w:ascii="Bookman Old Style" w:hAnsi="Bookman Old Style"/>
          <w:sz w:val="24"/>
        </w:rPr>
        <w:t>The Commission heard that s</w:t>
      </w:r>
      <w:r w:rsidR="00F926CE" w:rsidRPr="007610AB">
        <w:rPr>
          <w:rFonts w:ascii="Bookman Old Style" w:hAnsi="Bookman Old Style"/>
          <w:sz w:val="24"/>
        </w:rPr>
        <w:t xml:space="preserve">elf-employed, </w:t>
      </w:r>
      <w:r w:rsidR="00965F3B" w:rsidRPr="007610AB">
        <w:rPr>
          <w:rFonts w:ascii="Bookman Old Style" w:hAnsi="Bookman Old Style"/>
          <w:sz w:val="24"/>
        </w:rPr>
        <w:t xml:space="preserve">Non-Montserratians applying for work permits </w:t>
      </w:r>
      <w:r w:rsidR="007610AB" w:rsidRPr="007610AB">
        <w:rPr>
          <w:rFonts w:ascii="Bookman Old Style" w:hAnsi="Bookman Old Style"/>
          <w:sz w:val="24"/>
        </w:rPr>
        <w:t>who try to bring their payments up to date</w:t>
      </w:r>
      <w:r>
        <w:rPr>
          <w:rFonts w:ascii="Bookman Old Style" w:hAnsi="Bookman Old Style"/>
          <w:sz w:val="24"/>
        </w:rPr>
        <w:t xml:space="preserve"> have </w:t>
      </w:r>
      <w:r w:rsidR="00953433">
        <w:rPr>
          <w:rFonts w:ascii="Bookman Old Style" w:hAnsi="Bookman Old Style"/>
          <w:sz w:val="24"/>
        </w:rPr>
        <w:t xml:space="preserve">not been allowed to make </w:t>
      </w:r>
      <w:r>
        <w:rPr>
          <w:rFonts w:ascii="Bookman Old Style" w:hAnsi="Bookman Old Style"/>
          <w:sz w:val="24"/>
        </w:rPr>
        <w:t>these payments.</w:t>
      </w:r>
      <w:r w:rsidR="007610AB" w:rsidRPr="007610AB">
        <w:rPr>
          <w:rFonts w:ascii="Bookman Old Style" w:hAnsi="Bookman Old Style"/>
          <w:sz w:val="24"/>
        </w:rPr>
        <w:t xml:space="preserve"> </w:t>
      </w:r>
      <w:r>
        <w:rPr>
          <w:rFonts w:ascii="Bookman Old Style" w:hAnsi="Bookman Old Style"/>
          <w:sz w:val="24"/>
        </w:rPr>
        <w:t>An</w:t>
      </w:r>
      <w:r w:rsidR="007610AB" w:rsidRPr="007610AB">
        <w:rPr>
          <w:rFonts w:ascii="Bookman Old Style" w:hAnsi="Bookman Old Style"/>
          <w:sz w:val="24"/>
        </w:rPr>
        <w:t xml:space="preserve"> </w:t>
      </w:r>
      <w:r w:rsidRPr="00D23265">
        <w:rPr>
          <w:rFonts w:ascii="Bookman Old Style" w:hAnsi="Bookman Old Style"/>
          <w:sz w:val="24"/>
        </w:rPr>
        <w:t>annual agreement with self-employed workers</w:t>
      </w:r>
      <w:r>
        <w:rPr>
          <w:rFonts w:ascii="Bookman Old Style" w:hAnsi="Bookman Old Style"/>
          <w:sz w:val="24"/>
        </w:rPr>
        <w:t xml:space="preserve"> is made and p</w:t>
      </w:r>
      <w:r w:rsidR="007610AB" w:rsidRPr="007610AB">
        <w:rPr>
          <w:rFonts w:ascii="Bookman Old Style" w:hAnsi="Bookman Old Style"/>
          <w:sz w:val="24"/>
        </w:rPr>
        <w:t>ayments</w:t>
      </w:r>
      <w:r w:rsidR="00C25AAC">
        <w:rPr>
          <w:rFonts w:ascii="Bookman Old Style" w:hAnsi="Bookman Old Style"/>
          <w:sz w:val="24"/>
        </w:rPr>
        <w:t xml:space="preserve"> have not been</w:t>
      </w:r>
      <w:r w:rsidR="007610AB" w:rsidRPr="007610AB">
        <w:rPr>
          <w:rFonts w:ascii="Bookman Old Style" w:hAnsi="Bookman Old Style"/>
          <w:sz w:val="24"/>
        </w:rPr>
        <w:t xml:space="preserve"> accepted outside of that agreed period. This is significant because the funds foregone could have helped to put the Social Security in a better financial position. </w:t>
      </w:r>
    </w:p>
    <w:p w:rsidR="007610AB" w:rsidRPr="007610AB" w:rsidRDefault="007610AB" w:rsidP="007610AB">
      <w:pPr>
        <w:pStyle w:val="ListParagraph"/>
        <w:rPr>
          <w:rFonts w:ascii="Bookman Old Style" w:hAnsi="Bookman Old Style"/>
          <w:sz w:val="24"/>
        </w:rPr>
      </w:pPr>
    </w:p>
    <w:p w:rsidR="0048079D" w:rsidRDefault="007610AB" w:rsidP="00B61E48">
      <w:pPr>
        <w:pStyle w:val="ListParagraph"/>
        <w:numPr>
          <w:ilvl w:val="0"/>
          <w:numId w:val="4"/>
        </w:numPr>
        <w:spacing w:line="360" w:lineRule="auto"/>
        <w:jc w:val="both"/>
        <w:rPr>
          <w:rFonts w:ascii="Bookman Old Style" w:hAnsi="Bookman Old Style"/>
          <w:sz w:val="24"/>
        </w:rPr>
      </w:pPr>
      <w:r w:rsidRPr="007610AB">
        <w:rPr>
          <w:rFonts w:ascii="Bookman Old Style" w:hAnsi="Bookman Old Style"/>
          <w:sz w:val="24"/>
        </w:rPr>
        <w:t>The Montserrat Social Security Fund provides a limited online service to customers. Live certificates can be submitted online and forms are available online. The software in use is very old and does not allow payments to be made online.  The available software is very expensive and does not necessarily provide all the necessary features</w:t>
      </w:r>
      <w:r w:rsidR="0048079D">
        <w:rPr>
          <w:rFonts w:ascii="Bookman Old Style" w:hAnsi="Bookman Old Style"/>
          <w:sz w:val="24"/>
        </w:rPr>
        <w:t>.</w:t>
      </w:r>
    </w:p>
    <w:p w:rsidR="0048079D" w:rsidRPr="0048079D" w:rsidRDefault="0048079D" w:rsidP="0048079D">
      <w:pPr>
        <w:pStyle w:val="ListParagraph"/>
        <w:rPr>
          <w:rFonts w:ascii="Bookman Old Style" w:hAnsi="Bookman Old Style" w:cs="Arial"/>
          <w:sz w:val="24"/>
        </w:rPr>
      </w:pPr>
    </w:p>
    <w:p w:rsidR="007A73F7" w:rsidRPr="001D6476" w:rsidRDefault="005C757B" w:rsidP="00B61E48">
      <w:pPr>
        <w:pStyle w:val="ListParagraph"/>
        <w:numPr>
          <w:ilvl w:val="0"/>
          <w:numId w:val="4"/>
        </w:numPr>
        <w:spacing w:line="360" w:lineRule="auto"/>
        <w:jc w:val="both"/>
        <w:rPr>
          <w:rFonts w:ascii="Times New Roman" w:hAnsi="Times New Roman"/>
          <w:sz w:val="24"/>
        </w:rPr>
      </w:pPr>
      <w:r w:rsidRPr="001D6476">
        <w:rPr>
          <w:rFonts w:ascii="Bookman Old Style" w:hAnsi="Bookman Old Style" w:cs="Arial"/>
          <w:sz w:val="24"/>
        </w:rPr>
        <w:t xml:space="preserve">Montserrat </w:t>
      </w:r>
      <w:r w:rsidR="00C223F2" w:rsidRPr="001D6476">
        <w:rPr>
          <w:rFonts w:ascii="Bookman Old Style" w:hAnsi="Bookman Old Style" w:cs="Arial"/>
          <w:sz w:val="24"/>
        </w:rPr>
        <w:t>Social Security</w:t>
      </w:r>
      <w:r w:rsidRPr="001D6476">
        <w:rPr>
          <w:rFonts w:ascii="Bookman Old Style" w:hAnsi="Bookman Old Style" w:cs="Arial"/>
          <w:sz w:val="24"/>
        </w:rPr>
        <w:t xml:space="preserve"> does no</w:t>
      </w:r>
      <w:r w:rsidR="008D4BBF" w:rsidRPr="001D6476">
        <w:rPr>
          <w:rFonts w:ascii="Bookman Old Style" w:hAnsi="Bookman Old Style" w:cs="Arial"/>
          <w:sz w:val="24"/>
        </w:rPr>
        <w:t>t</w:t>
      </w:r>
      <w:r w:rsidRPr="001D6476">
        <w:rPr>
          <w:rFonts w:ascii="Bookman Old Style" w:hAnsi="Bookman Old Style" w:cs="Arial"/>
          <w:sz w:val="24"/>
        </w:rPr>
        <w:t xml:space="preserve"> issue statements to </w:t>
      </w:r>
      <w:r w:rsidR="00EB27FA" w:rsidRPr="001D6476">
        <w:rPr>
          <w:rFonts w:ascii="Bookman Old Style" w:hAnsi="Bookman Old Style" w:cs="Arial"/>
          <w:sz w:val="24"/>
        </w:rPr>
        <w:t>those who contribute</w:t>
      </w:r>
      <w:r w:rsidRPr="001D6476">
        <w:rPr>
          <w:rFonts w:ascii="Bookman Old Style" w:hAnsi="Bookman Old Style" w:cs="Arial"/>
          <w:sz w:val="24"/>
        </w:rPr>
        <w:t xml:space="preserve"> to the fund. Therefore, contributors have no way of knowing how much contributions they have made</w:t>
      </w:r>
      <w:r w:rsidR="000B349C">
        <w:rPr>
          <w:rFonts w:ascii="Bookman Old Style" w:hAnsi="Bookman Old Style" w:cs="Arial"/>
          <w:sz w:val="24"/>
        </w:rPr>
        <w:t>,</w:t>
      </w:r>
      <w:r w:rsidRPr="001D6476">
        <w:rPr>
          <w:rFonts w:ascii="Bookman Old Style" w:hAnsi="Bookman Old Style" w:cs="Arial"/>
          <w:sz w:val="24"/>
        </w:rPr>
        <w:t xml:space="preserve"> overtime.  This is particularly important in the case of weekly workers who have to make at least </w:t>
      </w:r>
      <w:r w:rsidRPr="00776CDF">
        <w:rPr>
          <w:rFonts w:ascii="Bookman Old Style" w:hAnsi="Bookman Old Style" w:cs="Arial"/>
          <w:sz w:val="24"/>
        </w:rPr>
        <w:t>500</w:t>
      </w:r>
      <w:r w:rsidRPr="001D6476">
        <w:rPr>
          <w:rFonts w:ascii="Bookman Old Style" w:hAnsi="Bookman Old Style" w:cs="Arial"/>
          <w:sz w:val="24"/>
        </w:rPr>
        <w:t xml:space="preserve"> contributions in order to receive </w:t>
      </w:r>
      <w:r w:rsidR="00B62816" w:rsidRPr="001D6476">
        <w:rPr>
          <w:rFonts w:ascii="Bookman Old Style" w:hAnsi="Bookman Old Style" w:cs="Arial"/>
          <w:sz w:val="24"/>
        </w:rPr>
        <w:t>a pension.  Employers are responsible for paying contributions to the fund</w:t>
      </w:r>
      <w:r w:rsidRPr="001D6476">
        <w:rPr>
          <w:rFonts w:ascii="Bookman Old Style" w:hAnsi="Bookman Old Style" w:cs="Arial"/>
          <w:sz w:val="24"/>
        </w:rPr>
        <w:t xml:space="preserve"> and the employees </w:t>
      </w:r>
      <w:r w:rsidR="000B349C">
        <w:rPr>
          <w:rFonts w:ascii="Bookman Old Style" w:hAnsi="Bookman Old Style" w:cs="Arial"/>
          <w:sz w:val="24"/>
        </w:rPr>
        <w:t>are not aware of</w:t>
      </w:r>
      <w:r w:rsidR="00B62816" w:rsidRPr="001D6476">
        <w:rPr>
          <w:rFonts w:ascii="Bookman Old Style" w:hAnsi="Bookman Old Style" w:cs="Arial"/>
          <w:sz w:val="24"/>
        </w:rPr>
        <w:t xml:space="preserve"> </w:t>
      </w:r>
      <w:r w:rsidR="0048079D" w:rsidRPr="001D6476">
        <w:rPr>
          <w:rFonts w:ascii="Bookman Old Style" w:hAnsi="Bookman Old Style" w:cs="Arial"/>
          <w:sz w:val="24"/>
        </w:rPr>
        <w:t xml:space="preserve">whether </w:t>
      </w:r>
      <w:r w:rsidR="00B142EF">
        <w:rPr>
          <w:rFonts w:ascii="Bookman Old Style" w:hAnsi="Bookman Old Style" w:cs="Arial"/>
          <w:sz w:val="24"/>
        </w:rPr>
        <w:t>or not payments have been made on their behalf</w:t>
      </w:r>
      <w:r w:rsidRPr="001D6476">
        <w:rPr>
          <w:rFonts w:ascii="Bookman Old Style" w:hAnsi="Bookman Old Style" w:cs="Arial"/>
          <w:sz w:val="24"/>
        </w:rPr>
        <w:t xml:space="preserve">.  </w:t>
      </w:r>
    </w:p>
    <w:p w:rsidR="001D6476" w:rsidRPr="001D6476" w:rsidRDefault="001D6476" w:rsidP="001D6476">
      <w:pPr>
        <w:pStyle w:val="ListParagraph"/>
        <w:rPr>
          <w:rFonts w:ascii="Times New Roman" w:hAnsi="Times New Roman"/>
          <w:sz w:val="24"/>
        </w:rPr>
      </w:pPr>
    </w:p>
    <w:p w:rsidR="00FD5DC4" w:rsidRPr="007F41CD" w:rsidRDefault="006D6399" w:rsidP="00B61E48">
      <w:pPr>
        <w:pStyle w:val="ListParagraph"/>
        <w:numPr>
          <w:ilvl w:val="0"/>
          <w:numId w:val="4"/>
        </w:numPr>
        <w:spacing w:line="360" w:lineRule="auto"/>
        <w:jc w:val="both"/>
        <w:rPr>
          <w:rFonts w:ascii="Times New Roman" w:hAnsi="Times New Roman"/>
          <w:sz w:val="24"/>
        </w:rPr>
      </w:pPr>
      <w:r w:rsidRPr="001D6476">
        <w:rPr>
          <w:rFonts w:ascii="Bookman Old Style" w:hAnsi="Bookman Old Style"/>
          <w:sz w:val="24"/>
        </w:rPr>
        <w:t xml:space="preserve">The cost of operating </w:t>
      </w:r>
      <w:r w:rsidR="00C223F2" w:rsidRPr="001D6476">
        <w:rPr>
          <w:rFonts w:ascii="Bookman Old Style" w:hAnsi="Bookman Old Style"/>
          <w:sz w:val="24"/>
        </w:rPr>
        <w:t>Social Security</w:t>
      </w:r>
      <w:r w:rsidRPr="001D6476">
        <w:rPr>
          <w:rFonts w:ascii="Bookman Old Style" w:hAnsi="Bookman Old Style"/>
          <w:sz w:val="24"/>
        </w:rPr>
        <w:t xml:space="preserve"> is </w:t>
      </w:r>
      <w:r w:rsidR="00423569" w:rsidRPr="001D6476">
        <w:rPr>
          <w:rFonts w:ascii="Bookman Old Style" w:hAnsi="Bookman Old Style"/>
          <w:sz w:val="24"/>
        </w:rPr>
        <w:t>unavoidably</w:t>
      </w:r>
      <w:r w:rsidRPr="001D6476">
        <w:rPr>
          <w:rFonts w:ascii="Bookman Old Style" w:hAnsi="Bookman Old Style"/>
          <w:sz w:val="24"/>
        </w:rPr>
        <w:t xml:space="preserve"> high</w:t>
      </w:r>
      <w:r w:rsidR="00F76BD0" w:rsidRPr="001D6476">
        <w:rPr>
          <w:rFonts w:ascii="Bookman Old Style" w:hAnsi="Bookman Old Style"/>
          <w:sz w:val="24"/>
        </w:rPr>
        <w:t>. I</w:t>
      </w:r>
      <w:r w:rsidR="007645A8" w:rsidRPr="001D6476">
        <w:rPr>
          <w:rFonts w:ascii="Bookman Old Style" w:hAnsi="Bookman Old Style" w:cs="Arial"/>
          <w:sz w:val="24"/>
        </w:rPr>
        <w:t xml:space="preserve">n order to continue its operations there </w:t>
      </w:r>
      <w:r w:rsidR="00847A19" w:rsidRPr="001D6476">
        <w:rPr>
          <w:rFonts w:ascii="Bookman Old Style" w:hAnsi="Bookman Old Style" w:cs="Arial"/>
          <w:sz w:val="24"/>
        </w:rPr>
        <w:t xml:space="preserve">are </w:t>
      </w:r>
      <w:r w:rsidR="007645A8" w:rsidRPr="001D6476">
        <w:rPr>
          <w:rFonts w:ascii="Bookman Old Style" w:hAnsi="Bookman Old Style" w:cs="Arial"/>
          <w:sz w:val="24"/>
        </w:rPr>
        <w:t>some expenditure</w:t>
      </w:r>
      <w:r w:rsidR="00847A19" w:rsidRPr="001D6476">
        <w:rPr>
          <w:rFonts w:ascii="Bookman Old Style" w:hAnsi="Bookman Old Style" w:cs="Arial"/>
          <w:sz w:val="24"/>
        </w:rPr>
        <w:t>s</w:t>
      </w:r>
      <w:r w:rsidR="007645A8" w:rsidRPr="001D6476">
        <w:rPr>
          <w:rFonts w:ascii="Bookman Old Style" w:hAnsi="Bookman Old Style" w:cs="Arial"/>
          <w:sz w:val="24"/>
        </w:rPr>
        <w:t xml:space="preserve">, which </w:t>
      </w:r>
      <w:r w:rsidR="007E162A" w:rsidRPr="001D6476">
        <w:rPr>
          <w:rFonts w:ascii="Bookman Old Style" w:hAnsi="Bookman Old Style" w:cs="Arial"/>
          <w:sz w:val="24"/>
        </w:rPr>
        <w:t xml:space="preserve">must take </w:t>
      </w:r>
      <w:r w:rsidR="0006491F" w:rsidRPr="001D6476">
        <w:rPr>
          <w:rFonts w:ascii="Bookman Old Style" w:hAnsi="Bookman Old Style" w:cs="Arial"/>
          <w:sz w:val="24"/>
        </w:rPr>
        <w:t>place</w:t>
      </w:r>
      <w:r w:rsidR="007645A8" w:rsidRPr="001D6476">
        <w:rPr>
          <w:rFonts w:ascii="Bookman Old Style" w:hAnsi="Bookman Old Style" w:cs="Arial"/>
          <w:sz w:val="24"/>
        </w:rPr>
        <w:t>.</w:t>
      </w:r>
      <w:r w:rsidRPr="001D6476">
        <w:rPr>
          <w:rFonts w:ascii="Bookman Old Style" w:hAnsi="Bookman Old Style" w:cs="Arial"/>
          <w:sz w:val="24"/>
        </w:rPr>
        <w:t xml:space="preserve"> </w:t>
      </w:r>
      <w:r w:rsidR="006B34F3" w:rsidRPr="001D6476">
        <w:rPr>
          <w:rFonts w:ascii="Bookman Old Style" w:hAnsi="Bookman Old Style" w:cs="Arial"/>
          <w:sz w:val="24"/>
        </w:rPr>
        <w:t>The administration cost for the Montserrat Social Security</w:t>
      </w:r>
      <w:r w:rsidR="007E162A" w:rsidRPr="001D6476">
        <w:rPr>
          <w:rFonts w:ascii="Bookman Old Style" w:hAnsi="Bookman Old Style" w:cs="Arial"/>
          <w:sz w:val="24"/>
        </w:rPr>
        <w:t>, for example,</w:t>
      </w:r>
      <w:r w:rsidR="006B34F3" w:rsidRPr="001D6476">
        <w:rPr>
          <w:rFonts w:ascii="Bookman Old Style" w:hAnsi="Bookman Old Style" w:cs="Arial"/>
          <w:sz w:val="24"/>
        </w:rPr>
        <w:t xml:space="preserve"> is about 20% of the current intake of contributions. Even if contributions increase, the administration cost will remain the same. </w:t>
      </w:r>
      <w:r w:rsidRPr="001D6476">
        <w:rPr>
          <w:rFonts w:ascii="Bookman Old Style" w:hAnsi="Bookman Old Style" w:cs="Arial"/>
          <w:sz w:val="24"/>
        </w:rPr>
        <w:t>Therefor</w:t>
      </w:r>
      <w:r w:rsidR="002211E3" w:rsidRPr="001D6476">
        <w:rPr>
          <w:rFonts w:ascii="Bookman Old Style" w:hAnsi="Bookman Old Style" w:cs="Arial"/>
          <w:sz w:val="24"/>
        </w:rPr>
        <w:t>e</w:t>
      </w:r>
      <w:r w:rsidR="00767F98" w:rsidRPr="001D6476">
        <w:rPr>
          <w:rFonts w:ascii="Bookman Old Style" w:hAnsi="Bookman Old Style" w:cs="Arial"/>
          <w:sz w:val="24"/>
        </w:rPr>
        <w:t>,</w:t>
      </w:r>
      <w:r w:rsidRPr="001D6476">
        <w:rPr>
          <w:rFonts w:ascii="Bookman Old Style" w:hAnsi="Bookman Old Style" w:cs="Arial"/>
          <w:sz w:val="24"/>
        </w:rPr>
        <w:t xml:space="preserve"> </w:t>
      </w:r>
      <w:r w:rsidR="00C223F2" w:rsidRPr="001D6476">
        <w:rPr>
          <w:rFonts w:ascii="Bookman Old Style" w:hAnsi="Bookman Old Style" w:cs="Arial"/>
          <w:sz w:val="24"/>
        </w:rPr>
        <w:t>Social Security</w:t>
      </w:r>
      <w:r w:rsidRPr="001D6476">
        <w:rPr>
          <w:rFonts w:ascii="Bookman Old Style" w:hAnsi="Bookman Old Style" w:cs="Arial"/>
          <w:sz w:val="24"/>
        </w:rPr>
        <w:t xml:space="preserve"> should </w:t>
      </w:r>
      <w:r w:rsidR="00A65C06">
        <w:rPr>
          <w:rFonts w:ascii="Bookman Old Style" w:hAnsi="Bookman Old Style" w:cs="Arial"/>
          <w:sz w:val="24"/>
        </w:rPr>
        <w:t>seek</w:t>
      </w:r>
      <w:r w:rsidRPr="001D6476">
        <w:rPr>
          <w:rFonts w:ascii="Bookman Old Style" w:hAnsi="Bookman Old Style" w:cs="Arial"/>
          <w:sz w:val="24"/>
        </w:rPr>
        <w:t xml:space="preserve"> ways, where possible, to reduce the operating cost </w:t>
      </w:r>
      <w:r w:rsidR="006B34F3" w:rsidRPr="001D6476">
        <w:rPr>
          <w:rFonts w:ascii="Bookman Old Style" w:hAnsi="Bookman Old Style" w:cs="Arial"/>
          <w:sz w:val="24"/>
        </w:rPr>
        <w:t>thereby saving</w:t>
      </w:r>
      <w:r w:rsidRPr="001D6476">
        <w:rPr>
          <w:rFonts w:ascii="Bookman Old Style" w:hAnsi="Bookman Old Style" w:cs="Arial"/>
          <w:sz w:val="24"/>
        </w:rPr>
        <w:t xml:space="preserve"> some money.</w:t>
      </w:r>
      <w:r w:rsidR="000F58CB" w:rsidRPr="001D6476">
        <w:rPr>
          <w:rFonts w:ascii="Bookman Old Style" w:hAnsi="Bookman Old Style"/>
        </w:rPr>
        <w:t xml:space="preserve"> </w:t>
      </w:r>
      <w:bookmarkEnd w:id="0"/>
    </w:p>
    <w:p w:rsidR="007F41CD" w:rsidRPr="007F41CD" w:rsidRDefault="007F41CD" w:rsidP="007F41CD">
      <w:pPr>
        <w:pStyle w:val="ListParagraph"/>
        <w:rPr>
          <w:rFonts w:ascii="Times New Roman" w:hAnsi="Times New Roman"/>
          <w:sz w:val="24"/>
        </w:rPr>
      </w:pPr>
    </w:p>
    <w:p w:rsidR="00282562" w:rsidRPr="00282562" w:rsidRDefault="007F41CD" w:rsidP="00B61E48">
      <w:pPr>
        <w:pStyle w:val="ListParagraph"/>
        <w:numPr>
          <w:ilvl w:val="0"/>
          <w:numId w:val="4"/>
        </w:numPr>
        <w:spacing w:line="360" w:lineRule="auto"/>
        <w:jc w:val="both"/>
        <w:rPr>
          <w:rFonts w:ascii="Times New Roman" w:hAnsi="Times New Roman"/>
          <w:sz w:val="24"/>
        </w:rPr>
      </w:pPr>
      <w:r w:rsidRPr="007F41CD">
        <w:rPr>
          <w:rFonts w:ascii="Bookman Old Style" w:hAnsi="Bookman Old Style"/>
          <w:sz w:val="24"/>
        </w:rPr>
        <w:t xml:space="preserve">Section 15 (1) of the Act, provides that if the Fund experiences a temporary insufficiency of assets, then the required funds can be advanced out of the Consolidated Fund through a resolution by the Legislative Assembly under the Public Finance (Management and Accountability) Act. </w:t>
      </w:r>
      <w:r>
        <w:rPr>
          <w:rFonts w:ascii="Bookman Old Style" w:hAnsi="Bookman Old Style"/>
          <w:sz w:val="24"/>
        </w:rPr>
        <w:t xml:space="preserve">Therefore, </w:t>
      </w:r>
      <w:r w:rsidRPr="007F41CD">
        <w:rPr>
          <w:rFonts w:ascii="Bookman Old Style" w:hAnsi="Bookman Old Style"/>
          <w:sz w:val="24"/>
        </w:rPr>
        <w:t>the Government of Montserrat, by way of the funds provided from Consolidated Fund would be expected to assist the Fund in meeting its liabilities. Section 15 speaks to “temporary insufficiency”, and it provides that the funds advanced to the Social Security Fund, should be repaid into the Consolidated Fund as soon as may be practicable, but this does not absolve the State from its duty.</w:t>
      </w:r>
    </w:p>
    <w:p w:rsidR="00327D4A" w:rsidRDefault="001E7F9F" w:rsidP="007F41CD">
      <w:pPr>
        <w:spacing w:line="360" w:lineRule="auto"/>
        <w:ind w:left="450"/>
        <w:jc w:val="both"/>
        <w:rPr>
          <w:rFonts w:ascii="Bookman Old Style" w:hAnsi="Bookman Old Style"/>
          <w:sz w:val="24"/>
        </w:rPr>
      </w:pPr>
      <w:r>
        <w:rPr>
          <w:rFonts w:ascii="Bookman Old Style" w:hAnsi="Bookman Old Style"/>
          <w:sz w:val="24"/>
        </w:rPr>
        <w:t>I</w:t>
      </w:r>
      <w:r w:rsidR="007F41CD" w:rsidRPr="007F41CD">
        <w:rPr>
          <w:rFonts w:ascii="Bookman Old Style" w:hAnsi="Bookman Old Style"/>
          <w:sz w:val="24"/>
        </w:rPr>
        <w:t>n light of the fact that the</w:t>
      </w:r>
      <w:r w:rsidR="007F41CD">
        <w:rPr>
          <w:rFonts w:ascii="Bookman Old Style" w:hAnsi="Bookman Old Style"/>
          <w:sz w:val="24"/>
        </w:rPr>
        <w:t xml:space="preserve"> Social Security Fund is a Fund </w:t>
      </w:r>
      <w:r w:rsidR="007F41CD" w:rsidRPr="007F41CD">
        <w:rPr>
          <w:rFonts w:ascii="Bookman Old Style" w:hAnsi="Bookman Old Style"/>
          <w:sz w:val="24"/>
        </w:rPr>
        <w:t>established by an Act of the Legislature, should the Fund be unable to cover its liabilities, it is</w:t>
      </w:r>
      <w:r w:rsidR="007F41CD">
        <w:rPr>
          <w:rFonts w:ascii="Bookman Old Style" w:hAnsi="Bookman Old Style"/>
          <w:sz w:val="24"/>
        </w:rPr>
        <w:t xml:space="preserve"> </w:t>
      </w:r>
      <w:r w:rsidR="007F41CD" w:rsidRPr="007F41CD">
        <w:rPr>
          <w:rFonts w:ascii="Bookman Old Style" w:hAnsi="Bookman Old Style"/>
          <w:sz w:val="24"/>
        </w:rPr>
        <w:t>expected that the Government of Montserrat would provide funds to meet those liabilities.</w:t>
      </w:r>
    </w:p>
    <w:p w:rsidR="00327D4A" w:rsidRDefault="00327D4A" w:rsidP="00327D4A">
      <w:pPr>
        <w:spacing w:line="360" w:lineRule="auto"/>
        <w:jc w:val="both"/>
        <w:rPr>
          <w:rFonts w:ascii="Bookman Old Style" w:hAnsi="Bookman Old Style"/>
          <w:sz w:val="24"/>
        </w:rPr>
      </w:pPr>
    </w:p>
    <w:p w:rsidR="007D5F3A" w:rsidRPr="00327D4A" w:rsidRDefault="007D5F3A" w:rsidP="00327D4A">
      <w:pPr>
        <w:spacing w:line="360" w:lineRule="auto"/>
        <w:jc w:val="both"/>
        <w:rPr>
          <w:rFonts w:ascii="Bookman Old Style" w:hAnsi="Bookman Old Style"/>
          <w:sz w:val="24"/>
        </w:rPr>
      </w:pPr>
    </w:p>
    <w:p w:rsidR="00C330AC" w:rsidRDefault="00872260" w:rsidP="00A14077">
      <w:pPr>
        <w:pStyle w:val="Heading1"/>
      </w:pPr>
      <w:bookmarkStart w:id="13" w:name="_Toc91247921"/>
      <w:r>
        <w:t xml:space="preserve">Conclusions and </w:t>
      </w:r>
      <w:r w:rsidR="00C330AC" w:rsidRPr="00A14077">
        <w:t>Recommendations</w:t>
      </w:r>
      <w:bookmarkEnd w:id="13"/>
    </w:p>
    <w:p w:rsidR="00F7038A" w:rsidRPr="003C22CF" w:rsidRDefault="00F7038A" w:rsidP="00F7038A">
      <w:pPr>
        <w:rPr>
          <w:sz w:val="24"/>
        </w:rPr>
      </w:pPr>
    </w:p>
    <w:p w:rsidR="00F7038A" w:rsidRPr="003C22CF" w:rsidRDefault="00F7038A" w:rsidP="00F7038A">
      <w:pPr>
        <w:rPr>
          <w:rFonts w:ascii="Bookman Old Style" w:hAnsi="Bookman Old Style"/>
          <w:b/>
          <w:sz w:val="24"/>
        </w:rPr>
      </w:pPr>
      <w:r w:rsidRPr="003C22CF">
        <w:rPr>
          <w:rFonts w:ascii="Bookman Old Style" w:hAnsi="Bookman Old Style"/>
          <w:b/>
          <w:sz w:val="24"/>
        </w:rPr>
        <w:t>Government Policy and Strategy</w:t>
      </w:r>
    </w:p>
    <w:p w:rsidR="00B43C84" w:rsidRPr="00B43C84" w:rsidRDefault="00B43C84" w:rsidP="00B43C84"/>
    <w:p w:rsidR="00F9076B" w:rsidRPr="00F9076B" w:rsidRDefault="00F9076B" w:rsidP="00F9076B">
      <w:pPr>
        <w:pStyle w:val="ListParagraph"/>
        <w:numPr>
          <w:ilvl w:val="0"/>
          <w:numId w:val="16"/>
        </w:numPr>
        <w:spacing w:line="360" w:lineRule="auto"/>
        <w:rPr>
          <w:rFonts w:ascii="Bookman Old Style" w:eastAsiaTheme="minorEastAsia" w:hAnsi="Bookman Old Style" w:cs="Arial"/>
          <w:color w:val="000000" w:themeColor="text1"/>
          <w:sz w:val="24"/>
          <w:lang w:eastAsia="en-GB"/>
        </w:rPr>
      </w:pPr>
      <w:r w:rsidRPr="00F9076B">
        <w:rPr>
          <w:rFonts w:ascii="Bookman Old Style" w:eastAsiaTheme="minorEastAsia" w:hAnsi="Bookman Old Style" w:cs="Arial"/>
          <w:color w:val="000000" w:themeColor="text1"/>
          <w:sz w:val="24"/>
          <w:lang w:eastAsia="en-GB"/>
        </w:rPr>
        <w:t xml:space="preserve">The Committee </w:t>
      </w:r>
      <w:r>
        <w:rPr>
          <w:rFonts w:ascii="Bookman Old Style" w:eastAsiaTheme="minorEastAsia" w:hAnsi="Bookman Old Style" w:cs="Arial"/>
          <w:color w:val="000000" w:themeColor="text1"/>
          <w:sz w:val="24"/>
          <w:lang w:eastAsia="en-GB"/>
        </w:rPr>
        <w:t>is mindful of the fact</w:t>
      </w:r>
      <w:r w:rsidR="00A91D6A">
        <w:rPr>
          <w:rFonts w:ascii="Bookman Old Style" w:eastAsiaTheme="minorEastAsia" w:hAnsi="Bookman Old Style" w:cs="Arial"/>
          <w:color w:val="000000" w:themeColor="text1"/>
          <w:sz w:val="24"/>
          <w:lang w:eastAsia="en-GB"/>
        </w:rPr>
        <w:t xml:space="preserve"> that Montserrat is</w:t>
      </w:r>
      <w:r w:rsidR="00514594">
        <w:rPr>
          <w:rFonts w:ascii="Bookman Old Style" w:eastAsiaTheme="minorEastAsia" w:hAnsi="Bookman Old Style" w:cs="Arial"/>
          <w:color w:val="000000" w:themeColor="text1"/>
          <w:sz w:val="24"/>
          <w:lang w:eastAsia="en-GB"/>
        </w:rPr>
        <w:t xml:space="preserve"> simultaneously </w:t>
      </w:r>
      <w:r w:rsidR="00A91D6A">
        <w:rPr>
          <w:rFonts w:ascii="Bookman Old Style" w:eastAsiaTheme="minorEastAsia" w:hAnsi="Bookman Old Style" w:cs="Arial"/>
          <w:color w:val="000000" w:themeColor="text1"/>
          <w:sz w:val="24"/>
          <w:lang w:eastAsia="en-GB"/>
        </w:rPr>
        <w:t>faced wit</w:t>
      </w:r>
      <w:r w:rsidR="00514594">
        <w:rPr>
          <w:rFonts w:ascii="Bookman Old Style" w:eastAsiaTheme="minorEastAsia" w:hAnsi="Bookman Old Style" w:cs="Arial"/>
          <w:color w:val="000000" w:themeColor="text1"/>
          <w:sz w:val="24"/>
          <w:lang w:eastAsia="en-GB"/>
        </w:rPr>
        <w:t>h</w:t>
      </w:r>
      <w:r w:rsidR="005D74D4">
        <w:rPr>
          <w:rFonts w:ascii="Bookman Old Style" w:eastAsiaTheme="minorEastAsia" w:hAnsi="Bookman Old Style" w:cs="Arial"/>
          <w:color w:val="000000" w:themeColor="text1"/>
          <w:sz w:val="24"/>
          <w:lang w:eastAsia="en-GB"/>
        </w:rPr>
        <w:t xml:space="preserve"> </w:t>
      </w:r>
      <w:r w:rsidR="00A91D6A">
        <w:rPr>
          <w:rFonts w:ascii="Bookman Old Style" w:eastAsiaTheme="minorEastAsia" w:hAnsi="Bookman Old Style" w:cs="Arial"/>
          <w:color w:val="000000" w:themeColor="text1"/>
          <w:sz w:val="24"/>
          <w:lang w:eastAsia="en-GB"/>
        </w:rPr>
        <w:t>an aging</w:t>
      </w:r>
      <w:r w:rsidRPr="00F9076B">
        <w:rPr>
          <w:rFonts w:ascii="Bookman Old Style" w:eastAsiaTheme="minorEastAsia" w:hAnsi="Bookman Old Style" w:cs="Arial"/>
          <w:color w:val="000000" w:themeColor="text1"/>
          <w:sz w:val="24"/>
          <w:lang w:eastAsia="en-GB"/>
        </w:rPr>
        <w:t xml:space="preserve"> </w:t>
      </w:r>
      <w:r w:rsidR="00A91D6A" w:rsidRPr="00F9076B">
        <w:rPr>
          <w:rFonts w:ascii="Bookman Old Style" w:eastAsiaTheme="minorEastAsia" w:hAnsi="Bookman Old Style" w:cs="Arial"/>
          <w:color w:val="000000" w:themeColor="text1"/>
          <w:sz w:val="24"/>
          <w:lang w:eastAsia="en-GB"/>
        </w:rPr>
        <w:t>population</w:t>
      </w:r>
      <w:r w:rsidR="005D74D4">
        <w:rPr>
          <w:rFonts w:ascii="Bookman Old Style" w:eastAsiaTheme="minorEastAsia" w:hAnsi="Bookman Old Style" w:cs="Arial"/>
          <w:color w:val="000000" w:themeColor="text1"/>
          <w:sz w:val="24"/>
          <w:lang w:eastAsia="en-GB"/>
        </w:rPr>
        <w:t xml:space="preserve"> and a </w:t>
      </w:r>
      <w:r w:rsidR="00514594">
        <w:rPr>
          <w:rFonts w:ascii="Bookman Old Style" w:eastAsiaTheme="minorEastAsia" w:hAnsi="Bookman Old Style" w:cs="Arial"/>
          <w:color w:val="000000" w:themeColor="text1"/>
          <w:sz w:val="24"/>
          <w:lang w:eastAsia="en-GB"/>
        </w:rPr>
        <w:t>decline in the population</w:t>
      </w:r>
      <w:r w:rsidR="00A91D6A" w:rsidRPr="00F9076B">
        <w:rPr>
          <w:rFonts w:ascii="Bookman Old Style" w:eastAsiaTheme="minorEastAsia" w:hAnsi="Bookman Old Style" w:cs="Arial"/>
          <w:color w:val="000000" w:themeColor="text1"/>
          <w:sz w:val="24"/>
          <w:lang w:eastAsia="en-GB"/>
        </w:rPr>
        <w:t>, which</w:t>
      </w:r>
      <w:r w:rsidRPr="00F9076B">
        <w:rPr>
          <w:rFonts w:ascii="Bookman Old Style" w:eastAsiaTheme="minorEastAsia" w:hAnsi="Bookman Old Style" w:cs="Arial"/>
          <w:color w:val="000000" w:themeColor="text1"/>
          <w:sz w:val="24"/>
          <w:lang w:eastAsia="en-GB"/>
        </w:rPr>
        <w:t xml:space="preserve"> will continue to put pressure on the Social Security</w:t>
      </w:r>
      <w:r w:rsidR="00A91D6A">
        <w:rPr>
          <w:rFonts w:ascii="Bookman Old Style" w:eastAsiaTheme="minorEastAsia" w:hAnsi="Bookman Old Style" w:cs="Arial"/>
          <w:color w:val="000000" w:themeColor="text1"/>
          <w:sz w:val="24"/>
          <w:lang w:eastAsia="en-GB"/>
        </w:rPr>
        <w:t xml:space="preserve"> Fund</w:t>
      </w:r>
      <w:r w:rsidRPr="00F9076B">
        <w:rPr>
          <w:rFonts w:ascii="Bookman Old Style" w:eastAsiaTheme="minorEastAsia" w:hAnsi="Bookman Old Style" w:cs="Arial"/>
          <w:color w:val="000000" w:themeColor="text1"/>
          <w:sz w:val="24"/>
          <w:lang w:eastAsia="en-GB"/>
        </w:rPr>
        <w:t>.  Therefore, Government</w:t>
      </w:r>
      <w:r w:rsidR="00A91D6A">
        <w:rPr>
          <w:rFonts w:ascii="Bookman Old Style" w:eastAsiaTheme="minorEastAsia" w:hAnsi="Bookman Old Style" w:cs="Arial"/>
          <w:color w:val="000000" w:themeColor="text1"/>
          <w:sz w:val="24"/>
          <w:lang w:eastAsia="en-GB"/>
        </w:rPr>
        <w:t xml:space="preserve"> of Montserrat</w:t>
      </w:r>
      <w:r w:rsidRPr="00F9076B">
        <w:rPr>
          <w:rFonts w:ascii="Bookman Old Style" w:eastAsiaTheme="minorEastAsia" w:hAnsi="Bookman Old Style" w:cs="Arial"/>
          <w:color w:val="000000" w:themeColor="text1"/>
          <w:sz w:val="24"/>
          <w:lang w:eastAsia="en-GB"/>
        </w:rPr>
        <w:t xml:space="preserve"> is urged to adopt a robust population policy aimed at inc</w:t>
      </w:r>
      <w:r w:rsidR="00687C18">
        <w:rPr>
          <w:rFonts w:ascii="Bookman Old Style" w:eastAsiaTheme="minorEastAsia" w:hAnsi="Bookman Old Style" w:cs="Arial"/>
          <w:color w:val="000000" w:themeColor="text1"/>
          <w:sz w:val="24"/>
          <w:lang w:eastAsia="en-GB"/>
        </w:rPr>
        <w:t>reasing the size of the working-</w:t>
      </w:r>
      <w:r w:rsidR="003A3194">
        <w:rPr>
          <w:rFonts w:ascii="Bookman Old Style" w:eastAsiaTheme="minorEastAsia" w:hAnsi="Bookman Old Style" w:cs="Arial"/>
          <w:color w:val="000000" w:themeColor="text1"/>
          <w:sz w:val="24"/>
          <w:lang w:eastAsia="en-GB"/>
        </w:rPr>
        <w:t xml:space="preserve">age </w:t>
      </w:r>
      <w:r w:rsidRPr="00F9076B">
        <w:rPr>
          <w:rFonts w:ascii="Bookman Old Style" w:eastAsiaTheme="minorEastAsia" w:hAnsi="Bookman Old Style" w:cs="Arial"/>
          <w:color w:val="000000" w:themeColor="text1"/>
          <w:sz w:val="24"/>
          <w:lang w:eastAsia="en-GB"/>
        </w:rPr>
        <w:t xml:space="preserve">population in Montserrat. </w:t>
      </w:r>
    </w:p>
    <w:p w:rsidR="004841E0" w:rsidRPr="00126A97" w:rsidRDefault="003A3194" w:rsidP="006F5959">
      <w:pPr>
        <w:pStyle w:val="XBodyText"/>
        <w:numPr>
          <w:ilvl w:val="0"/>
          <w:numId w:val="16"/>
        </w:numPr>
        <w:jc w:val="both"/>
      </w:pPr>
      <w:r>
        <w:t>A</w:t>
      </w:r>
      <w:r w:rsidR="0081453D">
        <w:t xml:space="preserve"> larger </w:t>
      </w:r>
      <w:r w:rsidR="0081453D" w:rsidRPr="00126A97">
        <w:t xml:space="preserve">workforce would result in increased contributions to Social Security, </w:t>
      </w:r>
      <w:r w:rsidR="006F5959" w:rsidRPr="00126A97">
        <w:t>while at the same time reducing</w:t>
      </w:r>
      <w:r w:rsidR="0081453D" w:rsidRPr="00126A97">
        <w:t xml:space="preserve"> the burden on the current workforce.  In </w:t>
      </w:r>
      <w:r w:rsidR="00E8388E" w:rsidRPr="00126A97">
        <w:t>light of this,</w:t>
      </w:r>
      <w:r w:rsidR="0081453D" w:rsidRPr="00126A97">
        <w:t xml:space="preserve"> Government of Montserrat </w:t>
      </w:r>
      <w:r w:rsidR="002B5E14" w:rsidRPr="00126A97">
        <w:t xml:space="preserve">is </w:t>
      </w:r>
      <w:r w:rsidR="00A80356" w:rsidRPr="00126A97">
        <w:t>advised</w:t>
      </w:r>
      <w:r w:rsidR="002B5E14" w:rsidRPr="00126A97">
        <w:t xml:space="preserve"> to </w:t>
      </w:r>
      <w:r w:rsidR="0081453D" w:rsidRPr="00126A97">
        <w:t xml:space="preserve">seek ways and means of </w:t>
      </w:r>
      <w:r w:rsidR="00300AFF" w:rsidRPr="00126A97">
        <w:t>facilitating an increase in</w:t>
      </w:r>
      <w:r w:rsidR="0081453D" w:rsidRPr="00126A97">
        <w:t xml:space="preserve"> </w:t>
      </w:r>
      <w:r w:rsidR="006F5959" w:rsidRPr="00126A97">
        <w:t>the size of the overall workforce.</w:t>
      </w:r>
    </w:p>
    <w:p w:rsidR="007B01D6" w:rsidRDefault="00A80356" w:rsidP="00A80356">
      <w:pPr>
        <w:pStyle w:val="XBodyText"/>
        <w:numPr>
          <w:ilvl w:val="0"/>
          <w:numId w:val="16"/>
        </w:numPr>
        <w:jc w:val="both"/>
      </w:pPr>
      <w:r>
        <w:t>In order for the fund to be viable Government of Montserrat should assist the process by c</w:t>
      </w:r>
      <w:r w:rsidRPr="00A80356">
        <w:t>hang</w:t>
      </w:r>
      <w:r>
        <w:t>ing</w:t>
      </w:r>
      <w:r w:rsidRPr="00A80356">
        <w:t xml:space="preserve"> the pensiona</w:t>
      </w:r>
      <w:r>
        <w:t>ble age from 60 to 65 and reducing</w:t>
      </w:r>
      <w:r w:rsidRPr="00A80356">
        <w:t xml:space="preserve"> the ability to claim early age pension by extending the age at which such claims can be made, until it reaches age 65 when the pension becomes payable. In the meantime, the penalty should be increased for persons claiming early age pension, from .5 to .75.</w:t>
      </w:r>
    </w:p>
    <w:p w:rsidR="00B86512" w:rsidRDefault="00B86512" w:rsidP="00A80356">
      <w:pPr>
        <w:pStyle w:val="XBodyText"/>
        <w:numPr>
          <w:ilvl w:val="0"/>
          <w:numId w:val="16"/>
        </w:numPr>
        <w:jc w:val="both"/>
      </w:pPr>
      <w:r>
        <w:t xml:space="preserve">Where persons continue to work with the Government of Montserrat beyond the age of retirement it should be </w:t>
      </w:r>
      <w:r w:rsidR="00466FC1">
        <w:t xml:space="preserve">a </w:t>
      </w:r>
      <w:r>
        <w:t xml:space="preserve">mandatory </w:t>
      </w:r>
      <w:r w:rsidR="00466FC1">
        <w:t xml:space="preserve">requirement </w:t>
      </w:r>
      <w:r>
        <w:t xml:space="preserve">that they contribute to the Social Security Fund. </w:t>
      </w:r>
    </w:p>
    <w:p w:rsidR="00F9764C" w:rsidRDefault="00F9764C" w:rsidP="00F9764C">
      <w:pPr>
        <w:pStyle w:val="XBodyText"/>
        <w:numPr>
          <w:ilvl w:val="0"/>
          <w:numId w:val="16"/>
        </w:numPr>
        <w:jc w:val="both"/>
      </w:pPr>
      <w:r>
        <w:t>Government of Montserrat is encouraged to (a) increase t</w:t>
      </w:r>
      <w:r w:rsidRPr="00F9764C">
        <w:t>he rate of contribution from 9% to 11% in the first instance and then gradual</w:t>
      </w:r>
      <w:r>
        <w:t>ly increase it to 15%. (b)</w:t>
      </w:r>
      <w:r w:rsidRPr="00F9764C">
        <w:t xml:space="preserve">  </w:t>
      </w:r>
      <w:r>
        <w:t>Reduce</w:t>
      </w:r>
      <w:r w:rsidRPr="00F9764C">
        <w:t xml:space="preserve"> the maximum potential pension for age and invalidity from 60% to 55% </w:t>
      </w:r>
      <w:r>
        <w:t>as a means of reducing long-term cost. (c) Increase</w:t>
      </w:r>
      <w:r w:rsidRPr="00F9764C">
        <w:t xml:space="preserve"> the rate from $4,000 to $4,500</w:t>
      </w:r>
      <w:r>
        <w:t>.</w:t>
      </w:r>
    </w:p>
    <w:p w:rsidR="00D577FC" w:rsidRDefault="00D577FC" w:rsidP="00D577FC">
      <w:pPr>
        <w:pStyle w:val="XBodyText"/>
        <w:numPr>
          <w:ilvl w:val="0"/>
          <w:numId w:val="16"/>
        </w:numPr>
        <w:jc w:val="both"/>
      </w:pPr>
      <w:r>
        <w:t xml:space="preserve">Should Government of Montserrat decide to increase contribution rates to the Social Security Fund, it is recommended that Government also </w:t>
      </w:r>
      <w:r w:rsidR="002742B6">
        <w:t>consider</w:t>
      </w:r>
      <w:r>
        <w:t xml:space="preserve"> a review of salaries, as a means of ensuring that an excessive burden is not being</w:t>
      </w:r>
      <w:r w:rsidR="00417C94">
        <w:t xml:space="preserve"> placed on workers</w:t>
      </w:r>
      <w:r>
        <w:t xml:space="preserve">. </w:t>
      </w:r>
      <w:r w:rsidR="00AB3AD6">
        <w:t xml:space="preserve">As well, consideration should be given to providing an economic stimulus, and assistance to private sector businesses and workers through Government programs and policies. </w:t>
      </w:r>
    </w:p>
    <w:p w:rsidR="00CA6961" w:rsidRDefault="00CA6961" w:rsidP="00744094">
      <w:pPr>
        <w:pStyle w:val="XBodyText"/>
        <w:numPr>
          <w:ilvl w:val="0"/>
          <w:numId w:val="16"/>
        </w:numPr>
        <w:jc w:val="both"/>
      </w:pPr>
      <w:r>
        <w:t xml:space="preserve">Because of the current condition of the fund and the </w:t>
      </w:r>
      <w:r w:rsidR="00162BEE">
        <w:t xml:space="preserve">resultant </w:t>
      </w:r>
      <w:r>
        <w:t xml:space="preserve">inability </w:t>
      </w:r>
      <w:r w:rsidR="00162BEE">
        <w:t>of</w:t>
      </w:r>
      <w:r>
        <w:t xml:space="preserve"> the </w:t>
      </w:r>
      <w:r w:rsidR="000E0077">
        <w:t xml:space="preserve">Montserrat </w:t>
      </w:r>
      <w:r>
        <w:t>Social Security to participate in join</w:t>
      </w:r>
      <w:r w:rsidR="00744094">
        <w:t xml:space="preserve">t </w:t>
      </w:r>
      <w:r w:rsidR="00162BEE">
        <w:t>ventures, which could make the organisation financially</w:t>
      </w:r>
      <w:r w:rsidR="00744094">
        <w:t xml:space="preserve"> viable</w:t>
      </w:r>
      <w:r w:rsidR="00945F00">
        <w:t xml:space="preserve"> in the long term</w:t>
      </w:r>
      <w:r>
        <w:t xml:space="preserve">, Government of Montserrat is encouraged to </w:t>
      </w:r>
      <w:r w:rsidR="00744094" w:rsidRPr="00744094">
        <w:t>assist the</w:t>
      </w:r>
      <w:r w:rsidR="00744094">
        <w:t xml:space="preserve"> Fund, by means of a Resolution as provided under the Act.</w:t>
      </w:r>
    </w:p>
    <w:p w:rsidR="00DE7312" w:rsidRDefault="00DE7312" w:rsidP="00DE7312">
      <w:pPr>
        <w:pStyle w:val="XBodyText"/>
        <w:jc w:val="both"/>
      </w:pPr>
    </w:p>
    <w:p w:rsidR="00F0104C" w:rsidRPr="003C22CF" w:rsidRDefault="00DE7312" w:rsidP="00DE7312">
      <w:pPr>
        <w:pStyle w:val="XBodyText"/>
        <w:jc w:val="both"/>
        <w:rPr>
          <w:b/>
        </w:rPr>
      </w:pPr>
      <w:r w:rsidRPr="003C22CF">
        <w:rPr>
          <w:b/>
        </w:rPr>
        <w:t xml:space="preserve">Montserrat Social Security </w:t>
      </w:r>
      <w:r w:rsidR="004909EF">
        <w:rPr>
          <w:b/>
        </w:rPr>
        <w:t xml:space="preserve">Administrative </w:t>
      </w:r>
      <w:r w:rsidR="00AB61BD" w:rsidRPr="003C22CF">
        <w:rPr>
          <w:b/>
        </w:rPr>
        <w:t>Arrangements</w:t>
      </w:r>
    </w:p>
    <w:p w:rsidR="00E8388E" w:rsidRPr="00F0104C" w:rsidRDefault="00E8388E" w:rsidP="00DE7312">
      <w:pPr>
        <w:pStyle w:val="XBodyText"/>
        <w:jc w:val="both"/>
        <w:rPr>
          <w:b/>
          <w:sz w:val="28"/>
          <w:szCs w:val="28"/>
        </w:rPr>
      </w:pPr>
    </w:p>
    <w:p w:rsidR="00F0104C" w:rsidRDefault="00F0104C" w:rsidP="00126A97">
      <w:pPr>
        <w:pStyle w:val="XBodyText"/>
        <w:numPr>
          <w:ilvl w:val="0"/>
          <w:numId w:val="16"/>
        </w:numPr>
      </w:pPr>
      <w:r>
        <w:t>The Montserrat Social Security, f</w:t>
      </w:r>
      <w:r w:rsidRPr="00F0104C">
        <w:t xml:space="preserve">or purposes of transparency, should establish a functional website where information can be disseminated on a regular basis.  Additionally, press releases should be issued from time to time to </w:t>
      </w:r>
      <w:r>
        <w:t>update the population on matters of interest or concern.</w:t>
      </w:r>
    </w:p>
    <w:p w:rsidR="00F70AC6" w:rsidRDefault="00F70AC6" w:rsidP="00126A97">
      <w:pPr>
        <w:pStyle w:val="XBodyText"/>
        <w:numPr>
          <w:ilvl w:val="0"/>
          <w:numId w:val="16"/>
        </w:numPr>
        <w:jc w:val="both"/>
      </w:pPr>
      <w:r>
        <w:t>Online payments are a standard feature of organisations worldwide and are not necessarily dependent on expensive software. It is incumbent on the Montserrat Social Security to explore more cost effective ways of establishing an online system where more services can be offered</w:t>
      </w:r>
      <w:r w:rsidR="00C86F97">
        <w:t>,</w:t>
      </w:r>
      <w:r>
        <w:t xml:space="preserve"> including the possibility of making online payments.</w:t>
      </w:r>
    </w:p>
    <w:p w:rsidR="00B71B8F" w:rsidRDefault="00F70AC6" w:rsidP="00126A97">
      <w:pPr>
        <w:pStyle w:val="XBodyText"/>
        <w:numPr>
          <w:ilvl w:val="0"/>
          <w:numId w:val="16"/>
        </w:numPr>
      </w:pPr>
      <w:r>
        <w:t xml:space="preserve">The </w:t>
      </w:r>
      <w:r w:rsidR="00C80184">
        <w:t>Management of</w:t>
      </w:r>
      <w:r>
        <w:t xml:space="preserve"> Montserrat</w:t>
      </w:r>
      <w:r w:rsidR="00C80184">
        <w:t xml:space="preserve"> Social Security </w:t>
      </w:r>
      <w:r w:rsidR="00F0104C">
        <w:t xml:space="preserve">is urged </w:t>
      </w:r>
      <w:r w:rsidR="001D6476">
        <w:t>to issue r</w:t>
      </w:r>
      <w:r w:rsidR="001D6476" w:rsidRPr="001D6476">
        <w:t>egular statements</w:t>
      </w:r>
      <w:r w:rsidR="001D6476">
        <w:t xml:space="preserve"> to workers. Such statements</w:t>
      </w:r>
      <w:r w:rsidR="001D6476" w:rsidRPr="001D6476">
        <w:t xml:space="preserve"> can assist workers in better understanding their status, and </w:t>
      </w:r>
      <w:r w:rsidR="008A5728" w:rsidRPr="001D6476">
        <w:t>will</w:t>
      </w:r>
      <w:r w:rsidR="001D6476">
        <w:t xml:space="preserve"> </w:t>
      </w:r>
      <w:r w:rsidR="001D6476" w:rsidRPr="001D6476">
        <w:t xml:space="preserve">help the Social Security to have a better </w:t>
      </w:r>
      <w:r w:rsidR="00FF32AE">
        <w:t xml:space="preserve">real time idea of what is taking place, as it relates to </w:t>
      </w:r>
      <w:r w:rsidR="001D6476" w:rsidRPr="001D6476">
        <w:t>employers keeping up to date with payments.</w:t>
      </w:r>
    </w:p>
    <w:p w:rsidR="00C330AC" w:rsidRDefault="000059EA" w:rsidP="00126A97">
      <w:pPr>
        <w:pStyle w:val="XBodyText"/>
        <w:numPr>
          <w:ilvl w:val="0"/>
          <w:numId w:val="16"/>
        </w:numPr>
        <w:jc w:val="both"/>
      </w:pPr>
      <w:r>
        <w:t>T</w:t>
      </w:r>
      <w:r w:rsidRPr="000059EA">
        <w:t xml:space="preserve">he </w:t>
      </w:r>
      <w:r>
        <w:t xml:space="preserve">Montserrat Social Security </w:t>
      </w:r>
      <w:r w:rsidRPr="000059EA">
        <w:t xml:space="preserve">is </w:t>
      </w:r>
      <w:r w:rsidR="00F56661">
        <w:t>strongly encouraged</w:t>
      </w:r>
      <w:r w:rsidRPr="000059EA">
        <w:t xml:space="preserve"> to put systems in place to collect over-due or back-</w:t>
      </w:r>
      <w:r w:rsidR="00273E5F" w:rsidRPr="000059EA">
        <w:t>payments, which</w:t>
      </w:r>
      <w:r w:rsidR="00273E5F">
        <w:t xml:space="preserve"> are owed to t</w:t>
      </w:r>
      <w:r w:rsidRPr="000059EA">
        <w:t>he fund</w:t>
      </w:r>
      <w:r w:rsidR="002D39E3">
        <w:t>.</w:t>
      </w:r>
    </w:p>
    <w:p w:rsidR="00126A97" w:rsidRPr="00126A97" w:rsidRDefault="00126A97" w:rsidP="00126A97">
      <w:pPr>
        <w:pStyle w:val="XBodyText"/>
        <w:numPr>
          <w:ilvl w:val="0"/>
          <w:numId w:val="16"/>
        </w:numPr>
        <w:jc w:val="both"/>
        <w:rPr>
          <w:rFonts w:cs="Times New Roman"/>
        </w:rPr>
      </w:pPr>
      <w:r w:rsidRPr="00126A97">
        <w:rPr>
          <w:rFonts w:cs="Times New Roman"/>
        </w:rPr>
        <w:t>The Committee acknowledges that</w:t>
      </w:r>
      <w:r w:rsidR="00E73076">
        <w:rPr>
          <w:rFonts w:cs="Times New Roman"/>
        </w:rPr>
        <w:t>,</w:t>
      </w:r>
      <w:r w:rsidRPr="00126A97">
        <w:rPr>
          <w:rFonts w:cs="Times New Roman"/>
        </w:rPr>
        <w:t xml:space="preserve"> </w:t>
      </w:r>
      <w:r>
        <w:rPr>
          <w:rFonts w:cs="Times New Roman"/>
        </w:rPr>
        <w:t>at the moment</w:t>
      </w:r>
      <w:r w:rsidR="00E73076">
        <w:rPr>
          <w:rFonts w:cs="Times New Roman"/>
        </w:rPr>
        <w:t>,</w:t>
      </w:r>
      <w:r>
        <w:rPr>
          <w:rFonts w:cs="Times New Roman"/>
        </w:rPr>
        <w:t xml:space="preserve"> </w:t>
      </w:r>
      <w:r w:rsidRPr="00126A97">
        <w:rPr>
          <w:rFonts w:cs="Times New Roman"/>
        </w:rPr>
        <w:t xml:space="preserve">the cost of </w:t>
      </w:r>
      <w:r>
        <w:rPr>
          <w:rFonts w:cs="Times New Roman"/>
        </w:rPr>
        <w:t xml:space="preserve">operations is unavoidably </w:t>
      </w:r>
      <w:r w:rsidR="0080032A">
        <w:rPr>
          <w:rFonts w:cs="Times New Roman"/>
        </w:rPr>
        <w:t xml:space="preserve">high.  </w:t>
      </w:r>
      <w:r w:rsidR="00E73076">
        <w:rPr>
          <w:rFonts w:cs="Times New Roman"/>
        </w:rPr>
        <w:t>However</w:t>
      </w:r>
      <w:r w:rsidR="0080032A">
        <w:rPr>
          <w:rFonts w:cs="Times New Roman"/>
        </w:rPr>
        <w:t>, t</w:t>
      </w:r>
      <w:r>
        <w:rPr>
          <w:rFonts w:cs="Times New Roman"/>
        </w:rPr>
        <w:t xml:space="preserve">he </w:t>
      </w:r>
      <w:r w:rsidRPr="00126A97">
        <w:rPr>
          <w:rFonts w:cs="Times New Roman"/>
        </w:rPr>
        <w:t xml:space="preserve">Montserrat Social </w:t>
      </w:r>
      <w:r w:rsidR="00F868C4">
        <w:rPr>
          <w:rFonts w:cs="Times New Roman"/>
        </w:rPr>
        <w:t xml:space="preserve">Security is </w:t>
      </w:r>
      <w:r w:rsidRPr="00126A97">
        <w:rPr>
          <w:rFonts w:cs="Times New Roman"/>
        </w:rPr>
        <w:t xml:space="preserve">advised </w:t>
      </w:r>
      <w:r w:rsidR="0080032A">
        <w:rPr>
          <w:rFonts w:cs="Times New Roman"/>
        </w:rPr>
        <w:t xml:space="preserve">to monitor the environment for possible ways of reducing cost, as technology and other factors change.  </w:t>
      </w:r>
      <w:r>
        <w:rPr>
          <w:rFonts w:cs="Times New Roman"/>
        </w:rPr>
        <w:t xml:space="preserve"> </w:t>
      </w:r>
    </w:p>
    <w:p w:rsidR="00463270" w:rsidRPr="00126A97" w:rsidRDefault="00463270" w:rsidP="008418E8">
      <w:pPr>
        <w:pStyle w:val="XBodyText-Autonumbered"/>
        <w:rPr>
          <w:rFonts w:cs="Times New Roman"/>
        </w:rPr>
      </w:pPr>
    </w:p>
    <w:p w:rsidR="003D5625" w:rsidRPr="00126A97" w:rsidRDefault="003D5625" w:rsidP="008418E8">
      <w:pPr>
        <w:pStyle w:val="XBodyText-Autonumbered"/>
      </w:pPr>
    </w:p>
    <w:p w:rsidR="003D5625" w:rsidRPr="004B2897" w:rsidRDefault="003D5625" w:rsidP="008418E8">
      <w:pPr>
        <w:pStyle w:val="XBodyText-Autonumbered"/>
      </w:pPr>
    </w:p>
    <w:p w:rsidR="00953CFF" w:rsidRDefault="00953CFF" w:rsidP="00D26203">
      <w:pPr>
        <w:jc w:val="both"/>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365AB6" w:rsidRDefault="00365AB6" w:rsidP="00953CFF">
      <w:pPr>
        <w:rPr>
          <w:lang w:eastAsia="en-GB"/>
        </w:rPr>
      </w:pPr>
    </w:p>
    <w:p w:rsidR="00953CFF" w:rsidRDefault="00953CFF" w:rsidP="00953CFF">
      <w:pPr>
        <w:rPr>
          <w:lang w:eastAsia="en-GB"/>
        </w:rPr>
      </w:pPr>
    </w:p>
    <w:p w:rsidR="00953CFF" w:rsidRDefault="00953CFF" w:rsidP="00953CFF">
      <w:pPr>
        <w:rPr>
          <w:lang w:eastAsia="en-GB"/>
        </w:rPr>
      </w:pPr>
    </w:p>
    <w:p w:rsidR="007D5F3A" w:rsidRDefault="007D5F3A" w:rsidP="007D5F3A"/>
    <w:p w:rsidR="007D5F3A" w:rsidRDefault="007D5F3A" w:rsidP="007D5F3A"/>
    <w:p w:rsidR="007D5F3A" w:rsidRDefault="007D5F3A" w:rsidP="007D5F3A"/>
    <w:p w:rsidR="007D5F3A" w:rsidRPr="007D5F3A" w:rsidRDefault="007D5F3A" w:rsidP="007D5F3A"/>
    <w:p w:rsidR="00717E8F" w:rsidRPr="00FD5DC4" w:rsidRDefault="00953CFF" w:rsidP="00A14077">
      <w:pPr>
        <w:pStyle w:val="Heading1"/>
        <w:rPr>
          <w:sz w:val="40"/>
          <w:szCs w:val="40"/>
        </w:rPr>
      </w:pPr>
      <w:bookmarkStart w:id="14" w:name="_Toc91247922"/>
      <w:r w:rsidRPr="00FD5DC4">
        <w:rPr>
          <w:sz w:val="40"/>
          <w:szCs w:val="40"/>
        </w:rPr>
        <w:t>Appendices</w:t>
      </w:r>
      <w:bookmarkEnd w:id="14"/>
    </w:p>
    <w:p w:rsidR="006232B1" w:rsidRDefault="006232B1" w:rsidP="006232B1">
      <w:pPr>
        <w:pStyle w:val="ReportTitle"/>
      </w:pPr>
      <w:bookmarkStart w:id="15" w:name="_Toc511650612"/>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A14077" w:rsidRPr="00A14077" w:rsidRDefault="00A14077" w:rsidP="00A14077"/>
    <w:p w:rsidR="006232B1" w:rsidRDefault="006232B1" w:rsidP="006232B1">
      <w:pPr>
        <w:pStyle w:val="ReportTitle"/>
      </w:pPr>
    </w:p>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7D5F3A" w:rsidRPr="002819B7" w:rsidRDefault="007D5F3A" w:rsidP="002819B7"/>
    <w:p w:rsidR="00350380" w:rsidRPr="00A14077" w:rsidRDefault="00717E8F" w:rsidP="00A14077">
      <w:pPr>
        <w:pStyle w:val="Heading2"/>
      </w:pPr>
      <w:bookmarkStart w:id="16" w:name="_Toc91247923"/>
      <w:r w:rsidRPr="00A14077">
        <w:t>Appendix 1 – Minutes of Proceedings</w:t>
      </w:r>
      <w:r w:rsidR="00463726">
        <w:t xml:space="preserve"> of </w:t>
      </w:r>
      <w:r w:rsidR="008418E8">
        <w:t>8 June</w:t>
      </w:r>
      <w:r w:rsidR="00463726">
        <w:t xml:space="preserve"> 2021</w:t>
      </w:r>
      <w:r w:rsidRPr="00A14077">
        <w:t xml:space="preserve"> (extracts)</w:t>
      </w:r>
      <w:bookmarkEnd w:id="15"/>
      <w:bookmarkEnd w:id="16"/>
    </w:p>
    <w:p w:rsidR="006232B1" w:rsidRDefault="006232B1" w:rsidP="004B2897">
      <w:pPr>
        <w:spacing w:line="276" w:lineRule="auto"/>
        <w:jc w:val="both"/>
        <w:rPr>
          <w:rFonts w:ascii="Bookman Old Style" w:hAnsi="Bookman Old Style" w:cs="Microsoft Sans Serif"/>
          <w:b/>
          <w:sz w:val="24"/>
        </w:rPr>
      </w:pPr>
    </w:p>
    <w:p w:rsidR="00C86280" w:rsidRPr="004B2897" w:rsidRDefault="00C86280" w:rsidP="004B2897">
      <w:pPr>
        <w:spacing w:line="276" w:lineRule="auto"/>
        <w:jc w:val="both"/>
        <w:rPr>
          <w:rFonts w:ascii="Bookman Old Style" w:hAnsi="Bookman Old Style" w:cs="Microsoft Sans Serif"/>
          <w:b/>
          <w:sz w:val="24"/>
        </w:rPr>
      </w:pPr>
      <w:r w:rsidRPr="004B2897">
        <w:rPr>
          <w:rFonts w:ascii="Bookman Old Style" w:hAnsi="Bookman Old Style" w:cs="Microsoft Sans Serif"/>
          <w:b/>
          <w:sz w:val="24"/>
        </w:rPr>
        <w:t>Members of the Commission</w:t>
      </w:r>
    </w:p>
    <w:p w:rsidR="00C86280" w:rsidRPr="004B2897" w:rsidRDefault="00C86280" w:rsidP="004B2897">
      <w:pPr>
        <w:spacing w:after="0" w:line="276" w:lineRule="auto"/>
        <w:jc w:val="both"/>
        <w:rPr>
          <w:rFonts w:ascii="Bookman Old Style" w:hAnsi="Bookman Old Style" w:cs="Microsoft Sans Serif"/>
          <w:sz w:val="24"/>
        </w:rPr>
      </w:pPr>
    </w:p>
    <w:p w:rsidR="00C86280" w:rsidRPr="004B2897" w:rsidRDefault="00C86280" w:rsidP="004B2897">
      <w:pPr>
        <w:spacing w:after="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Honourable </w:t>
      </w:r>
      <w:r w:rsidR="007A79DA">
        <w:rPr>
          <w:rFonts w:ascii="Bookman Old Style" w:hAnsi="Bookman Old Style" w:cs="Microsoft Sans Serif"/>
          <w:sz w:val="24"/>
        </w:rPr>
        <w:t>Paul Lewis</w:t>
      </w:r>
      <w:r w:rsidR="007A79DA">
        <w:rPr>
          <w:rFonts w:ascii="Bookman Old Style" w:hAnsi="Bookman Old Style" w:cs="Microsoft Sans Serif"/>
          <w:sz w:val="24"/>
        </w:rPr>
        <w:tab/>
      </w:r>
      <w:r w:rsidRPr="004B2897">
        <w:rPr>
          <w:rFonts w:ascii="Bookman Old Style" w:hAnsi="Bookman Old Style" w:cs="Microsoft Sans Serif"/>
          <w:sz w:val="24"/>
        </w:rPr>
        <w:t xml:space="preserve"> </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Chairman</w:t>
      </w:r>
    </w:p>
    <w:p w:rsidR="00C86280" w:rsidRPr="004B2897" w:rsidRDefault="00883DAE" w:rsidP="004B2897">
      <w:pPr>
        <w:spacing w:after="0" w:line="276" w:lineRule="auto"/>
        <w:jc w:val="both"/>
        <w:rPr>
          <w:rFonts w:ascii="Bookman Old Style" w:hAnsi="Bookman Old Style" w:cs="Microsoft Sans Serif"/>
          <w:sz w:val="24"/>
        </w:rPr>
      </w:pPr>
      <w:r>
        <w:rPr>
          <w:rFonts w:ascii="Bookman Old Style" w:hAnsi="Bookman Old Style" w:cs="Microsoft Sans Serif"/>
          <w:sz w:val="24"/>
        </w:rPr>
        <w:t>Honourable Claud</w:t>
      </w:r>
      <w:r w:rsidR="007A79DA">
        <w:rPr>
          <w:rFonts w:ascii="Bookman Old Style" w:hAnsi="Bookman Old Style" w:cs="Microsoft Sans Serif"/>
          <w:sz w:val="24"/>
        </w:rPr>
        <w:t>e Hogan</w:t>
      </w:r>
      <w:r w:rsidR="00C86280" w:rsidRPr="004B2897">
        <w:rPr>
          <w:rFonts w:ascii="Bookman Old Style" w:hAnsi="Bookman Old Style" w:cs="Microsoft Sans Serif"/>
          <w:sz w:val="24"/>
        </w:rPr>
        <w:tab/>
      </w:r>
      <w:r w:rsidR="00C86280" w:rsidRPr="004B2897">
        <w:rPr>
          <w:rFonts w:ascii="Bookman Old Style" w:hAnsi="Bookman Old Style" w:cs="Microsoft Sans Serif"/>
          <w:sz w:val="24"/>
        </w:rPr>
        <w:tab/>
      </w:r>
      <w:r w:rsidR="00C86280" w:rsidRPr="004B2897">
        <w:rPr>
          <w:rFonts w:ascii="Bookman Old Style" w:hAnsi="Bookman Old Style" w:cs="Microsoft Sans Serif"/>
          <w:sz w:val="24"/>
        </w:rPr>
        <w:tab/>
      </w:r>
      <w:r w:rsidR="00C86280" w:rsidRPr="004B2897">
        <w:rPr>
          <w:rFonts w:ascii="Bookman Old Style" w:hAnsi="Bookman Old Style" w:cs="Microsoft Sans Serif"/>
          <w:sz w:val="24"/>
        </w:rPr>
        <w:tab/>
        <w:t>Member</w:t>
      </w:r>
    </w:p>
    <w:p w:rsidR="00C86280" w:rsidRPr="004B2897" w:rsidRDefault="00C86280" w:rsidP="004B2897">
      <w:pPr>
        <w:spacing w:after="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Honourable </w:t>
      </w:r>
      <w:r w:rsidR="007A79DA">
        <w:rPr>
          <w:rFonts w:ascii="Bookman Old Style" w:hAnsi="Bookman Old Style" w:cs="Microsoft Sans Serif"/>
          <w:sz w:val="24"/>
        </w:rPr>
        <w:t xml:space="preserve">Veronica Dorsette-Hector </w:t>
      </w:r>
      <w:r w:rsidR="007A79DA">
        <w:rPr>
          <w:rFonts w:ascii="Bookman Old Style" w:hAnsi="Bookman Old Style" w:cs="Microsoft Sans Serif"/>
          <w:sz w:val="24"/>
        </w:rPr>
        <w:tab/>
      </w:r>
      <w:r w:rsidRPr="004B2897">
        <w:rPr>
          <w:rFonts w:ascii="Bookman Old Style" w:hAnsi="Bookman Old Style" w:cs="Microsoft Sans Serif"/>
          <w:sz w:val="24"/>
        </w:rPr>
        <w:tab/>
        <w:t>Member</w:t>
      </w:r>
    </w:p>
    <w:p w:rsidR="00C86280" w:rsidRPr="004B2897" w:rsidRDefault="00C86280" w:rsidP="004B2897">
      <w:pPr>
        <w:spacing w:line="276" w:lineRule="auto"/>
        <w:jc w:val="both"/>
        <w:rPr>
          <w:rFonts w:ascii="Bookman Old Style" w:hAnsi="Bookman Old Style" w:cs="Microsoft Sans Serif"/>
          <w:sz w:val="24"/>
        </w:rPr>
      </w:pPr>
    </w:p>
    <w:p w:rsidR="00C86280" w:rsidRPr="004B2897" w:rsidRDefault="00C86280" w:rsidP="004B2897">
      <w:pPr>
        <w:spacing w:line="276" w:lineRule="auto"/>
        <w:jc w:val="both"/>
        <w:rPr>
          <w:rFonts w:ascii="Bookman Old Style" w:hAnsi="Bookman Old Style" w:cs="Microsoft Sans Serif"/>
          <w:b/>
          <w:sz w:val="24"/>
        </w:rPr>
      </w:pPr>
      <w:r w:rsidRPr="004B2897">
        <w:rPr>
          <w:rFonts w:ascii="Bookman Old Style" w:hAnsi="Bookman Old Style" w:cs="Microsoft Sans Serif"/>
          <w:b/>
          <w:sz w:val="24"/>
        </w:rPr>
        <w:t xml:space="preserve">In attendance </w:t>
      </w:r>
    </w:p>
    <w:p w:rsidR="00C86280" w:rsidRPr="004B2897" w:rsidRDefault="00C86280"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Miss </w:t>
      </w:r>
      <w:r w:rsidR="007A79DA">
        <w:rPr>
          <w:rFonts w:ascii="Bookman Old Style" w:hAnsi="Bookman Old Style" w:cs="Microsoft Sans Serif"/>
          <w:sz w:val="24"/>
        </w:rPr>
        <w:t>Marsha Meade</w:t>
      </w:r>
      <w:r w:rsidR="007A79DA">
        <w:rPr>
          <w:rFonts w:ascii="Bookman Old Style" w:hAnsi="Bookman Old Style" w:cs="Microsoft Sans Serif"/>
          <w:sz w:val="24"/>
        </w:rPr>
        <w:tab/>
      </w:r>
      <w:r w:rsidR="007A79DA">
        <w:rPr>
          <w:rFonts w:ascii="Bookman Old Style" w:hAnsi="Bookman Old Style" w:cs="Microsoft Sans Serif"/>
          <w:sz w:val="24"/>
        </w:rPr>
        <w:tab/>
      </w:r>
      <w:r w:rsidR="007A79DA">
        <w:rPr>
          <w:rFonts w:ascii="Bookman Old Style" w:hAnsi="Bookman Old Style" w:cs="Microsoft Sans Serif"/>
          <w:sz w:val="24"/>
        </w:rPr>
        <w:tab/>
      </w:r>
      <w:r w:rsidR="007A79DA">
        <w:rPr>
          <w:rFonts w:ascii="Bookman Old Style" w:hAnsi="Bookman Old Style" w:cs="Microsoft Sans Serif"/>
          <w:sz w:val="24"/>
        </w:rPr>
        <w:tab/>
      </w:r>
      <w:r w:rsidR="007A79DA">
        <w:rPr>
          <w:rFonts w:ascii="Bookman Old Style" w:hAnsi="Bookman Old Style" w:cs="Microsoft Sans Serif"/>
          <w:sz w:val="24"/>
        </w:rPr>
        <w:tab/>
      </w:r>
      <w:r w:rsidRPr="004B2897">
        <w:rPr>
          <w:rFonts w:ascii="Bookman Old Style" w:hAnsi="Bookman Old Style" w:cs="Microsoft Sans Serif"/>
          <w:sz w:val="24"/>
        </w:rPr>
        <w:t>Auditor General</w:t>
      </w:r>
      <w:r w:rsidR="007A79DA">
        <w:rPr>
          <w:rFonts w:ascii="Bookman Old Style" w:hAnsi="Bookman Old Style" w:cs="Microsoft Sans Serif"/>
          <w:sz w:val="24"/>
        </w:rPr>
        <w:t xml:space="preserve"> (Ag)</w:t>
      </w:r>
    </w:p>
    <w:p w:rsidR="00C86280" w:rsidRPr="004B2897" w:rsidRDefault="00C86280"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Mrs. Judith Baker</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Committee Clerk</w:t>
      </w:r>
    </w:p>
    <w:p w:rsidR="00C330AC" w:rsidRDefault="00C330AC" w:rsidP="006101B9">
      <w:pPr>
        <w:pStyle w:val="XBodyText"/>
      </w:pPr>
    </w:p>
    <w:p w:rsidR="00350380" w:rsidRPr="004B2897" w:rsidRDefault="00350380" w:rsidP="006101B9">
      <w:pPr>
        <w:pStyle w:val="XBodyText"/>
      </w:pPr>
      <w:r w:rsidRPr="004B2897">
        <w:t xml:space="preserve">Members </w:t>
      </w:r>
      <w:r w:rsidR="00D40FB4" w:rsidRPr="004B2897">
        <w:t xml:space="preserve">of the PAC </w:t>
      </w:r>
      <w:r w:rsidRPr="004B2897">
        <w:t>agreed the following:</w:t>
      </w:r>
    </w:p>
    <w:p w:rsidR="00350380" w:rsidRPr="004B2897" w:rsidRDefault="00EB5EF8" w:rsidP="00AC5BD4">
      <w:pPr>
        <w:pStyle w:val="XBodyText"/>
        <w:numPr>
          <w:ilvl w:val="0"/>
          <w:numId w:val="8"/>
        </w:numPr>
      </w:pPr>
      <w:r>
        <w:t>The Terms of R</w:t>
      </w:r>
      <w:r w:rsidR="00350380" w:rsidRPr="004B2897">
        <w:t>eference</w:t>
      </w:r>
      <w:r w:rsidR="0025465C" w:rsidRPr="004B2897">
        <w:t xml:space="preserve"> for the </w:t>
      </w:r>
      <w:r w:rsidR="00D40FB4" w:rsidRPr="004B2897">
        <w:t>public evidence gathering session</w:t>
      </w:r>
    </w:p>
    <w:p w:rsidR="00350380" w:rsidRPr="004B2897" w:rsidRDefault="0025465C" w:rsidP="00AC5BD4">
      <w:pPr>
        <w:pStyle w:val="XBodyText"/>
        <w:numPr>
          <w:ilvl w:val="0"/>
          <w:numId w:val="8"/>
        </w:numPr>
      </w:pPr>
      <w:r w:rsidRPr="004B2897">
        <w:t>The p</w:t>
      </w:r>
      <w:r w:rsidR="00350380" w:rsidRPr="004B2897">
        <w:t>urpose of the Evidence Session</w:t>
      </w:r>
    </w:p>
    <w:p w:rsidR="00350380" w:rsidRPr="004B2897" w:rsidRDefault="0025465C" w:rsidP="00AC5BD4">
      <w:pPr>
        <w:pStyle w:val="XBodyText"/>
        <w:numPr>
          <w:ilvl w:val="0"/>
          <w:numId w:val="8"/>
        </w:numPr>
      </w:pPr>
      <w:r w:rsidRPr="004B2897">
        <w:t>The questions to be used for evidence g</w:t>
      </w:r>
      <w:r w:rsidR="00350380" w:rsidRPr="004B2897">
        <w:t>athering</w:t>
      </w:r>
    </w:p>
    <w:p w:rsidR="00350380" w:rsidRPr="004B2897" w:rsidRDefault="0025465C" w:rsidP="00AC5BD4">
      <w:pPr>
        <w:pStyle w:val="XBodyText"/>
        <w:numPr>
          <w:ilvl w:val="0"/>
          <w:numId w:val="8"/>
        </w:numPr>
      </w:pPr>
      <w:r w:rsidRPr="004B2897">
        <w:t>The schedule of w</w:t>
      </w:r>
      <w:r w:rsidR="00350380" w:rsidRPr="004B2897">
        <w:t>itnesses</w:t>
      </w:r>
      <w:r w:rsidRPr="004B2897">
        <w:t xml:space="preserve"> to appear before the PAC</w:t>
      </w: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D75E82">
      <w:pPr>
        <w:pStyle w:val="ReportTitle"/>
        <w:jc w:val="left"/>
      </w:pPr>
    </w:p>
    <w:p w:rsidR="007A79DA" w:rsidRDefault="007A79DA" w:rsidP="007A79DA"/>
    <w:p w:rsidR="007A79DA" w:rsidRDefault="007A79DA" w:rsidP="007A79DA"/>
    <w:p w:rsidR="007A79DA" w:rsidRDefault="007A79DA" w:rsidP="007A79DA"/>
    <w:p w:rsidR="007A79DA" w:rsidRDefault="007A79DA" w:rsidP="007A79DA"/>
    <w:p w:rsidR="007A79DA" w:rsidRDefault="007A79DA" w:rsidP="007A79DA"/>
    <w:p w:rsidR="007A79DA" w:rsidRDefault="007A79DA" w:rsidP="007A79DA"/>
    <w:p w:rsidR="007A79DA" w:rsidRDefault="007A79DA" w:rsidP="007A79DA"/>
    <w:p w:rsidR="007A79DA" w:rsidRDefault="007A79DA" w:rsidP="007A79DA"/>
    <w:p w:rsidR="007A79DA" w:rsidRDefault="007A79DA" w:rsidP="007A79DA"/>
    <w:p w:rsidR="007A79DA" w:rsidRPr="007A79DA" w:rsidRDefault="007A79DA" w:rsidP="007A79DA"/>
    <w:p w:rsidR="00BC13BA" w:rsidRPr="00A14077" w:rsidRDefault="00BC13BA" w:rsidP="00A14077">
      <w:pPr>
        <w:pStyle w:val="Heading2"/>
      </w:pPr>
      <w:bookmarkStart w:id="17" w:name="_Toc91247924"/>
      <w:r w:rsidRPr="00A14077">
        <w:t xml:space="preserve">Appendix 2 – </w:t>
      </w:r>
      <w:r w:rsidR="0024581A" w:rsidRPr="00A14077">
        <w:t xml:space="preserve">Transcript of </w:t>
      </w:r>
      <w:r w:rsidRPr="00A14077">
        <w:t>Evidence</w:t>
      </w:r>
      <w:r w:rsidR="0024581A" w:rsidRPr="00A14077">
        <w:t xml:space="preserve"> Gathering Session</w:t>
      </w:r>
      <w:bookmarkEnd w:id="17"/>
    </w:p>
    <w:p w:rsidR="0042263D" w:rsidRPr="004B2897" w:rsidRDefault="0042263D" w:rsidP="006232B1">
      <w:pPr>
        <w:pStyle w:val="ReportTitle"/>
      </w:pPr>
      <w:r w:rsidRPr="004B2897">
        <w:t>OFFICIAL TRANSCRIPT</w:t>
      </w:r>
    </w:p>
    <w:p w:rsidR="006232B1" w:rsidRDefault="006232B1" w:rsidP="006232B1">
      <w:pPr>
        <w:pStyle w:val="ReportTitle"/>
      </w:pPr>
    </w:p>
    <w:p w:rsidR="00D85C7C" w:rsidRPr="004B2897" w:rsidRDefault="00D75E82" w:rsidP="004B2897">
      <w:pPr>
        <w:jc w:val="both"/>
        <w:rPr>
          <w:rFonts w:ascii="Bookman Old Style" w:hAnsi="Bookman Old Style"/>
          <w:b/>
          <w:sz w:val="24"/>
        </w:rPr>
      </w:pPr>
      <w:r>
        <w:rPr>
          <w:rFonts w:ascii="Bookman Old Style" w:hAnsi="Bookman Old Style"/>
          <w:b/>
          <w:sz w:val="24"/>
        </w:rPr>
        <w:t xml:space="preserve">14 </w:t>
      </w:r>
      <w:r w:rsidR="000A16D7">
        <w:rPr>
          <w:rFonts w:ascii="Bookman Old Style" w:hAnsi="Bookman Old Style"/>
          <w:b/>
          <w:sz w:val="24"/>
        </w:rPr>
        <w:t>July</w:t>
      </w:r>
      <w:r>
        <w:rPr>
          <w:rFonts w:ascii="Bookman Old Style" w:hAnsi="Bookman Old Style"/>
          <w:b/>
          <w:sz w:val="24"/>
        </w:rPr>
        <w:t xml:space="preserve"> 2021</w:t>
      </w:r>
    </w:p>
    <w:p w:rsidR="0042263D" w:rsidRPr="004B2897" w:rsidRDefault="0042263D" w:rsidP="004B2897">
      <w:pPr>
        <w:jc w:val="both"/>
        <w:rPr>
          <w:rFonts w:ascii="Bookman Old Style" w:hAnsi="Bookman Old Style"/>
          <w:b/>
          <w:sz w:val="24"/>
        </w:rPr>
      </w:pPr>
      <w:r w:rsidRPr="004B2897">
        <w:rPr>
          <w:rFonts w:ascii="Bookman Old Style" w:hAnsi="Bookman Old Style"/>
          <w:b/>
          <w:sz w:val="24"/>
        </w:rPr>
        <w:t>CREDIT UNION HALL</w:t>
      </w:r>
    </w:p>
    <w:p w:rsidR="00D75E82" w:rsidRDefault="00D75E82" w:rsidP="00D75E82">
      <w:pPr>
        <w:rPr>
          <w:rFonts w:ascii="Times New Roman" w:hAnsi="Times New Roman"/>
          <w:sz w:val="24"/>
        </w:rPr>
      </w:pPr>
      <w:bookmarkStart w:id="18" w:name="_Toc511650614"/>
    </w:p>
    <w:p w:rsid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C54F9C">
      <w:pPr>
        <w:pStyle w:val="ListParagraph"/>
        <w:rPr>
          <w:rFonts w:ascii="Times New Roman" w:hAnsi="Times New Roman"/>
          <w:b/>
          <w:sz w:val="24"/>
          <w:u w:val="single"/>
        </w:rPr>
      </w:pPr>
      <w:r w:rsidRPr="00C54F9C">
        <w:rPr>
          <w:rFonts w:ascii="Times New Roman" w:hAnsi="Times New Roman"/>
          <w:sz w:val="24"/>
        </w:rPr>
        <w:t>Let me ask everyone to please stand for prayer. Madam Clerk.</w:t>
      </w:r>
    </w:p>
    <w:p w:rsidR="00C54F9C" w:rsidRDefault="00C54F9C" w:rsidP="00C54F9C">
      <w:pPr>
        <w:pStyle w:val="ListParagraph"/>
        <w:rPr>
          <w:rFonts w:ascii="Times New Roman" w:hAnsi="Times New Roman"/>
          <w:b/>
          <w:sz w:val="24"/>
        </w:rPr>
      </w:pPr>
    </w:p>
    <w:p w:rsidR="00D75E82" w:rsidRPr="00C54F9C" w:rsidRDefault="00D75E82" w:rsidP="00C54F9C">
      <w:pPr>
        <w:pStyle w:val="ListParagraph"/>
        <w:rPr>
          <w:rFonts w:ascii="Times New Roman" w:hAnsi="Times New Roman"/>
          <w:b/>
          <w:sz w:val="24"/>
        </w:rPr>
      </w:pPr>
      <w:r w:rsidRPr="00C54F9C">
        <w:rPr>
          <w:rFonts w:ascii="Times New Roman" w:hAnsi="Times New Roman"/>
          <w:b/>
          <w:sz w:val="24"/>
        </w:rPr>
        <w:t>Prayer</w:t>
      </w:r>
    </w:p>
    <w:p w:rsidR="00C54F9C" w:rsidRDefault="00C54F9C" w:rsidP="00C54F9C">
      <w:pPr>
        <w:pStyle w:val="ListParagraph"/>
        <w:rPr>
          <w:rFonts w:ascii="Times New Roman" w:hAnsi="Times New Roman"/>
          <w:b/>
          <w:sz w:val="24"/>
          <w:u w:val="single"/>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Default="00D75E82" w:rsidP="00C54F9C">
      <w:pPr>
        <w:pStyle w:val="ListParagraph"/>
        <w:rPr>
          <w:rFonts w:ascii="Times New Roman" w:hAnsi="Times New Roman"/>
          <w:sz w:val="24"/>
        </w:rPr>
      </w:pPr>
      <w:r w:rsidRPr="00C54F9C">
        <w:rPr>
          <w:rFonts w:ascii="Times New Roman" w:hAnsi="Times New Roman"/>
          <w:sz w:val="24"/>
        </w:rPr>
        <w:t xml:space="preserve">You may all sit. On behalf of the Public Accounts Committee I welcome all to this Public Accounts Committee inquiry on the Social Security Fund. This launch of inquiry conducted by the Public Accounts Committee allows for transparency and a level of accountability to the many persons who have contributed to the fund. The purpose of this inquiry is to establish the current state of the fund, find possible solutions and make recommendations on how the fund can remain solvent, affordable and beneficial to the people of Montserrat. Today a seated public gallery is made available. Please remember to put all phones on silent and observe all health and other protocols. This inquiry is carried live on ZJB radio, Live Island YouTube and shared on Live Island Facebook page. Assisting the Public Accounts Committee are Auditor General Acting Ms. Marsha Meade advisor to the Public Accounts Committee and Committee Clerk Mrs. Judith Baker. The members of the Public Accounts Committee are Honourable Claude Hogan, Honourable Veronica Dorsette-Hector and Chair yours truly Honourable Paul Lewis. The Public Accounts Committee is a Standing Committee of the Montserrat Parliament and we report back to Parliament its findings and recommendations. Once again, let me thank everyone for being here. Be relaxed, we are here to try to work together. We are not here to gun for anybody so be relaxed and of course we going to start our proceedings with the opening batsman who is joining us remotely. We all know him, former Financial Secretary and past chairman of the Montserrat Social Security Fund Mr. John Skerritt. Do we have Mr. Skerritt on the line? </w:t>
      </w:r>
    </w:p>
    <w:p w:rsidR="00C54F9C" w:rsidRPr="00C54F9C" w:rsidRDefault="00C54F9C" w:rsidP="00C54F9C">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John Skerritt</w:t>
      </w:r>
    </w:p>
    <w:p w:rsidR="00D75E82" w:rsidRPr="00C54F9C" w:rsidRDefault="00D75E82" w:rsidP="00C54F9C">
      <w:pPr>
        <w:pStyle w:val="ListParagraph"/>
        <w:rPr>
          <w:rFonts w:ascii="Times New Roman" w:hAnsi="Times New Roman"/>
          <w:sz w:val="24"/>
        </w:rPr>
      </w:pPr>
      <w:r w:rsidRPr="00C54F9C">
        <w:rPr>
          <w:rFonts w:ascii="Times New Roman" w:hAnsi="Times New Roman"/>
          <w:sz w:val="24"/>
        </w:rPr>
        <w:t>Yes. I’m on the line. Are you hearing me clearly?</w:t>
      </w:r>
    </w:p>
    <w:p w:rsidR="00C54F9C" w:rsidRDefault="00C54F9C" w:rsidP="00C54F9C">
      <w:pPr>
        <w:pStyle w:val="ListParagraph"/>
        <w:rPr>
          <w:rFonts w:ascii="Times New Roman" w:hAnsi="Times New Roman"/>
          <w:b/>
          <w:sz w:val="24"/>
          <w:u w:val="single"/>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C54F9C">
      <w:pPr>
        <w:pStyle w:val="ListParagraph"/>
        <w:rPr>
          <w:rFonts w:ascii="Times New Roman" w:hAnsi="Times New Roman"/>
          <w:sz w:val="24"/>
        </w:rPr>
      </w:pPr>
      <w:r w:rsidRPr="00C54F9C">
        <w:rPr>
          <w:rFonts w:ascii="Times New Roman" w:hAnsi="Times New Roman"/>
          <w:sz w:val="24"/>
        </w:rPr>
        <w:t>Thank you Mr. Skerritt. My first question to you from the Chair. Can you provide the Public Accounts Committee with a brief history of the Social Security Fund and the general purpose of this safety net?</w:t>
      </w:r>
    </w:p>
    <w:p w:rsidR="00C54F9C" w:rsidRDefault="00C54F9C" w:rsidP="00C54F9C">
      <w:pPr>
        <w:pStyle w:val="ListParagraph"/>
        <w:rPr>
          <w:rFonts w:ascii="Times New Roman" w:hAnsi="Times New Roman"/>
          <w:b/>
          <w:sz w:val="24"/>
          <w:u w:val="single"/>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John Skerritt</w:t>
      </w:r>
    </w:p>
    <w:p w:rsidR="00D75E82" w:rsidRPr="00C54F9C" w:rsidRDefault="00D75E82" w:rsidP="00C54F9C">
      <w:pPr>
        <w:pStyle w:val="ListParagraph"/>
        <w:rPr>
          <w:rFonts w:ascii="Times New Roman" w:hAnsi="Times New Roman"/>
          <w:sz w:val="24"/>
        </w:rPr>
      </w:pPr>
      <w:r w:rsidRPr="00C54F9C">
        <w:rPr>
          <w:rFonts w:ascii="Times New Roman" w:hAnsi="Times New Roman"/>
          <w:sz w:val="24"/>
        </w:rPr>
        <w:t>Okay. Thank you very much for the question. Let me first say good morning to all those who are listening to this consultation or meeting. I also want to thank the Clerk of the Legislative Assembly for inviting me to participate in this meeting. I want to say that **** address this matter is quite important</w:t>
      </w:r>
      <w:r w:rsidR="00080FE6" w:rsidRPr="00C54F9C">
        <w:rPr>
          <w:rFonts w:ascii="Times New Roman" w:hAnsi="Times New Roman"/>
          <w:sz w:val="24"/>
        </w:rPr>
        <w:t xml:space="preserve"> </w:t>
      </w:r>
      <w:r w:rsidRPr="00C54F9C">
        <w:rPr>
          <w:rFonts w:ascii="Times New Roman" w:hAnsi="Times New Roman"/>
          <w:sz w:val="24"/>
        </w:rPr>
        <w:t>and I am happy that this is happening. I am grateful that the Public Accounts Committee is</w:t>
      </w:r>
      <w:r w:rsidR="00080FE6" w:rsidRPr="00C54F9C">
        <w:rPr>
          <w:rFonts w:ascii="Times New Roman" w:hAnsi="Times New Roman"/>
          <w:sz w:val="24"/>
        </w:rPr>
        <w:t xml:space="preserve"> </w:t>
      </w:r>
      <w:r w:rsidRPr="00C54F9C">
        <w:rPr>
          <w:rFonts w:ascii="Times New Roman" w:hAnsi="Times New Roman"/>
          <w:sz w:val="24"/>
        </w:rPr>
        <w:t xml:space="preserve">addressing this matter finally. There are issues to be resolved I know, and I have no doubt we </w:t>
      </w:r>
    </w:p>
    <w:p w:rsidR="00D75E82" w:rsidRDefault="00D75E82" w:rsidP="003055D7">
      <w:pPr>
        <w:pStyle w:val="ListParagraph"/>
        <w:rPr>
          <w:rFonts w:ascii="Times New Roman" w:hAnsi="Times New Roman"/>
          <w:sz w:val="24"/>
        </w:rPr>
      </w:pPr>
      <w:r w:rsidRPr="00C54F9C">
        <w:rPr>
          <w:rFonts w:ascii="Times New Roman" w:hAnsi="Times New Roman"/>
          <w:sz w:val="24"/>
        </w:rPr>
        <w:t xml:space="preserve">will get through this. The question that you asked is a brief history and the Social Security Scheme started in 1986 and it replaced the national provident fund. It was to provide basic *** for all citizens and this is something that was mandated by the ILO. The convention was extended to us through the United  Kingdom. There is never a good time especially when *** to address the difficult and there is never a good time to make tough decisions and we have seen this because we have had over seven or eight actuary reviews ***** we have been exposed to difficulties that the Social Security scheme is facing. So I say that it is </w:t>
      </w:r>
      <w:r w:rsidR="000C0078" w:rsidRPr="00C54F9C">
        <w:rPr>
          <w:rFonts w:ascii="Times New Roman" w:hAnsi="Times New Roman"/>
          <w:sz w:val="24"/>
        </w:rPr>
        <w:t>heart warming</w:t>
      </w:r>
      <w:r w:rsidRPr="00C54F9C">
        <w:rPr>
          <w:rFonts w:ascii="Times New Roman" w:hAnsi="Times New Roman"/>
          <w:sz w:val="24"/>
        </w:rPr>
        <w:t xml:space="preserve"> *****. I don’t know if you want me to say anymore. There is a feedback and it is affecting me actually.   </w:t>
      </w:r>
    </w:p>
    <w:p w:rsidR="003055D7" w:rsidRPr="00C54F9C" w:rsidRDefault="003055D7" w:rsidP="003055D7">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Default="00D75E82" w:rsidP="003055D7">
      <w:pPr>
        <w:pStyle w:val="ListParagraph"/>
        <w:rPr>
          <w:rFonts w:ascii="Times New Roman" w:hAnsi="Times New Roman"/>
          <w:sz w:val="24"/>
        </w:rPr>
      </w:pPr>
      <w:r w:rsidRPr="00C54F9C">
        <w:rPr>
          <w:rFonts w:ascii="Times New Roman" w:hAnsi="Times New Roman"/>
          <w:sz w:val="24"/>
        </w:rPr>
        <w:t>Thank you for your input so far.  I think I am satisfied with your contribution. I want to thank you for your contribution and I am prepared to move on. Thanks again. As it stands the Montserrat Social Security Fund is faced with growing annual deficits. The funds reserve are being rapidly depleted at a growing rate and are projected to be exhausted within as little as the next four years. The Committee wish to call the Operations Officer Ms. Ateisha Lewis Operations Officer of Social Security Fund.</w:t>
      </w:r>
    </w:p>
    <w:p w:rsidR="003055D7" w:rsidRPr="00C54F9C" w:rsidRDefault="003055D7" w:rsidP="003055D7">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Default="00D75E82" w:rsidP="003055D7">
      <w:pPr>
        <w:pStyle w:val="ListParagraph"/>
        <w:rPr>
          <w:rFonts w:ascii="Times New Roman" w:hAnsi="Times New Roman"/>
          <w:sz w:val="24"/>
        </w:rPr>
      </w:pPr>
      <w:r w:rsidRPr="00C54F9C">
        <w:rPr>
          <w:rFonts w:ascii="Times New Roman" w:hAnsi="Times New Roman"/>
          <w:sz w:val="24"/>
        </w:rPr>
        <w:t>Good morning Ms. Lewis welcome to the inquiry. Can you please share with this committee the benefits of the Social Security Fund to its contributors and the pensioners who rely on the fund?</w:t>
      </w:r>
    </w:p>
    <w:p w:rsidR="003055D7" w:rsidRPr="00C54F9C" w:rsidRDefault="003055D7" w:rsidP="003055D7">
      <w:pPr>
        <w:pStyle w:val="ListParagraph"/>
        <w:rPr>
          <w:rFonts w:ascii="Times New Roman" w:hAnsi="Times New Roman"/>
          <w:sz w:val="24"/>
        </w:rPr>
      </w:pPr>
    </w:p>
    <w:p w:rsidR="003055D7" w:rsidRPr="00B73E03" w:rsidRDefault="00D75E82" w:rsidP="00B73E03">
      <w:pPr>
        <w:pStyle w:val="ListParagraph"/>
        <w:rPr>
          <w:rFonts w:ascii="Times New Roman" w:hAnsi="Times New Roman"/>
          <w:sz w:val="24"/>
        </w:rPr>
      </w:pPr>
      <w:r w:rsidRPr="003055D7">
        <w:rPr>
          <w:rFonts w:ascii="Times New Roman" w:hAnsi="Times New Roman"/>
          <w:b/>
          <w:sz w:val="24"/>
        </w:rPr>
        <w:t>Answer</w:t>
      </w:r>
      <w:r w:rsidRPr="00C54F9C">
        <w:rPr>
          <w:rFonts w:ascii="Times New Roman" w:hAnsi="Times New Roman"/>
          <w:sz w:val="24"/>
        </w:rPr>
        <w:t>:</w:t>
      </w:r>
      <w:r w:rsidRPr="00C54F9C">
        <w:rPr>
          <w:rFonts w:ascii="Times New Roman" w:hAnsi="Times New Roman"/>
          <w:sz w:val="24"/>
        </w:rPr>
        <w:tab/>
        <w:t xml:space="preserve">Good morning once again. As the Chair mentioned my name is Ateisha Lewis and I’m the Operations Officer at the Social Security Fund. Social Security offers 7 types of benefits. So I’m going to explain each in terms of the qualifying conditions are. I’m going to mention the type of benefits and I’m going to say what the qualifying condition is. The first one that comes to mind is age pension. Age pension is for persons who would have worked and contributed to the fund in excess of 500 weeks. So the minimum contribution that is required is 500 weeks of contribution. That’s just about 10 years. So once you’ve contributed that 500 weeks of contributions you qualify for a pension. We all know the full pensionable age is 65 however there is legislation that provides for somebody to claim an early pension as early as 60 years and we know of the reducing factor which is currently 6% per annum. If you’re not qualified for the age pension or you don’t pay in the 500 weeks we have what you call the age grant for persons who would have paid in excess of 50 weeks between 50 and 499 weeks of contribution. So you can get an age grant which is a lump sum. It’s a one off payment. Next is the invalidity pension. Invalidity pension is for persons who would have worked, contributed to Social Security and somewhere along the line fell ill and cannot work again. So for in order for that person to qualify (1) the person has to be assessed by a medical practitioner that would state that the person is incapable of working again. We would also have to get a medical report saying to us what your illness is then we take it for discussion and decide whether the person qualifies or not.  So that’s invalidity pension. Again there is an invalidity grant if you do not pay the 150 and you have between 50 and 149 you can get the one off payment. We have survivor’s benefit. That is as a result of persons who would have contributed to the fund, married and left a wife or a husband or children under 16 years or in full time education up to 18 years so you have the survivors benefit for those persons. You would have been contributing, you died, you left survivors and then we pay that type of benefit. Next one is sickness. Sickness for short term up to a maximum of 6 months payable to persons who fell sick in excess of 3 days because we have the first 3 days which we consider as waiting days so anything after the third day we pay sickness up to a maximum of 6 months. </w:t>
      </w:r>
    </w:p>
    <w:p w:rsidR="003055D7" w:rsidRPr="00B73E03" w:rsidRDefault="00D75E82" w:rsidP="00B73E03">
      <w:pPr>
        <w:ind w:left="720"/>
        <w:rPr>
          <w:rFonts w:ascii="Times New Roman" w:hAnsi="Times New Roman"/>
          <w:sz w:val="24"/>
        </w:rPr>
      </w:pPr>
      <w:r w:rsidRPr="00532AA1">
        <w:rPr>
          <w:rFonts w:ascii="Times New Roman" w:hAnsi="Times New Roman"/>
          <w:sz w:val="24"/>
        </w:rPr>
        <w:t xml:space="preserve">We have maternity, maternity comes two fold.  There is the allowance that is payable up to 12 weeks and a grant that we usually give for the birth of the baby. That’s paid for the week when the parent confines. So in order to get that type of benefit you would have had to pay in up to an excess 6 months. That’s for both sickness and maternity. We have the injury benefit for persons who would have worked and got injured on the job maybe fell, break a foot, break their hand you know as a result of an injured their eye whatever we have that and also under the injury benefit we have medical expenses. So if you get injured on the job and you have to travel to Antigua let’s say for medical attention, Social Security has the medical expenses where we will refund 100% once you would have gone you pay your expenses, you come back you bring your receipts and the injury of course we assess it and realize yes it happened at work then we would pay you back 100% expenses incurred as a result of that injury. </w:t>
      </w:r>
    </w:p>
    <w:p w:rsidR="00D75E82" w:rsidRPr="00532AA1" w:rsidRDefault="00D75E82" w:rsidP="00532AA1">
      <w:pPr>
        <w:ind w:left="720"/>
        <w:rPr>
          <w:rFonts w:ascii="Times New Roman" w:hAnsi="Times New Roman"/>
          <w:sz w:val="24"/>
        </w:rPr>
      </w:pPr>
      <w:r w:rsidRPr="00532AA1">
        <w:rPr>
          <w:rFonts w:ascii="Times New Roman" w:hAnsi="Times New Roman"/>
          <w:sz w:val="24"/>
        </w:rPr>
        <w:t>And finally we have funeral grant. Funeral grants are paid to an insured person who would have passed away before they become pensionable. We have that. We have funeral grant payable to aged and invalidity pensioners and we have funeral grant paid to like myself if I have a child that passed away and under a certain age we have a funeral grant for that as well. So those are the 7 types of benefits that we offer.</w:t>
      </w:r>
    </w:p>
    <w:p w:rsidR="003055D7" w:rsidRPr="003055D7" w:rsidRDefault="003055D7" w:rsidP="003055D7">
      <w:pPr>
        <w:pStyle w:val="ListParagraph"/>
        <w:rPr>
          <w:rFonts w:ascii="Times New Roman" w:hAnsi="Times New Roman"/>
          <w:sz w:val="24"/>
        </w:rPr>
      </w:pPr>
    </w:p>
    <w:p w:rsidR="003055D7" w:rsidRPr="00C54F9C" w:rsidRDefault="003055D7" w:rsidP="003055D7">
      <w:pPr>
        <w:pStyle w:val="ListParagraph"/>
        <w:ind w:left="990"/>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 xml:space="preserve">Mrs. Veronica Hector </w:t>
      </w:r>
    </w:p>
    <w:p w:rsidR="00D75E82" w:rsidRPr="00C54F9C" w:rsidRDefault="00D75E82" w:rsidP="00B73E03">
      <w:pPr>
        <w:pStyle w:val="ListParagraph"/>
        <w:rPr>
          <w:rFonts w:ascii="Times New Roman" w:hAnsi="Times New Roman"/>
          <w:sz w:val="24"/>
        </w:rPr>
      </w:pPr>
      <w:r w:rsidRPr="00C54F9C">
        <w:rPr>
          <w:rFonts w:ascii="Times New Roman" w:hAnsi="Times New Roman"/>
          <w:sz w:val="24"/>
        </w:rPr>
        <w:t>A clarification. In respect of the survivors benefit do you have to be contributing all the time? If you were found to be, for want of a better word, delinquent in your payments how would that impact your…</w:t>
      </w:r>
    </w:p>
    <w:p w:rsidR="00B73E03" w:rsidRDefault="00B73E03" w:rsidP="00B73E03">
      <w:pPr>
        <w:pStyle w:val="ListParagraph"/>
        <w:rPr>
          <w:rFonts w:ascii="Times New Roman" w:hAnsi="Times New Roman"/>
          <w:sz w:val="24"/>
        </w:rPr>
      </w:pPr>
    </w:p>
    <w:p w:rsidR="00D75E82" w:rsidRDefault="00D75E82" w:rsidP="00B73E03">
      <w:pPr>
        <w:pStyle w:val="ListParagraph"/>
        <w:rPr>
          <w:rFonts w:ascii="Times New Roman" w:hAnsi="Times New Roman"/>
          <w:sz w:val="24"/>
        </w:rPr>
      </w:pPr>
      <w:r w:rsidRPr="00B73E03">
        <w:rPr>
          <w:rFonts w:ascii="Times New Roman" w:hAnsi="Times New Roman"/>
          <w:b/>
          <w:sz w:val="24"/>
        </w:rPr>
        <w:t>Answer</w:t>
      </w:r>
      <w:r w:rsidRPr="00C54F9C">
        <w:rPr>
          <w:rFonts w:ascii="Times New Roman" w:hAnsi="Times New Roman"/>
          <w:sz w:val="24"/>
        </w:rPr>
        <w:t>:</w:t>
      </w:r>
      <w:r w:rsidRPr="00C54F9C">
        <w:rPr>
          <w:rFonts w:ascii="Times New Roman" w:hAnsi="Times New Roman"/>
          <w:sz w:val="24"/>
        </w:rPr>
        <w:tab/>
        <w:t>In order for you to qualify for the survivors benefit the person who passed away, would have had to pay in excess of 150 weekly contributions in order for the wife or the husband or the children to benefit.</w:t>
      </w:r>
    </w:p>
    <w:p w:rsidR="00B73E03" w:rsidRPr="00C54F9C" w:rsidRDefault="00B73E03" w:rsidP="00B73E03">
      <w:pPr>
        <w:pStyle w:val="ListParagraph"/>
        <w:rPr>
          <w:rFonts w:ascii="Times New Roman" w:hAnsi="Times New Roman"/>
          <w:sz w:val="24"/>
        </w:rPr>
      </w:pPr>
    </w:p>
    <w:p w:rsidR="00DE755E" w:rsidRPr="00DE755E" w:rsidRDefault="00D75E82" w:rsidP="00DE755E">
      <w:pPr>
        <w:pStyle w:val="ListParagraph"/>
        <w:numPr>
          <w:ilvl w:val="0"/>
          <w:numId w:val="18"/>
        </w:numPr>
        <w:rPr>
          <w:rFonts w:ascii="Times New Roman" w:hAnsi="Times New Roman"/>
          <w:b/>
          <w:sz w:val="24"/>
          <w:u w:val="single"/>
        </w:rPr>
      </w:pPr>
      <w:r w:rsidRPr="00C54F9C">
        <w:rPr>
          <w:rFonts w:ascii="Times New Roman" w:hAnsi="Times New Roman"/>
          <w:b/>
          <w:sz w:val="24"/>
          <w:u w:val="single"/>
        </w:rPr>
        <w:t xml:space="preserve">Mrs. Veronica Hector </w:t>
      </w:r>
    </w:p>
    <w:p w:rsidR="00D75E82" w:rsidRDefault="00D75E82" w:rsidP="00DE755E">
      <w:pPr>
        <w:pStyle w:val="ListParagraph"/>
        <w:rPr>
          <w:rFonts w:ascii="Times New Roman" w:hAnsi="Times New Roman"/>
          <w:sz w:val="24"/>
        </w:rPr>
      </w:pPr>
      <w:r w:rsidRPr="00C54F9C">
        <w:rPr>
          <w:rFonts w:ascii="Times New Roman" w:hAnsi="Times New Roman"/>
          <w:sz w:val="24"/>
        </w:rPr>
        <w:t>Thank you very much.</w:t>
      </w:r>
    </w:p>
    <w:p w:rsidR="00DE755E" w:rsidRPr="00C54F9C" w:rsidRDefault="00DE755E" w:rsidP="00DE755E">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DE755E" w:rsidRDefault="00D75E82" w:rsidP="00DE755E">
      <w:pPr>
        <w:ind w:left="360" w:firstLine="360"/>
        <w:rPr>
          <w:rFonts w:ascii="Times New Roman" w:hAnsi="Times New Roman"/>
          <w:sz w:val="24"/>
        </w:rPr>
      </w:pPr>
      <w:r w:rsidRPr="00DE755E">
        <w:rPr>
          <w:rFonts w:ascii="Times New Roman" w:hAnsi="Times New Roman"/>
          <w:sz w:val="24"/>
        </w:rPr>
        <w:t>Any further questions from any member of the committee to Ms. Lewis?</w:t>
      </w: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DE755E">
      <w:pPr>
        <w:pStyle w:val="ListParagraph"/>
        <w:rPr>
          <w:rFonts w:ascii="Times New Roman" w:hAnsi="Times New Roman"/>
          <w:sz w:val="24"/>
        </w:rPr>
      </w:pPr>
      <w:r w:rsidRPr="00C54F9C">
        <w:rPr>
          <w:rFonts w:ascii="Times New Roman" w:hAnsi="Times New Roman"/>
          <w:sz w:val="24"/>
        </w:rPr>
        <w:t>How actively would you say these services are used by your customers?</w:t>
      </w:r>
    </w:p>
    <w:p w:rsidR="00D75E82" w:rsidRDefault="00D75E82" w:rsidP="00DE755E">
      <w:pPr>
        <w:ind w:left="720"/>
        <w:rPr>
          <w:rFonts w:ascii="Times New Roman" w:hAnsi="Times New Roman"/>
          <w:sz w:val="24"/>
        </w:rPr>
      </w:pPr>
      <w:r w:rsidRPr="00DE755E">
        <w:rPr>
          <w:rFonts w:ascii="Times New Roman" w:hAnsi="Times New Roman"/>
          <w:b/>
          <w:sz w:val="24"/>
        </w:rPr>
        <w:t>Answer:</w:t>
      </w:r>
      <w:r w:rsidRPr="00DE755E">
        <w:rPr>
          <w:rFonts w:ascii="Times New Roman" w:hAnsi="Times New Roman"/>
          <w:sz w:val="24"/>
        </w:rPr>
        <w:tab/>
        <w:t>I would say it is very active especially for the long term benefits. We’ve noted that persons are not waiting until they are 65 to come and claim their pensions. So they are coming in as soon as they turn 60 they are coming in and they are claiming for the benefits so long term benefits very active, daily almost daily persons are coming in and they are making claims whether they come into the office or they send an email, inquiry from overseas once they have established that they are qualified they are claiming. Nobody’s waiting.</w:t>
      </w:r>
    </w:p>
    <w:p w:rsidR="00EB1A04" w:rsidRPr="00DE755E" w:rsidRDefault="00EB1A04" w:rsidP="00DE755E">
      <w:pPr>
        <w:ind w:left="720"/>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EB1A04">
      <w:pPr>
        <w:pStyle w:val="ListParagraph"/>
        <w:rPr>
          <w:rFonts w:ascii="Times New Roman" w:hAnsi="Times New Roman"/>
          <w:sz w:val="24"/>
        </w:rPr>
      </w:pPr>
      <w:r w:rsidRPr="00C54F9C">
        <w:rPr>
          <w:rFonts w:ascii="Times New Roman" w:hAnsi="Times New Roman"/>
          <w:sz w:val="24"/>
        </w:rPr>
        <w:t>Can you just comment on the medical expenses benefits as well?</w:t>
      </w:r>
    </w:p>
    <w:p w:rsidR="00EB1A04" w:rsidRDefault="00EB1A04" w:rsidP="00EB1A04">
      <w:pPr>
        <w:pStyle w:val="ListParagraph"/>
        <w:rPr>
          <w:rFonts w:ascii="Times New Roman" w:hAnsi="Times New Roman"/>
          <w:sz w:val="24"/>
        </w:rPr>
      </w:pPr>
    </w:p>
    <w:p w:rsidR="00D75E82" w:rsidRDefault="00D75E82" w:rsidP="00EB1A04">
      <w:pPr>
        <w:pStyle w:val="ListParagraph"/>
        <w:rPr>
          <w:rFonts w:ascii="Times New Roman" w:hAnsi="Times New Roman"/>
          <w:sz w:val="24"/>
        </w:rPr>
      </w:pPr>
      <w:r w:rsidRPr="00EB1A04">
        <w:rPr>
          <w:rFonts w:ascii="Times New Roman" w:hAnsi="Times New Roman"/>
          <w:b/>
          <w:sz w:val="24"/>
        </w:rPr>
        <w:t>Answer:</w:t>
      </w:r>
      <w:r w:rsidRPr="00C54F9C">
        <w:rPr>
          <w:rFonts w:ascii="Times New Roman" w:hAnsi="Times New Roman"/>
          <w:sz w:val="24"/>
        </w:rPr>
        <w:tab/>
        <w:t xml:space="preserve">I did mention that medical expenses is as a result of injury. So you would have had to work and got injured on the job then you would claim. First you have to submit a report what we call a notice of employment injury. It comes from the employer which basically reports and say exactly what happened, the injury that happened on the job. It comes in with a sick note to say that the person was seen by a medical practitioner, this is the sickness, this is the duration of the sickness. It comes in, we take it forward to management for discussion,  if  the person has to go overseas, we refund; we do not pay upfront. So you will go overseas and you will pay your flight, you pay all your expenses. It doesn’t have to be overseas it can be in Montserrat as well and once you bring in those receipts we will refund them 100%.   </w:t>
      </w:r>
    </w:p>
    <w:p w:rsidR="00EB1A04" w:rsidRPr="00C54F9C" w:rsidRDefault="00EB1A04" w:rsidP="00EB1A04">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EB1A04">
      <w:pPr>
        <w:pStyle w:val="ListParagraph"/>
        <w:rPr>
          <w:rFonts w:ascii="Times New Roman" w:hAnsi="Times New Roman"/>
          <w:sz w:val="24"/>
        </w:rPr>
      </w:pPr>
      <w:r w:rsidRPr="00C54F9C">
        <w:rPr>
          <w:rFonts w:ascii="Times New Roman" w:hAnsi="Times New Roman"/>
          <w:sz w:val="24"/>
        </w:rPr>
        <w:t xml:space="preserve">Last question Mr. Chair, do you have any statistics with you in relation to any of these 7 fund benefits, like number of people, number of </w:t>
      </w:r>
      <w:r w:rsidR="002F556A" w:rsidRPr="00C54F9C">
        <w:rPr>
          <w:rFonts w:ascii="Times New Roman" w:hAnsi="Times New Roman"/>
          <w:sz w:val="24"/>
        </w:rPr>
        <w:t>pay outs</w:t>
      </w:r>
      <w:r w:rsidRPr="00C54F9C">
        <w:rPr>
          <w:rFonts w:ascii="Times New Roman" w:hAnsi="Times New Roman"/>
          <w:sz w:val="24"/>
        </w:rPr>
        <w:t xml:space="preserve">, amount of </w:t>
      </w:r>
      <w:r w:rsidR="002F556A" w:rsidRPr="00C54F9C">
        <w:rPr>
          <w:rFonts w:ascii="Times New Roman" w:hAnsi="Times New Roman"/>
          <w:sz w:val="24"/>
        </w:rPr>
        <w:t>pay outs</w:t>
      </w:r>
      <w:r w:rsidRPr="00C54F9C">
        <w:rPr>
          <w:rFonts w:ascii="Times New Roman" w:hAnsi="Times New Roman"/>
          <w:sz w:val="24"/>
        </w:rPr>
        <w:t xml:space="preserve"> in the last year up to the current past year. We would like to have a view of what your benefits are doing. If you don’t have it to hand we can take it as a submission. Mr. Chair I would be happy to have you submit it as part of the witness bundle afterwards if we have to move on?</w:t>
      </w:r>
    </w:p>
    <w:p w:rsidR="00EB1A04" w:rsidRDefault="00EB1A04" w:rsidP="00EB1A04">
      <w:pPr>
        <w:pStyle w:val="ListParagraph"/>
        <w:rPr>
          <w:rFonts w:ascii="Times New Roman" w:hAnsi="Times New Roman"/>
          <w:sz w:val="24"/>
        </w:rPr>
      </w:pPr>
    </w:p>
    <w:p w:rsidR="00D75E82" w:rsidRDefault="00D75E82" w:rsidP="00EB1A04">
      <w:pPr>
        <w:pStyle w:val="ListParagraph"/>
        <w:rPr>
          <w:rFonts w:ascii="Times New Roman" w:hAnsi="Times New Roman"/>
          <w:sz w:val="24"/>
        </w:rPr>
      </w:pPr>
      <w:r w:rsidRPr="00EB1A04">
        <w:rPr>
          <w:rFonts w:ascii="Times New Roman" w:hAnsi="Times New Roman"/>
          <w:b/>
          <w:sz w:val="24"/>
        </w:rPr>
        <w:t>Answer:</w:t>
      </w:r>
      <w:r w:rsidRPr="00C54F9C">
        <w:rPr>
          <w:rFonts w:ascii="Times New Roman" w:hAnsi="Times New Roman"/>
          <w:sz w:val="24"/>
        </w:rPr>
        <w:tab/>
        <w:t xml:space="preserve">I do have some information but I just needed to check with my Director first before. As it pertains to age benefits and the way I have it is that how I report it to management so I will mention it that way. So, as it pertains to age benefit I have categories. We have what we distinguish as government employees and regular employees those persons who do not work for government. So age pension paid to persons who worked for the Government of Montserrat the year to date last this is reported as of March 2021 we paid in excess of $3 million $3,078,000; age pension for persons who do not work for government we paid about $4,365,000; age grant we paid just around $25,000 that’s for government and for age grant regular we paid about $102,000; invalidity pension government $27,000; invalidity pension regular employees $118,000; we had one invalidity grant that we paid out for about $12,000; survivors pension $28,000 that’s government; survivors pension regular $27,000; survivor grant regular $1200; widows pension to government $71,000; widow pension regular $151,000; sickness we paid out $86,000; maternity allowance $138,000; maternity grant $21,600; funeral grant $35,000; employment injury $11,000 and medical expenses $2300. So that’s a total of $8,297,000 that we paid out for benefits. Just to note that this figure would have been more and I say that because we have some benefits that were suspended and those were suspended because some people have not submitted their live certificates so the age pension part of it would probably have been more. So we are still waiting for persons out there to submit their certificates to say yes they are still alive so that we can pay out those benefits so it could have been a lot more. </w:t>
      </w:r>
    </w:p>
    <w:p w:rsidR="00E06EE8" w:rsidRDefault="00E06EE8" w:rsidP="00EB1A04">
      <w:pPr>
        <w:pStyle w:val="ListParagraph"/>
        <w:rPr>
          <w:rFonts w:ascii="Times New Roman" w:hAnsi="Times New Roman"/>
          <w:sz w:val="24"/>
        </w:rPr>
      </w:pPr>
    </w:p>
    <w:p w:rsidR="00E06EE8" w:rsidRPr="00C54F9C" w:rsidRDefault="00E06EE8" w:rsidP="00EB1A04">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E06EE8">
      <w:pPr>
        <w:pStyle w:val="ListParagraph"/>
        <w:rPr>
          <w:rFonts w:ascii="Times New Roman" w:hAnsi="Times New Roman"/>
          <w:sz w:val="24"/>
        </w:rPr>
      </w:pPr>
      <w:r w:rsidRPr="00C54F9C">
        <w:rPr>
          <w:rFonts w:ascii="Times New Roman" w:hAnsi="Times New Roman"/>
          <w:sz w:val="24"/>
        </w:rPr>
        <w:t>Could you please clarify for us the period under review?</w:t>
      </w:r>
    </w:p>
    <w:p w:rsidR="00E06EE8" w:rsidRDefault="00E06EE8" w:rsidP="00E06EE8">
      <w:pPr>
        <w:pStyle w:val="ListParagraph"/>
        <w:rPr>
          <w:rFonts w:ascii="Times New Roman" w:hAnsi="Times New Roman"/>
          <w:sz w:val="24"/>
        </w:rPr>
      </w:pPr>
    </w:p>
    <w:p w:rsidR="00D75E82" w:rsidRDefault="00D75E82" w:rsidP="00E06EE8">
      <w:pPr>
        <w:pStyle w:val="ListParagraph"/>
        <w:rPr>
          <w:rFonts w:ascii="Times New Roman" w:hAnsi="Times New Roman"/>
          <w:sz w:val="24"/>
        </w:rPr>
      </w:pPr>
      <w:r w:rsidRPr="00E06EE8">
        <w:rPr>
          <w:rFonts w:ascii="Times New Roman" w:hAnsi="Times New Roman"/>
          <w:b/>
          <w:sz w:val="24"/>
        </w:rPr>
        <w:t>Answer:</w:t>
      </w:r>
      <w:r w:rsidRPr="00C54F9C">
        <w:rPr>
          <w:rFonts w:ascii="Times New Roman" w:hAnsi="Times New Roman"/>
          <w:sz w:val="24"/>
        </w:rPr>
        <w:tab/>
        <w:t>The period under review 1</w:t>
      </w:r>
      <w:r w:rsidRPr="00C54F9C">
        <w:rPr>
          <w:rFonts w:ascii="Times New Roman" w:hAnsi="Times New Roman"/>
          <w:sz w:val="24"/>
          <w:vertAlign w:val="superscript"/>
        </w:rPr>
        <w:t>st</w:t>
      </w:r>
      <w:r w:rsidRPr="00C54F9C">
        <w:rPr>
          <w:rFonts w:ascii="Times New Roman" w:hAnsi="Times New Roman"/>
          <w:sz w:val="24"/>
        </w:rPr>
        <w:t xml:space="preserve"> April 2020 to 31</w:t>
      </w:r>
      <w:r w:rsidRPr="00C54F9C">
        <w:rPr>
          <w:rFonts w:ascii="Times New Roman" w:hAnsi="Times New Roman"/>
          <w:sz w:val="24"/>
          <w:vertAlign w:val="superscript"/>
        </w:rPr>
        <w:t>st</w:t>
      </w:r>
      <w:r w:rsidRPr="00C54F9C">
        <w:rPr>
          <w:rFonts w:ascii="Times New Roman" w:hAnsi="Times New Roman"/>
          <w:sz w:val="24"/>
        </w:rPr>
        <w:t xml:space="preserve"> March 2021.</w:t>
      </w:r>
    </w:p>
    <w:p w:rsidR="00E06EE8" w:rsidRPr="00C54F9C" w:rsidRDefault="00E06EE8" w:rsidP="00E06EE8">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Default="00D75E82" w:rsidP="00E06EE8">
      <w:pPr>
        <w:pStyle w:val="ListParagraph"/>
        <w:rPr>
          <w:rFonts w:ascii="Times New Roman" w:hAnsi="Times New Roman"/>
          <w:sz w:val="24"/>
        </w:rPr>
      </w:pPr>
      <w:r w:rsidRPr="00C54F9C">
        <w:rPr>
          <w:rFonts w:ascii="Times New Roman" w:hAnsi="Times New Roman"/>
          <w:sz w:val="24"/>
        </w:rPr>
        <w:t xml:space="preserve">I hate to retain you some more but is this an average annual </w:t>
      </w:r>
      <w:r w:rsidR="00F43AA5" w:rsidRPr="00C54F9C">
        <w:rPr>
          <w:rFonts w:ascii="Times New Roman" w:hAnsi="Times New Roman"/>
          <w:sz w:val="24"/>
        </w:rPr>
        <w:t>pay out</w:t>
      </w:r>
      <w:r w:rsidRPr="00C54F9C">
        <w:rPr>
          <w:rFonts w:ascii="Times New Roman" w:hAnsi="Times New Roman"/>
          <w:sz w:val="24"/>
        </w:rPr>
        <w:t xml:space="preserve"> or is this above normal?</w:t>
      </w:r>
    </w:p>
    <w:p w:rsidR="00E06EE8" w:rsidRPr="00C54F9C" w:rsidRDefault="00E06EE8" w:rsidP="00E06EE8">
      <w:pPr>
        <w:pStyle w:val="ListParagraph"/>
        <w:rPr>
          <w:rFonts w:ascii="Times New Roman" w:hAnsi="Times New Roman"/>
          <w:sz w:val="24"/>
        </w:rPr>
      </w:pPr>
    </w:p>
    <w:p w:rsidR="00D75E82" w:rsidRDefault="00D75E82" w:rsidP="00E06EE8">
      <w:pPr>
        <w:pStyle w:val="ListParagraph"/>
        <w:rPr>
          <w:rFonts w:ascii="Times New Roman" w:hAnsi="Times New Roman"/>
          <w:sz w:val="24"/>
        </w:rPr>
      </w:pPr>
      <w:r w:rsidRPr="00E06EE8">
        <w:rPr>
          <w:rFonts w:ascii="Times New Roman" w:hAnsi="Times New Roman"/>
          <w:b/>
          <w:sz w:val="24"/>
        </w:rPr>
        <w:t>Answer:</w:t>
      </w:r>
      <w:r w:rsidRPr="00C54F9C">
        <w:rPr>
          <w:rFonts w:ascii="Times New Roman" w:hAnsi="Times New Roman"/>
          <w:sz w:val="24"/>
        </w:rPr>
        <w:tab/>
        <w:t>No, it is not above normal. As I said, it could have been more because we suspended some pensions last year because persons have not submitted their live certificates so probably it could have been over $9 million maybe 10 who knows.</w:t>
      </w:r>
    </w:p>
    <w:p w:rsidR="00404F2C" w:rsidRPr="00C54F9C" w:rsidRDefault="00404F2C" w:rsidP="00E06EE8">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404F2C">
      <w:pPr>
        <w:pStyle w:val="ListParagraph"/>
        <w:rPr>
          <w:rFonts w:ascii="Times New Roman" w:hAnsi="Times New Roman"/>
          <w:sz w:val="24"/>
        </w:rPr>
      </w:pPr>
      <w:r w:rsidRPr="00C54F9C">
        <w:rPr>
          <w:rFonts w:ascii="Times New Roman" w:hAnsi="Times New Roman"/>
          <w:sz w:val="24"/>
        </w:rPr>
        <w:t>I was actually asking for a comparison with years passed. In the last 5 years what’s the trend?</w:t>
      </w:r>
    </w:p>
    <w:p w:rsidR="00404F2C" w:rsidRDefault="00404F2C" w:rsidP="00404F2C">
      <w:pPr>
        <w:pStyle w:val="ListParagraph"/>
        <w:rPr>
          <w:rFonts w:ascii="Times New Roman" w:hAnsi="Times New Roman"/>
          <w:b/>
          <w:sz w:val="24"/>
        </w:rPr>
      </w:pPr>
    </w:p>
    <w:p w:rsidR="00D75E82" w:rsidRDefault="00D75E82" w:rsidP="00404F2C">
      <w:pPr>
        <w:pStyle w:val="ListParagraph"/>
        <w:rPr>
          <w:rFonts w:ascii="Times New Roman" w:hAnsi="Times New Roman"/>
          <w:sz w:val="24"/>
        </w:rPr>
      </w:pPr>
      <w:r w:rsidRPr="00404F2C">
        <w:rPr>
          <w:rFonts w:ascii="Times New Roman" w:hAnsi="Times New Roman"/>
          <w:b/>
          <w:sz w:val="24"/>
        </w:rPr>
        <w:t>Answer:</w:t>
      </w:r>
      <w:r w:rsidRPr="00C54F9C">
        <w:rPr>
          <w:rFonts w:ascii="Times New Roman" w:hAnsi="Times New Roman"/>
          <w:sz w:val="24"/>
        </w:rPr>
        <w:tab/>
        <w:t xml:space="preserve">It’s more it’s going up. Persons are not waiting, they are claiming their benefits. </w:t>
      </w:r>
    </w:p>
    <w:p w:rsidR="00404F2C" w:rsidRPr="00C54F9C" w:rsidRDefault="00404F2C" w:rsidP="00404F2C">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404F2C">
      <w:pPr>
        <w:pStyle w:val="ListParagraph"/>
        <w:rPr>
          <w:rFonts w:ascii="Times New Roman" w:hAnsi="Times New Roman"/>
          <w:sz w:val="24"/>
        </w:rPr>
      </w:pPr>
      <w:r w:rsidRPr="00C54F9C">
        <w:rPr>
          <w:rFonts w:ascii="Times New Roman" w:hAnsi="Times New Roman"/>
          <w:sz w:val="24"/>
        </w:rPr>
        <w:t>Last year was for example how much and how much was the year before that?</w:t>
      </w:r>
    </w:p>
    <w:p w:rsidR="00404F2C" w:rsidRDefault="00404F2C" w:rsidP="00404F2C">
      <w:pPr>
        <w:pStyle w:val="ListParagraph"/>
        <w:rPr>
          <w:rFonts w:ascii="Times New Roman" w:hAnsi="Times New Roman"/>
          <w:sz w:val="24"/>
        </w:rPr>
      </w:pPr>
    </w:p>
    <w:p w:rsidR="00D75E82" w:rsidRDefault="00D75E82" w:rsidP="00404F2C">
      <w:pPr>
        <w:pStyle w:val="ListParagraph"/>
        <w:rPr>
          <w:rFonts w:ascii="Times New Roman" w:hAnsi="Times New Roman"/>
          <w:sz w:val="24"/>
        </w:rPr>
      </w:pPr>
      <w:r w:rsidRPr="00C54F9C">
        <w:rPr>
          <w:rFonts w:ascii="Times New Roman" w:hAnsi="Times New Roman"/>
          <w:sz w:val="24"/>
        </w:rPr>
        <w:t>Answer:</w:t>
      </w:r>
      <w:r w:rsidRPr="00C54F9C">
        <w:rPr>
          <w:rFonts w:ascii="Times New Roman" w:hAnsi="Times New Roman"/>
          <w:sz w:val="24"/>
        </w:rPr>
        <w:tab/>
        <w:t>19/20 the expenditure was about $8,100,000, the year before it was about $7,800 so yes it’s going up.</w:t>
      </w:r>
    </w:p>
    <w:p w:rsidR="00404F2C" w:rsidRPr="00C54F9C" w:rsidRDefault="00404F2C" w:rsidP="00404F2C">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404F2C" w:rsidRDefault="00D75E82" w:rsidP="00404F2C">
      <w:pPr>
        <w:ind w:left="720"/>
        <w:rPr>
          <w:rFonts w:ascii="Times New Roman" w:hAnsi="Times New Roman"/>
          <w:sz w:val="24"/>
        </w:rPr>
      </w:pPr>
      <w:r w:rsidRPr="00404F2C">
        <w:rPr>
          <w:rFonts w:ascii="Times New Roman" w:hAnsi="Times New Roman"/>
          <w:sz w:val="24"/>
        </w:rPr>
        <w:t xml:space="preserve">Ms. Lewis we’d like to take the information you provided for the record so you’ll pass it over to Mrs. Baker before you leave. I have a question from the Chair.  I’m pleased to see that the Social Security is actually meeting its obligations it promised to the people. I would like to get an idea of the compliance, the persons who are contributing.  You would have an idea of what the numbers are but those persons who are contributing what percentage compliance or how well they compliance? </w:t>
      </w:r>
    </w:p>
    <w:p w:rsidR="00D75E82" w:rsidRPr="00404F2C" w:rsidRDefault="00D75E82" w:rsidP="00404F2C">
      <w:pPr>
        <w:ind w:left="360" w:firstLine="360"/>
        <w:rPr>
          <w:rFonts w:ascii="Times New Roman" w:hAnsi="Times New Roman"/>
          <w:sz w:val="24"/>
        </w:rPr>
      </w:pPr>
      <w:r w:rsidRPr="00404F2C">
        <w:rPr>
          <w:rFonts w:ascii="Times New Roman" w:hAnsi="Times New Roman"/>
          <w:b/>
          <w:sz w:val="24"/>
        </w:rPr>
        <w:t>Answer:</w:t>
      </w:r>
      <w:r w:rsidRPr="00404F2C">
        <w:rPr>
          <w:rFonts w:ascii="Times New Roman" w:hAnsi="Times New Roman"/>
          <w:sz w:val="24"/>
        </w:rPr>
        <w:tab/>
        <w:t>About 97% compliance.</w:t>
      </w: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Default="00D75E82" w:rsidP="00404F2C">
      <w:pPr>
        <w:pStyle w:val="ListParagraph"/>
        <w:rPr>
          <w:rFonts w:ascii="Times New Roman" w:hAnsi="Times New Roman"/>
          <w:sz w:val="24"/>
        </w:rPr>
      </w:pPr>
      <w:r w:rsidRPr="00C54F9C">
        <w:rPr>
          <w:rFonts w:ascii="Times New Roman" w:hAnsi="Times New Roman"/>
          <w:sz w:val="24"/>
        </w:rPr>
        <w:t xml:space="preserve">Are you in a position to speak to what the situation is regarding the 3% that is not compliant? Is there any common issues there that’s contributing to that? </w:t>
      </w:r>
    </w:p>
    <w:p w:rsidR="00404F2C" w:rsidRPr="00C54F9C" w:rsidRDefault="00404F2C" w:rsidP="00404F2C">
      <w:pPr>
        <w:pStyle w:val="ListParagraph"/>
        <w:rPr>
          <w:rFonts w:ascii="Times New Roman" w:hAnsi="Times New Roman"/>
          <w:sz w:val="24"/>
        </w:rPr>
      </w:pPr>
    </w:p>
    <w:p w:rsidR="00D75E82" w:rsidRDefault="00D75E82" w:rsidP="00404F2C">
      <w:pPr>
        <w:pStyle w:val="ListParagraph"/>
        <w:rPr>
          <w:rFonts w:ascii="Times New Roman" w:hAnsi="Times New Roman"/>
          <w:sz w:val="24"/>
        </w:rPr>
      </w:pPr>
      <w:r w:rsidRPr="00404F2C">
        <w:rPr>
          <w:rFonts w:ascii="Times New Roman" w:hAnsi="Times New Roman"/>
          <w:b/>
          <w:sz w:val="24"/>
        </w:rPr>
        <w:t>Answer:</w:t>
      </w:r>
      <w:r w:rsidRPr="00C54F9C">
        <w:rPr>
          <w:rFonts w:ascii="Times New Roman" w:hAnsi="Times New Roman"/>
          <w:sz w:val="24"/>
        </w:rPr>
        <w:tab/>
        <w:t xml:space="preserve">No major issues. We’ve been working with our employers they are coming in. The few that we have problem with we would refer them to our lawyer that’s dealing with them so we don’t have any major issues. </w:t>
      </w:r>
    </w:p>
    <w:p w:rsidR="00404F2C" w:rsidRPr="00C54F9C" w:rsidRDefault="00404F2C" w:rsidP="00404F2C">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Default="00D75E82" w:rsidP="00404F2C">
      <w:pPr>
        <w:pStyle w:val="ListParagraph"/>
        <w:rPr>
          <w:rFonts w:ascii="Times New Roman" w:hAnsi="Times New Roman"/>
          <w:sz w:val="24"/>
        </w:rPr>
      </w:pPr>
      <w:r w:rsidRPr="00C54F9C">
        <w:rPr>
          <w:rFonts w:ascii="Times New Roman" w:hAnsi="Times New Roman"/>
          <w:sz w:val="24"/>
        </w:rPr>
        <w:t xml:space="preserve">Ms. Lewis I’d like to thank you for your presentation and you may step down. The Public Accounts Committee would like to call Labour Commissioner (acting) Mr. Phillip Mulcare. </w:t>
      </w:r>
    </w:p>
    <w:p w:rsidR="00404F2C" w:rsidRDefault="00404F2C" w:rsidP="00404F2C">
      <w:pPr>
        <w:pStyle w:val="ListParagraph"/>
        <w:rPr>
          <w:rFonts w:ascii="Times New Roman" w:hAnsi="Times New Roman"/>
          <w:sz w:val="24"/>
        </w:rPr>
      </w:pPr>
    </w:p>
    <w:p w:rsidR="00404F2C" w:rsidRDefault="00404F2C" w:rsidP="00404F2C">
      <w:pPr>
        <w:pStyle w:val="ListParagraph"/>
        <w:rPr>
          <w:rFonts w:ascii="Times New Roman" w:hAnsi="Times New Roman"/>
          <w:sz w:val="24"/>
        </w:rPr>
      </w:pPr>
    </w:p>
    <w:p w:rsidR="00404F2C" w:rsidRPr="00C54F9C" w:rsidRDefault="00404F2C" w:rsidP="00404F2C">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404F2C">
      <w:pPr>
        <w:pStyle w:val="ListParagraph"/>
        <w:rPr>
          <w:rFonts w:ascii="Times New Roman" w:hAnsi="Times New Roman"/>
          <w:sz w:val="24"/>
        </w:rPr>
      </w:pPr>
      <w:r w:rsidRPr="00C54F9C">
        <w:rPr>
          <w:rFonts w:ascii="Times New Roman" w:hAnsi="Times New Roman"/>
          <w:sz w:val="24"/>
        </w:rPr>
        <w:t>Good morning Mr. Mulcare. Thank you for coming. I have the honour of asking you the initial opening question. There might be more. Please tell this Committee whether the Labour Code provides for pensions if not please comment also on where the workers in the private sector get their pensions?</w:t>
      </w:r>
    </w:p>
    <w:p w:rsidR="00404F2C" w:rsidRDefault="00404F2C" w:rsidP="00404F2C">
      <w:pPr>
        <w:pStyle w:val="ListParagraph"/>
        <w:rPr>
          <w:rFonts w:ascii="Times New Roman" w:hAnsi="Times New Roman"/>
          <w:sz w:val="24"/>
        </w:rPr>
      </w:pPr>
    </w:p>
    <w:p w:rsidR="00D75E82" w:rsidRDefault="00D75E82" w:rsidP="00404F2C">
      <w:pPr>
        <w:pStyle w:val="ListParagraph"/>
        <w:rPr>
          <w:rFonts w:ascii="Times New Roman" w:hAnsi="Times New Roman"/>
          <w:sz w:val="24"/>
        </w:rPr>
      </w:pPr>
      <w:r w:rsidRPr="00404F2C">
        <w:rPr>
          <w:rFonts w:ascii="Times New Roman" w:hAnsi="Times New Roman"/>
          <w:b/>
          <w:sz w:val="24"/>
        </w:rPr>
        <w:t>Answer:</w:t>
      </w:r>
      <w:r w:rsidRPr="00C54F9C">
        <w:rPr>
          <w:rFonts w:ascii="Times New Roman" w:hAnsi="Times New Roman"/>
          <w:sz w:val="24"/>
        </w:rPr>
        <w:tab/>
        <w:t>Good morning once again. I’m very happy to be here to share information as requested. The Montserrat Labour Code no. 20 of 2012 was passed in the Legislative Assembly on 27</w:t>
      </w:r>
      <w:r w:rsidRPr="00C54F9C">
        <w:rPr>
          <w:rFonts w:ascii="Times New Roman" w:hAnsi="Times New Roman"/>
          <w:sz w:val="24"/>
          <w:vertAlign w:val="superscript"/>
        </w:rPr>
        <w:t>th</w:t>
      </w:r>
      <w:r w:rsidRPr="00C54F9C">
        <w:rPr>
          <w:rFonts w:ascii="Times New Roman" w:hAnsi="Times New Roman"/>
          <w:sz w:val="24"/>
        </w:rPr>
        <w:t xml:space="preserve"> December 2012. The Montserrat Labour Code does not have any provision whatsoever where pensions are concerned, but only provides for a one off benefit what we call severance and gratuity and that becomes available when the individual would have served a particular employment for a period of time. In terms of severance, severance is paid on the ground of redundancy, and gratuity according to the Labour Code having resigned from employment and completed over 10 years of service that individual is then entitled to a gratuity payment. So as I said before the Montserrat Labour Code does not provide any provision for retirement benefit. If I may go further, section 76 subsection 5 speaks of other entitlement to employee where it speaks of, and if I may read the section. It says where an employee is entitled to otherwise and under this section to a retirement benefit which is not provided by the Code from an employer the employee shall not be entitled to that benefit in addition to a gratuity. So there is also a disadvantage but be granted to the greater. So if an individual is entitled to severance or gratuity and there is another benefit for instance, for example, what we call a refund where both employer and employee contributes whichever one is greater that employee is then entitled to that so it is still a disadvantage to a certain extent. As I said earlier having worked with an employer for 15/20 years, you are now entitled to a gratuity.  It has the relevant calculation for each year or two and a half years.  There is this retirement benefit where the employer pays in let’s say $50 per month and the employee pays in $50 per month on completion of the worker’s employment. Whichever one is greater, whether the gratuity or the retirement benefit, that is what the employee is entitled to.</w:t>
      </w:r>
    </w:p>
    <w:p w:rsidR="00567FE4" w:rsidRPr="00C54F9C" w:rsidRDefault="00567FE4" w:rsidP="00404F2C">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567FE4" w:rsidRDefault="00D75E82" w:rsidP="00567FE4">
      <w:pPr>
        <w:pStyle w:val="ListParagraph"/>
        <w:spacing w:after="0"/>
        <w:rPr>
          <w:rFonts w:ascii="Times New Roman" w:hAnsi="Times New Roman"/>
          <w:sz w:val="24"/>
        </w:rPr>
      </w:pPr>
      <w:r w:rsidRPr="00C54F9C">
        <w:rPr>
          <w:rFonts w:ascii="Times New Roman" w:hAnsi="Times New Roman"/>
          <w:sz w:val="24"/>
        </w:rPr>
        <w:t>I was thinking about why you say it is a disadvantage because it seems equitable to me, it’s</w:t>
      </w:r>
      <w:r w:rsidR="00567FE4">
        <w:rPr>
          <w:rFonts w:ascii="Times New Roman" w:hAnsi="Times New Roman"/>
          <w:sz w:val="24"/>
        </w:rPr>
        <w:t xml:space="preserve"> </w:t>
      </w:r>
      <w:r w:rsidRPr="00567FE4">
        <w:rPr>
          <w:rFonts w:ascii="Times New Roman" w:hAnsi="Times New Roman"/>
          <w:sz w:val="24"/>
        </w:rPr>
        <w:t>one or the other but you say it’s a disadvantage.</w:t>
      </w:r>
    </w:p>
    <w:p w:rsidR="00D75E82" w:rsidRDefault="00D75E82" w:rsidP="00C54F9C">
      <w:pPr>
        <w:ind w:left="1440" w:hanging="1440"/>
        <w:rPr>
          <w:rFonts w:ascii="Times New Roman" w:hAnsi="Times New Roman"/>
          <w:sz w:val="24"/>
        </w:rPr>
      </w:pPr>
    </w:p>
    <w:p w:rsidR="00D75E82" w:rsidRDefault="00D75E82" w:rsidP="00567FE4">
      <w:pPr>
        <w:pStyle w:val="ListParagraph"/>
        <w:rPr>
          <w:rFonts w:ascii="Times New Roman" w:hAnsi="Times New Roman"/>
          <w:sz w:val="24"/>
        </w:rPr>
      </w:pPr>
      <w:r w:rsidRPr="00567FE4">
        <w:rPr>
          <w:rFonts w:ascii="Times New Roman" w:hAnsi="Times New Roman"/>
          <w:b/>
          <w:sz w:val="24"/>
        </w:rPr>
        <w:t>Answer:</w:t>
      </w:r>
      <w:r w:rsidRPr="00C54F9C">
        <w:rPr>
          <w:rFonts w:ascii="Times New Roman" w:hAnsi="Times New Roman"/>
          <w:sz w:val="24"/>
        </w:rPr>
        <w:tab/>
        <w:t>Because from my standpoint it’s my opinion that if I contribute to a fund from my own money I should reap my reward and the Code speaks specifically except for this contradiction about gratuity from the employer. For instance if the gratuity now becomes more, the question is what happens to the contribution that I would have made with the employer. There is no provision to say whether the worker now receives their portion so it’s unclear.</w:t>
      </w:r>
    </w:p>
    <w:p w:rsidR="00567FE4" w:rsidRPr="00C54F9C" w:rsidRDefault="00567FE4" w:rsidP="00567FE4">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Default="00D75E82" w:rsidP="00567FE4">
      <w:pPr>
        <w:pStyle w:val="ListParagraph"/>
        <w:rPr>
          <w:rFonts w:ascii="Times New Roman" w:hAnsi="Times New Roman"/>
          <w:sz w:val="24"/>
        </w:rPr>
      </w:pPr>
      <w:r w:rsidRPr="00C54F9C">
        <w:rPr>
          <w:rFonts w:ascii="Times New Roman" w:hAnsi="Times New Roman"/>
          <w:sz w:val="24"/>
        </w:rPr>
        <w:t>But knowing that from the onset would that not give the worker a choice of whether they are going to go with one fund or the other? How would you end up in a situation where you consciously commit to subscribing to both of them knowing that you only, as the law provides, have only the choice of one in the end, don’t you have to decide that at the beginning by doing your maths?</w:t>
      </w:r>
    </w:p>
    <w:p w:rsidR="00567FE4" w:rsidRPr="00C54F9C" w:rsidRDefault="00567FE4" w:rsidP="00567FE4">
      <w:pPr>
        <w:pStyle w:val="ListParagraph"/>
        <w:rPr>
          <w:rFonts w:ascii="Times New Roman" w:hAnsi="Times New Roman"/>
          <w:sz w:val="24"/>
        </w:rPr>
      </w:pPr>
    </w:p>
    <w:p w:rsidR="00D75E82" w:rsidRPr="00C54F9C" w:rsidRDefault="00D75E82" w:rsidP="00567FE4">
      <w:pPr>
        <w:pStyle w:val="ListParagraph"/>
        <w:rPr>
          <w:rFonts w:ascii="Times New Roman" w:hAnsi="Times New Roman"/>
          <w:sz w:val="24"/>
        </w:rPr>
      </w:pPr>
      <w:r w:rsidRPr="00567FE4">
        <w:rPr>
          <w:rFonts w:ascii="Times New Roman" w:hAnsi="Times New Roman"/>
          <w:b/>
          <w:sz w:val="24"/>
        </w:rPr>
        <w:t>Answer:</w:t>
      </w:r>
      <w:r w:rsidRPr="00C54F9C">
        <w:rPr>
          <w:rFonts w:ascii="Times New Roman" w:hAnsi="Times New Roman"/>
          <w:sz w:val="24"/>
        </w:rPr>
        <w:tab/>
        <w:t>Yes one should but most workers and if you look at the caliber of workers that we have in Montserrat in the private sector especially at lower tier.  At the beginning they might not be aware of what the law says. They are not being told from my standpoint so at the end of the day they are actually being disadvantaged because if there is no provision in the Labour Code to say that the contribution that I make as an employee should be returned plus the gratuity if one becomes greater.</w:t>
      </w:r>
    </w:p>
    <w:p w:rsidR="00D75E82" w:rsidRDefault="00D75E82" w:rsidP="00C54F9C">
      <w:pPr>
        <w:ind w:left="1440" w:hanging="1440"/>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Joseph Farrell</w:t>
      </w:r>
    </w:p>
    <w:p w:rsidR="00D75E82" w:rsidRDefault="00D75E82" w:rsidP="00567FE4">
      <w:pPr>
        <w:pStyle w:val="ListParagraph"/>
        <w:spacing w:after="0" w:line="240" w:lineRule="auto"/>
        <w:rPr>
          <w:rFonts w:ascii="Times New Roman" w:hAnsi="Times New Roman"/>
          <w:sz w:val="24"/>
        </w:rPr>
      </w:pPr>
      <w:r w:rsidRPr="00C54F9C">
        <w:rPr>
          <w:rFonts w:ascii="Times New Roman" w:hAnsi="Times New Roman"/>
          <w:sz w:val="24"/>
        </w:rPr>
        <w:t>Can you talk to me now about where the workers in the private sector get a pension?</w:t>
      </w:r>
    </w:p>
    <w:p w:rsidR="00567FE4" w:rsidRDefault="00567FE4" w:rsidP="00567FE4">
      <w:pPr>
        <w:pStyle w:val="ListParagraph"/>
        <w:spacing w:after="0" w:line="240" w:lineRule="auto"/>
        <w:rPr>
          <w:rFonts w:ascii="Times New Roman" w:hAnsi="Times New Roman"/>
          <w:sz w:val="24"/>
        </w:rPr>
      </w:pPr>
    </w:p>
    <w:p w:rsidR="00D75E82" w:rsidRDefault="00D75E82" w:rsidP="00567FE4">
      <w:pPr>
        <w:pStyle w:val="ListParagraph"/>
        <w:rPr>
          <w:rFonts w:ascii="Times New Roman" w:hAnsi="Times New Roman"/>
          <w:sz w:val="24"/>
        </w:rPr>
      </w:pPr>
      <w:r w:rsidRPr="00567FE4">
        <w:rPr>
          <w:rFonts w:ascii="Times New Roman" w:hAnsi="Times New Roman"/>
          <w:b/>
          <w:sz w:val="24"/>
        </w:rPr>
        <w:t>Answer:</w:t>
      </w:r>
      <w:r w:rsidRPr="00C54F9C">
        <w:rPr>
          <w:rFonts w:ascii="Times New Roman" w:hAnsi="Times New Roman"/>
          <w:sz w:val="24"/>
        </w:rPr>
        <w:tab/>
        <w:t xml:space="preserve">As I said there is none in the Code.   </w:t>
      </w:r>
    </w:p>
    <w:p w:rsidR="00567FE4" w:rsidRPr="00C54F9C" w:rsidRDefault="00567FE4" w:rsidP="00567FE4">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567FE4">
      <w:pPr>
        <w:pStyle w:val="ListParagraph"/>
        <w:spacing w:line="240" w:lineRule="auto"/>
        <w:rPr>
          <w:rFonts w:ascii="Times New Roman" w:hAnsi="Times New Roman"/>
          <w:sz w:val="24"/>
        </w:rPr>
      </w:pPr>
      <w:r w:rsidRPr="00C54F9C">
        <w:rPr>
          <w:rFonts w:ascii="Times New Roman" w:hAnsi="Times New Roman"/>
          <w:sz w:val="24"/>
        </w:rPr>
        <w:t>To your knowledge outside the Labour Code?</w:t>
      </w:r>
    </w:p>
    <w:p w:rsidR="00567FE4" w:rsidRDefault="00567FE4" w:rsidP="00567FE4">
      <w:pPr>
        <w:pStyle w:val="ListParagraph"/>
        <w:spacing w:line="240" w:lineRule="auto"/>
        <w:rPr>
          <w:rFonts w:ascii="Times New Roman" w:hAnsi="Times New Roman"/>
          <w:sz w:val="24"/>
        </w:rPr>
      </w:pPr>
    </w:p>
    <w:p w:rsidR="00D75E82" w:rsidRDefault="00D75E82" w:rsidP="00567FE4">
      <w:pPr>
        <w:pStyle w:val="ListParagraph"/>
        <w:spacing w:line="240" w:lineRule="auto"/>
        <w:rPr>
          <w:rFonts w:ascii="Times New Roman" w:hAnsi="Times New Roman"/>
          <w:sz w:val="24"/>
        </w:rPr>
      </w:pPr>
      <w:r w:rsidRPr="00567FE4">
        <w:rPr>
          <w:rFonts w:ascii="Times New Roman" w:hAnsi="Times New Roman"/>
          <w:b/>
          <w:sz w:val="24"/>
        </w:rPr>
        <w:t>Answer:</w:t>
      </w:r>
      <w:r w:rsidRPr="00C54F9C">
        <w:rPr>
          <w:rFonts w:ascii="Times New Roman" w:hAnsi="Times New Roman"/>
          <w:sz w:val="24"/>
        </w:rPr>
        <w:tab/>
        <w:t xml:space="preserve">Social Security. I think it’s Social Security if they pay in the Social Security Fund and there is a fund for that or program for that I think that is the only way these persons will be eligible for a pension. I am not familiar with that. </w:t>
      </w:r>
    </w:p>
    <w:p w:rsidR="00567FE4" w:rsidRPr="00C54F9C" w:rsidRDefault="00567FE4" w:rsidP="00567FE4">
      <w:pPr>
        <w:pStyle w:val="ListParagraph"/>
        <w:spacing w:line="240" w:lineRule="auto"/>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567FE4" w:rsidRDefault="00D75E82" w:rsidP="00567FE4">
      <w:pPr>
        <w:pStyle w:val="ListParagraph"/>
        <w:spacing w:after="0" w:line="240" w:lineRule="auto"/>
        <w:rPr>
          <w:rFonts w:ascii="Times New Roman" w:hAnsi="Times New Roman"/>
          <w:sz w:val="24"/>
        </w:rPr>
      </w:pPr>
      <w:r w:rsidRPr="00C54F9C">
        <w:rPr>
          <w:rFonts w:ascii="Times New Roman" w:hAnsi="Times New Roman"/>
          <w:sz w:val="24"/>
        </w:rPr>
        <w:t>I have two questions for you Mr. Mulcare. One, what happens where the person does not make</w:t>
      </w:r>
      <w:r w:rsidR="00567FE4">
        <w:rPr>
          <w:rFonts w:ascii="Times New Roman" w:hAnsi="Times New Roman"/>
          <w:sz w:val="24"/>
        </w:rPr>
        <w:t xml:space="preserve"> </w:t>
      </w:r>
      <w:r w:rsidRPr="00567FE4">
        <w:rPr>
          <w:rFonts w:ascii="Times New Roman" w:hAnsi="Times New Roman"/>
          <w:sz w:val="24"/>
        </w:rPr>
        <w:t xml:space="preserve">the </w:t>
      </w:r>
      <w:r w:rsidR="00567FE4" w:rsidRPr="00567FE4">
        <w:rPr>
          <w:rFonts w:ascii="Times New Roman" w:hAnsi="Times New Roman"/>
          <w:sz w:val="24"/>
        </w:rPr>
        <w:t>10-year</w:t>
      </w:r>
      <w:r w:rsidRPr="00567FE4">
        <w:rPr>
          <w:rFonts w:ascii="Times New Roman" w:hAnsi="Times New Roman"/>
          <w:sz w:val="24"/>
        </w:rPr>
        <w:t xml:space="preserve"> qualifying period for gratuity, is there a pro rata basis?</w:t>
      </w:r>
    </w:p>
    <w:p w:rsidR="00D75E82" w:rsidRDefault="00D75E82" w:rsidP="00C54F9C">
      <w:pPr>
        <w:spacing w:line="240" w:lineRule="auto"/>
        <w:ind w:left="1440" w:hanging="1440"/>
        <w:rPr>
          <w:rFonts w:ascii="Times New Roman" w:hAnsi="Times New Roman"/>
          <w:sz w:val="24"/>
        </w:rPr>
      </w:pPr>
    </w:p>
    <w:p w:rsidR="00D75E82" w:rsidRDefault="00D75E82" w:rsidP="00567FE4">
      <w:pPr>
        <w:pStyle w:val="ListParagraph"/>
        <w:spacing w:line="240" w:lineRule="auto"/>
        <w:rPr>
          <w:rFonts w:ascii="Times New Roman" w:hAnsi="Times New Roman"/>
          <w:sz w:val="24"/>
        </w:rPr>
      </w:pPr>
      <w:r w:rsidRPr="00567FE4">
        <w:rPr>
          <w:rFonts w:ascii="Times New Roman" w:hAnsi="Times New Roman"/>
          <w:b/>
          <w:sz w:val="24"/>
        </w:rPr>
        <w:t>Answer:</w:t>
      </w:r>
      <w:r w:rsidRPr="00C54F9C">
        <w:rPr>
          <w:rFonts w:ascii="Times New Roman" w:hAnsi="Times New Roman"/>
          <w:sz w:val="24"/>
        </w:rPr>
        <w:tab/>
        <w:t>No the Code specifically says for you to be entitled to gratuity you must complete at least 10 years of service with the employer.</w:t>
      </w:r>
    </w:p>
    <w:p w:rsidR="00567FE4" w:rsidRPr="00C54F9C" w:rsidRDefault="00567FE4" w:rsidP="00567FE4">
      <w:pPr>
        <w:pStyle w:val="ListParagraph"/>
        <w:spacing w:line="240" w:lineRule="auto"/>
        <w:rPr>
          <w:rFonts w:ascii="Times New Roman" w:hAnsi="Times New Roman"/>
          <w:sz w:val="24"/>
        </w:rPr>
      </w:pP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Mrs. Veronica Hector</w:t>
      </w:r>
    </w:p>
    <w:p w:rsidR="00D75E82" w:rsidRDefault="00D75E82" w:rsidP="00567FE4">
      <w:pPr>
        <w:pStyle w:val="ListParagraph"/>
        <w:spacing w:line="240" w:lineRule="auto"/>
        <w:rPr>
          <w:rFonts w:ascii="Times New Roman" w:hAnsi="Times New Roman"/>
          <w:sz w:val="24"/>
        </w:rPr>
      </w:pPr>
      <w:r w:rsidRPr="00C54F9C">
        <w:rPr>
          <w:rFonts w:ascii="Times New Roman" w:hAnsi="Times New Roman"/>
          <w:sz w:val="24"/>
        </w:rPr>
        <w:t>Second question, is the employee required to pay into the gratuity fund?</w:t>
      </w:r>
    </w:p>
    <w:p w:rsidR="00567FE4" w:rsidRPr="00C54F9C" w:rsidRDefault="00567FE4" w:rsidP="00567FE4">
      <w:pPr>
        <w:pStyle w:val="ListParagraph"/>
        <w:spacing w:line="240" w:lineRule="auto"/>
        <w:rPr>
          <w:rFonts w:ascii="Times New Roman" w:hAnsi="Times New Roman"/>
          <w:sz w:val="24"/>
        </w:rPr>
      </w:pPr>
    </w:p>
    <w:p w:rsidR="00D75E82" w:rsidRDefault="00D75E82" w:rsidP="00567FE4">
      <w:pPr>
        <w:pStyle w:val="ListParagraph"/>
        <w:spacing w:line="240" w:lineRule="auto"/>
        <w:rPr>
          <w:rFonts w:ascii="Times New Roman" w:hAnsi="Times New Roman"/>
          <w:sz w:val="24"/>
        </w:rPr>
      </w:pPr>
      <w:r w:rsidRPr="00567FE4">
        <w:rPr>
          <w:rFonts w:ascii="Times New Roman" w:hAnsi="Times New Roman"/>
          <w:b/>
          <w:sz w:val="24"/>
        </w:rPr>
        <w:t>Answer:</w:t>
      </w:r>
      <w:r w:rsidRPr="00C54F9C">
        <w:rPr>
          <w:rFonts w:ascii="Times New Roman" w:hAnsi="Times New Roman"/>
          <w:sz w:val="24"/>
        </w:rPr>
        <w:tab/>
        <w:t xml:space="preserve">No.  It’s mandatory according to the Labour Code. Having completed 10 years or more and you may have resigned or terminated the law is saying that you are entitled to that gratuity. Terminated not according to the Code, because if you’re terminated according to the Code the Code is saying that you don’t have no entitlement. You commit a breach and it is against the Code the law is saying that you are not entitled to a gratuity or severance so you must be qualified having completed 10 years of service for gratuity. </w:t>
      </w:r>
    </w:p>
    <w:p w:rsidR="00A94DC5" w:rsidRPr="00C54F9C" w:rsidRDefault="00A94DC5" w:rsidP="00567FE4">
      <w:pPr>
        <w:pStyle w:val="ListParagraph"/>
        <w:spacing w:line="240" w:lineRule="auto"/>
        <w:rPr>
          <w:rFonts w:ascii="Times New Roman" w:hAnsi="Times New Roman"/>
          <w:sz w:val="24"/>
        </w:rPr>
      </w:pP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Mrs. Veronica Hector</w:t>
      </w:r>
    </w:p>
    <w:p w:rsidR="00D75E82" w:rsidRDefault="00D75E82" w:rsidP="00A94DC5">
      <w:pPr>
        <w:pStyle w:val="ListParagraph"/>
        <w:spacing w:line="240" w:lineRule="auto"/>
        <w:rPr>
          <w:rFonts w:ascii="Times New Roman" w:hAnsi="Times New Roman"/>
          <w:sz w:val="24"/>
        </w:rPr>
      </w:pPr>
      <w:r w:rsidRPr="00C54F9C">
        <w:rPr>
          <w:rFonts w:ascii="Times New Roman" w:hAnsi="Times New Roman"/>
          <w:sz w:val="24"/>
        </w:rPr>
        <w:t>I hope I’m not putting you on the spot but we are also here to grow. Do you think that there may need to be consideration for us to review gratuity and maybe how we contribute to it and would it follow just some ideas just thinking out but we also recognize that this is paid by the employer. The contribution is really from this particular employer and not a portion from the employee at all?</w:t>
      </w:r>
    </w:p>
    <w:p w:rsidR="00A94DC5" w:rsidRPr="00C54F9C" w:rsidRDefault="00A94DC5" w:rsidP="00A94DC5">
      <w:pPr>
        <w:pStyle w:val="ListParagraph"/>
        <w:spacing w:line="240" w:lineRule="auto"/>
        <w:rPr>
          <w:rFonts w:ascii="Times New Roman" w:hAnsi="Times New Roman"/>
          <w:sz w:val="24"/>
        </w:rPr>
      </w:pPr>
    </w:p>
    <w:p w:rsidR="00D75E82" w:rsidRDefault="00D75E82" w:rsidP="00A94DC5">
      <w:pPr>
        <w:pStyle w:val="ListParagraph"/>
        <w:spacing w:line="240" w:lineRule="auto"/>
        <w:rPr>
          <w:rFonts w:ascii="Times New Roman" w:hAnsi="Times New Roman"/>
          <w:sz w:val="24"/>
        </w:rPr>
      </w:pPr>
      <w:r w:rsidRPr="00A94DC5">
        <w:rPr>
          <w:rFonts w:ascii="Times New Roman" w:hAnsi="Times New Roman"/>
          <w:b/>
          <w:sz w:val="24"/>
        </w:rPr>
        <w:t>Answer:</w:t>
      </w:r>
      <w:r w:rsidRPr="00C54F9C">
        <w:rPr>
          <w:rFonts w:ascii="Times New Roman" w:hAnsi="Times New Roman"/>
          <w:sz w:val="24"/>
        </w:rPr>
        <w:tab/>
        <w:t>As long as it benefits the employee, I support it 100%. There has been some issues that we discovered within the Department of Labour, as it relates to Social Security payments</w:t>
      </w:r>
      <w:r w:rsidR="00963A6C" w:rsidRPr="00C54F9C">
        <w:rPr>
          <w:rFonts w:ascii="Times New Roman" w:hAnsi="Times New Roman"/>
          <w:sz w:val="24"/>
        </w:rPr>
        <w:t>,</w:t>
      </w:r>
      <w:r w:rsidRPr="00C54F9C">
        <w:rPr>
          <w:rFonts w:ascii="Times New Roman" w:hAnsi="Times New Roman"/>
          <w:sz w:val="24"/>
        </w:rPr>
        <w:t xml:space="preserve"> and I think it needs to be said. Where non-Montserratians applying for work permits must have or submit a certificate from the Inland Revenue to show compliance and also from the Social Security. However we’ve been getting complaints from workers who would have gone to request such certificates to accommodate them for the work permit and from time to time there would have been a backlog on their payments, for instance 9 months to a year.  The time comes now for them to apply for their work permit, and they are not in a position to obtain the certificate because of noncompliance.  If we receive a certificate from the Social Security it would indicate that that person has not paid for a period of time and we will not be in a position to process that person’s work permit because the law says, the work permit policy says it must be updated to at least 2 months prior.  A lot of them have not met that condition. We are also told too by the customer that having gone to the Social Security to collect these forms they would have realize</w:t>
      </w:r>
      <w:r w:rsidR="00963A6C" w:rsidRPr="00C54F9C">
        <w:rPr>
          <w:rFonts w:ascii="Times New Roman" w:hAnsi="Times New Roman"/>
          <w:sz w:val="24"/>
        </w:rPr>
        <w:t>d</w:t>
      </w:r>
      <w:r w:rsidRPr="00C54F9C">
        <w:rPr>
          <w:rFonts w:ascii="Times New Roman" w:hAnsi="Times New Roman"/>
          <w:sz w:val="24"/>
        </w:rPr>
        <w:t xml:space="preserve"> now that they are some months </w:t>
      </w:r>
      <w:r w:rsidR="00963A6C" w:rsidRPr="00C54F9C">
        <w:rPr>
          <w:rFonts w:ascii="Times New Roman" w:hAnsi="Times New Roman"/>
          <w:sz w:val="24"/>
        </w:rPr>
        <w:t>behind,</w:t>
      </w:r>
      <w:r w:rsidRPr="00C54F9C">
        <w:rPr>
          <w:rFonts w:ascii="Times New Roman" w:hAnsi="Times New Roman"/>
          <w:sz w:val="24"/>
        </w:rPr>
        <w:t xml:space="preserve"> and asked if they can pay back pay then for them to be in a position to obtain and they tell us no</w:t>
      </w:r>
      <w:r w:rsidR="00963A6C" w:rsidRPr="00C54F9C">
        <w:rPr>
          <w:rFonts w:ascii="Times New Roman" w:hAnsi="Times New Roman"/>
          <w:sz w:val="24"/>
        </w:rPr>
        <w:t>.  T</w:t>
      </w:r>
      <w:r w:rsidRPr="00C54F9C">
        <w:rPr>
          <w:rFonts w:ascii="Times New Roman" w:hAnsi="Times New Roman"/>
          <w:sz w:val="24"/>
        </w:rPr>
        <w:t xml:space="preserve">hey say that they were told no they cannot do that. So that is one of the issues those workers are having and maybe one of those issues where the Social Security maybe in a position not to collecting money find themselves is another issue. If it is a policy of the Social Security, I have no issue but I’m just letting you know that these are complaints that we face from the Department of Labour from the customer.   </w:t>
      </w:r>
    </w:p>
    <w:p w:rsidR="00F85942" w:rsidRPr="00C54F9C" w:rsidRDefault="00F85942" w:rsidP="00A94DC5">
      <w:pPr>
        <w:pStyle w:val="ListParagraph"/>
        <w:spacing w:line="240" w:lineRule="auto"/>
        <w:rPr>
          <w:rFonts w:ascii="Times New Roman" w:hAnsi="Times New Roman"/>
          <w:sz w:val="24"/>
        </w:rPr>
      </w:pP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F85942">
      <w:pPr>
        <w:pStyle w:val="ListParagraph"/>
        <w:spacing w:after="0" w:line="240" w:lineRule="auto"/>
        <w:rPr>
          <w:rFonts w:ascii="Times New Roman" w:hAnsi="Times New Roman"/>
          <w:sz w:val="24"/>
        </w:rPr>
      </w:pPr>
      <w:r w:rsidRPr="00C54F9C">
        <w:rPr>
          <w:rFonts w:ascii="Times New Roman" w:hAnsi="Times New Roman"/>
          <w:sz w:val="24"/>
        </w:rPr>
        <w:t>Thank you for that input. Just before we move on I am going to allow …</w:t>
      </w:r>
    </w:p>
    <w:p w:rsidR="00D75E82" w:rsidRDefault="00D75E82" w:rsidP="00C54F9C">
      <w:pPr>
        <w:spacing w:line="240" w:lineRule="auto"/>
        <w:rPr>
          <w:rFonts w:ascii="Times New Roman" w:hAnsi="Times New Roman"/>
          <w:b/>
          <w:sz w:val="24"/>
          <w:u w:val="single"/>
        </w:rPr>
      </w:pP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Mrs. Veronica Hector</w:t>
      </w:r>
    </w:p>
    <w:p w:rsidR="00D75E82" w:rsidRPr="00F85942" w:rsidRDefault="00D75E82" w:rsidP="00F85942">
      <w:pPr>
        <w:pStyle w:val="ListParagraph"/>
        <w:spacing w:after="0" w:line="240" w:lineRule="auto"/>
        <w:rPr>
          <w:rFonts w:ascii="Times New Roman" w:hAnsi="Times New Roman"/>
          <w:sz w:val="24"/>
        </w:rPr>
      </w:pPr>
      <w:r w:rsidRPr="00C54F9C">
        <w:rPr>
          <w:rFonts w:ascii="Times New Roman" w:hAnsi="Times New Roman"/>
          <w:sz w:val="24"/>
        </w:rPr>
        <w:t xml:space="preserve">In respect of the non-compliant aspect of things we heard we had 97% over there, are these </w:t>
      </w:r>
      <w:r w:rsidRPr="00F85942">
        <w:rPr>
          <w:rFonts w:ascii="Times New Roman" w:hAnsi="Times New Roman"/>
          <w:sz w:val="24"/>
        </w:rPr>
        <w:t>mainly self-employed persons?</w:t>
      </w:r>
    </w:p>
    <w:p w:rsidR="00F85942" w:rsidRDefault="00F85942" w:rsidP="00F85942">
      <w:pPr>
        <w:pStyle w:val="ListParagraph"/>
        <w:spacing w:before="240" w:line="240" w:lineRule="auto"/>
        <w:rPr>
          <w:rFonts w:ascii="Times New Roman" w:hAnsi="Times New Roman"/>
          <w:sz w:val="24"/>
        </w:rPr>
      </w:pPr>
    </w:p>
    <w:p w:rsidR="00D75E82" w:rsidRDefault="00D75E82" w:rsidP="00F85942">
      <w:pPr>
        <w:pStyle w:val="ListParagraph"/>
        <w:spacing w:before="240" w:line="240" w:lineRule="auto"/>
        <w:rPr>
          <w:rFonts w:ascii="Times New Roman" w:hAnsi="Times New Roman"/>
          <w:sz w:val="24"/>
        </w:rPr>
      </w:pPr>
      <w:r w:rsidRPr="00F85942">
        <w:rPr>
          <w:rFonts w:ascii="Times New Roman" w:hAnsi="Times New Roman"/>
          <w:b/>
          <w:sz w:val="24"/>
        </w:rPr>
        <w:t>Answer:</w:t>
      </w:r>
      <w:r w:rsidRPr="00C54F9C">
        <w:rPr>
          <w:rFonts w:ascii="Times New Roman" w:hAnsi="Times New Roman"/>
          <w:sz w:val="24"/>
        </w:rPr>
        <w:tab/>
        <w:t>No. Some of them are employed by employers.</w:t>
      </w:r>
    </w:p>
    <w:p w:rsidR="00F85942" w:rsidRPr="00C54F9C" w:rsidRDefault="00F85942" w:rsidP="00F85942">
      <w:pPr>
        <w:pStyle w:val="ListParagraph"/>
        <w:spacing w:before="240" w:line="240" w:lineRule="auto"/>
        <w:rPr>
          <w:rFonts w:ascii="Times New Roman" w:hAnsi="Times New Roman"/>
          <w:sz w:val="24"/>
        </w:rPr>
      </w:pP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 Paul Lewis</w:t>
      </w:r>
    </w:p>
    <w:p w:rsidR="00D75E82" w:rsidRPr="00F85942" w:rsidRDefault="00D75E82" w:rsidP="00F85942">
      <w:pPr>
        <w:pStyle w:val="ListParagraph"/>
        <w:spacing w:after="0" w:line="240" w:lineRule="auto"/>
        <w:rPr>
          <w:rFonts w:ascii="Times New Roman" w:hAnsi="Times New Roman"/>
          <w:sz w:val="24"/>
        </w:rPr>
      </w:pPr>
      <w:r w:rsidRPr="00C54F9C">
        <w:rPr>
          <w:rFonts w:ascii="Times New Roman" w:hAnsi="Times New Roman"/>
          <w:sz w:val="24"/>
        </w:rPr>
        <w:t>I think the Committee would like to give Ms. Lewis an opportunity to give clarity to that matter</w:t>
      </w:r>
      <w:r w:rsidR="00F85942">
        <w:rPr>
          <w:rFonts w:ascii="Times New Roman" w:hAnsi="Times New Roman"/>
          <w:sz w:val="24"/>
        </w:rPr>
        <w:t xml:space="preserve"> </w:t>
      </w:r>
      <w:r w:rsidRPr="00F85942">
        <w:rPr>
          <w:rFonts w:ascii="Times New Roman" w:hAnsi="Times New Roman"/>
          <w:sz w:val="24"/>
        </w:rPr>
        <w:t>and we’re not quite finished with you yet Mr. Mulcare so just hold the fort.</w:t>
      </w:r>
    </w:p>
    <w:p w:rsidR="00D75E82" w:rsidRDefault="00D75E82" w:rsidP="00C54F9C">
      <w:pPr>
        <w:spacing w:line="240" w:lineRule="auto"/>
        <w:ind w:left="1440" w:hanging="1440"/>
        <w:rPr>
          <w:rFonts w:ascii="Times New Roman" w:hAnsi="Times New Roman"/>
          <w:sz w:val="24"/>
        </w:rPr>
      </w:pPr>
    </w:p>
    <w:p w:rsidR="00D75E82" w:rsidRPr="00F85942" w:rsidRDefault="00D75E82" w:rsidP="00F85942">
      <w:pPr>
        <w:spacing w:line="240" w:lineRule="auto"/>
        <w:ind w:left="720"/>
        <w:rPr>
          <w:rFonts w:ascii="Times New Roman" w:hAnsi="Times New Roman"/>
          <w:sz w:val="24"/>
        </w:rPr>
      </w:pPr>
      <w:r w:rsidRPr="00F85942">
        <w:rPr>
          <w:rFonts w:ascii="Times New Roman" w:hAnsi="Times New Roman"/>
          <w:b/>
          <w:sz w:val="24"/>
        </w:rPr>
        <w:t>Answer:</w:t>
      </w:r>
      <w:r w:rsidRPr="00F85942">
        <w:rPr>
          <w:rFonts w:ascii="Times New Roman" w:hAnsi="Times New Roman"/>
          <w:sz w:val="24"/>
        </w:rPr>
        <w:tab/>
        <w:t>I just wanted to respond to the comments made by the acting Labour Commissioner as it pertains to persons who would have visited Social Security to uplift a certificate for labour and probably was told that they can’t pay back. Now for self-employed persons you come to Social Security and you enter into an agreement it’s a yearly agreement. So if you come in and there’s an open agreement we will allow you to make those contributions within that year that you would have signed and you would have been delinquent. Some persons would come in and you haven’t seen them for years and I’m not exaggerating you wouldn’t see them for a long time and now they come in because they are find in a position where they will not get their stuff renewed they will come in and then ask if they can pay. Now if I haven’t seen you within the year you would have signed your agreement my legislation does not allow me to collect 3 or 4 years back payment from you. It allows me to collect within one year. So I can allow you to pay for that period but no period beyond that. As it pertains to persons who are working with employers and may have come for a certificate and was told they haven’t paid we have a few persons like that. What we would ask the employee to do is to bring in your pay slip and once we have established that yes you were working with X the inspector will go out and do her investigations</w:t>
      </w:r>
      <w:r w:rsidR="00963A6C" w:rsidRPr="00F85942">
        <w:rPr>
          <w:rFonts w:ascii="Times New Roman" w:hAnsi="Times New Roman"/>
          <w:sz w:val="24"/>
        </w:rPr>
        <w:t>. O</w:t>
      </w:r>
      <w:r w:rsidRPr="00F85942">
        <w:rPr>
          <w:rFonts w:ascii="Times New Roman" w:hAnsi="Times New Roman"/>
          <w:sz w:val="24"/>
        </w:rPr>
        <w:t xml:space="preserve">nce that investigation is done and we find that the person did work the employer is now liable and we will in turn make the employer pay but there are some of them I’m sorry to say this but they don’t come with the story straight.  </w:t>
      </w:r>
    </w:p>
    <w:p w:rsidR="00C663B3" w:rsidRDefault="00C663B3" w:rsidP="00C54F9C">
      <w:pPr>
        <w:spacing w:line="240" w:lineRule="auto"/>
        <w:ind w:left="1440" w:hanging="1440"/>
        <w:rPr>
          <w:rFonts w:ascii="Times New Roman" w:hAnsi="Times New Roman"/>
          <w:sz w:val="24"/>
        </w:rPr>
      </w:pPr>
    </w:p>
    <w:p w:rsidR="00F43AA5" w:rsidRDefault="00F43AA5" w:rsidP="00C54F9C">
      <w:pPr>
        <w:spacing w:line="240" w:lineRule="auto"/>
        <w:ind w:left="1440" w:hanging="1440"/>
        <w:rPr>
          <w:rFonts w:ascii="Times New Roman" w:hAnsi="Times New Roman"/>
          <w:sz w:val="24"/>
        </w:rPr>
      </w:pP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 Paul Lewis</w:t>
      </w:r>
    </w:p>
    <w:p w:rsidR="00D75E82" w:rsidRDefault="00D75E82" w:rsidP="007951E7">
      <w:pPr>
        <w:pStyle w:val="ListParagraph"/>
        <w:spacing w:after="0" w:line="240" w:lineRule="auto"/>
        <w:rPr>
          <w:rFonts w:ascii="Times New Roman" w:hAnsi="Times New Roman"/>
          <w:sz w:val="24"/>
        </w:rPr>
      </w:pPr>
      <w:r w:rsidRPr="00C54F9C">
        <w:rPr>
          <w:rFonts w:ascii="Times New Roman" w:hAnsi="Times New Roman"/>
          <w:sz w:val="24"/>
        </w:rPr>
        <w:t>I would like to just ask a question on that point where you’re saying that the legislation don’t</w:t>
      </w:r>
      <w:r w:rsidR="007951E7">
        <w:rPr>
          <w:rFonts w:ascii="Times New Roman" w:hAnsi="Times New Roman"/>
          <w:sz w:val="24"/>
        </w:rPr>
        <w:t xml:space="preserve"> </w:t>
      </w:r>
      <w:r w:rsidRPr="007951E7">
        <w:rPr>
          <w:rFonts w:ascii="Times New Roman" w:hAnsi="Times New Roman"/>
          <w:sz w:val="24"/>
        </w:rPr>
        <w:t>allow you to collect for like 3 years back. We know that there are concerns of the fund not getting enough time to invest moneys and therefore I just want you to clarify whether or not</w:t>
      </w:r>
      <w:r w:rsidR="007951E7">
        <w:rPr>
          <w:rFonts w:ascii="Times New Roman" w:hAnsi="Times New Roman"/>
          <w:sz w:val="24"/>
        </w:rPr>
        <w:t xml:space="preserve"> </w:t>
      </w:r>
      <w:r w:rsidRPr="007951E7">
        <w:rPr>
          <w:rFonts w:ascii="Times New Roman" w:hAnsi="Times New Roman"/>
          <w:sz w:val="24"/>
        </w:rPr>
        <w:t>that’s a protection somewhat for the fund?</w:t>
      </w:r>
    </w:p>
    <w:p w:rsidR="007951E7" w:rsidRDefault="007951E7" w:rsidP="007951E7">
      <w:pPr>
        <w:pStyle w:val="ListParagraph"/>
        <w:spacing w:after="0" w:line="240" w:lineRule="auto"/>
        <w:rPr>
          <w:rFonts w:ascii="Times New Roman" w:hAnsi="Times New Roman"/>
          <w:sz w:val="24"/>
        </w:rPr>
      </w:pPr>
    </w:p>
    <w:p w:rsidR="00D75E82" w:rsidRDefault="00D75E82" w:rsidP="007951E7">
      <w:pPr>
        <w:pStyle w:val="ListParagraph"/>
        <w:spacing w:line="240" w:lineRule="auto"/>
        <w:rPr>
          <w:rFonts w:ascii="Times New Roman" w:hAnsi="Times New Roman"/>
          <w:sz w:val="24"/>
        </w:rPr>
      </w:pPr>
      <w:r w:rsidRPr="007951E7">
        <w:rPr>
          <w:rFonts w:ascii="Times New Roman" w:hAnsi="Times New Roman"/>
          <w:b/>
          <w:sz w:val="24"/>
        </w:rPr>
        <w:t>Answer:</w:t>
      </w:r>
      <w:r w:rsidRPr="00C54F9C">
        <w:rPr>
          <w:rFonts w:ascii="Times New Roman" w:hAnsi="Times New Roman"/>
          <w:sz w:val="24"/>
        </w:rPr>
        <w:tab/>
        <w:t xml:space="preserve">It’s specifically for self-employed persons not for employers or employees who are working for an establishment, just self-employed persons. </w:t>
      </w:r>
    </w:p>
    <w:p w:rsidR="007951E7" w:rsidRPr="00C54F9C" w:rsidRDefault="007951E7" w:rsidP="007951E7">
      <w:pPr>
        <w:pStyle w:val="ListParagraph"/>
        <w:spacing w:line="240" w:lineRule="auto"/>
        <w:rPr>
          <w:rFonts w:ascii="Times New Roman" w:hAnsi="Times New Roman"/>
          <w:sz w:val="24"/>
        </w:rPr>
      </w:pP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 Paul Lewis</w:t>
      </w:r>
    </w:p>
    <w:p w:rsidR="00D75E82" w:rsidRDefault="00D75E82" w:rsidP="007951E7">
      <w:pPr>
        <w:pStyle w:val="ListParagraph"/>
        <w:spacing w:after="0" w:line="240" w:lineRule="auto"/>
        <w:rPr>
          <w:rFonts w:ascii="Times New Roman" w:hAnsi="Times New Roman"/>
          <w:sz w:val="24"/>
        </w:rPr>
      </w:pPr>
      <w:r w:rsidRPr="00C54F9C">
        <w:rPr>
          <w:rFonts w:ascii="Times New Roman" w:hAnsi="Times New Roman"/>
          <w:sz w:val="24"/>
        </w:rPr>
        <w:t>Yea the point I’m making there has been some concern that persons may want to wait until last</w:t>
      </w:r>
      <w:r w:rsidR="00963A6C" w:rsidRPr="00C54F9C">
        <w:rPr>
          <w:rFonts w:ascii="Times New Roman" w:hAnsi="Times New Roman"/>
          <w:sz w:val="24"/>
        </w:rPr>
        <w:t xml:space="preserve"> </w:t>
      </w:r>
      <w:r w:rsidRPr="00C54F9C">
        <w:rPr>
          <w:rFonts w:ascii="Times New Roman" w:hAnsi="Times New Roman"/>
          <w:sz w:val="24"/>
        </w:rPr>
        <w:t>minute to make payments</w:t>
      </w:r>
      <w:r w:rsidR="00963A6C" w:rsidRPr="00C54F9C">
        <w:rPr>
          <w:rFonts w:ascii="Times New Roman" w:hAnsi="Times New Roman"/>
          <w:sz w:val="24"/>
        </w:rPr>
        <w:t xml:space="preserve"> for many years. </w:t>
      </w:r>
      <w:r w:rsidRPr="00C54F9C">
        <w:rPr>
          <w:rFonts w:ascii="Times New Roman" w:hAnsi="Times New Roman"/>
          <w:sz w:val="24"/>
        </w:rPr>
        <w:t>Social Security is saying that look that doesn’t give us enough time to invest that money for it to grow and earn so I’m asking if the fact that you’re not allowed to collect outside that year for the other 3 years before if it’s something like a protection to the fund and protect the sustainability of the fund?</w:t>
      </w:r>
    </w:p>
    <w:p w:rsidR="007951E7" w:rsidRDefault="007951E7" w:rsidP="007951E7">
      <w:pPr>
        <w:pStyle w:val="ListParagraph"/>
        <w:spacing w:after="0" w:line="240" w:lineRule="auto"/>
        <w:rPr>
          <w:rFonts w:ascii="Times New Roman" w:hAnsi="Times New Roman"/>
          <w:sz w:val="24"/>
        </w:rPr>
      </w:pPr>
    </w:p>
    <w:p w:rsidR="00D75E82" w:rsidRDefault="00D75E82" w:rsidP="007951E7">
      <w:pPr>
        <w:pStyle w:val="ListParagraph"/>
        <w:spacing w:line="240" w:lineRule="auto"/>
        <w:rPr>
          <w:rFonts w:ascii="Times New Roman" w:hAnsi="Times New Roman"/>
          <w:sz w:val="24"/>
        </w:rPr>
      </w:pPr>
      <w:r w:rsidRPr="007951E7">
        <w:rPr>
          <w:rFonts w:ascii="Times New Roman" w:hAnsi="Times New Roman"/>
          <w:b/>
          <w:sz w:val="24"/>
        </w:rPr>
        <w:t>Answer:</w:t>
      </w:r>
      <w:r w:rsidRPr="00C54F9C">
        <w:rPr>
          <w:rFonts w:ascii="Times New Roman" w:hAnsi="Times New Roman"/>
          <w:sz w:val="24"/>
        </w:rPr>
        <w:tab/>
        <w:t xml:space="preserve">I will let my Director answer that question if you don’t mind. </w:t>
      </w:r>
    </w:p>
    <w:p w:rsidR="007951E7" w:rsidRPr="00C54F9C" w:rsidRDefault="007951E7" w:rsidP="007951E7">
      <w:pPr>
        <w:pStyle w:val="ListParagraph"/>
        <w:spacing w:line="240" w:lineRule="auto"/>
        <w:rPr>
          <w:rFonts w:ascii="Times New Roman" w:hAnsi="Times New Roman"/>
          <w:sz w:val="24"/>
        </w:rPr>
      </w:pPr>
    </w:p>
    <w:p w:rsidR="00D75E82" w:rsidRDefault="00D75E82" w:rsidP="007951E7">
      <w:pPr>
        <w:pStyle w:val="ListParagraph"/>
        <w:spacing w:before="240" w:line="240" w:lineRule="auto"/>
        <w:rPr>
          <w:rFonts w:ascii="Times New Roman" w:hAnsi="Times New Roman"/>
          <w:sz w:val="24"/>
        </w:rPr>
      </w:pPr>
      <w:r w:rsidRPr="007951E7">
        <w:rPr>
          <w:rFonts w:ascii="Times New Roman" w:hAnsi="Times New Roman"/>
          <w:b/>
          <w:sz w:val="24"/>
        </w:rPr>
        <w:t>Director:</w:t>
      </w:r>
      <w:r w:rsidRPr="00C54F9C">
        <w:rPr>
          <w:rFonts w:ascii="Times New Roman" w:hAnsi="Times New Roman"/>
          <w:sz w:val="24"/>
        </w:rPr>
        <w:tab/>
        <w:t>The first thing we have to get clear is that a self-employed person signs a one year agreement. Ever year they can come up with another agreement because what it does is that if this year I say to Social Security I am making an average of $1200 a month. You enter into an agreement that you’re going to make a contribution on that figure of $1200 a month for the year. That’s why Ateisha was saying if  you even don’t come in monthly and make it you come in three monthly, quarterly or you could even pay the whole year up front. Now the reason for that is that we have to be careful what the person is actually saying because next year you might be working for $1400 or 1500 or 3000 a month.  If that’s the average of what you figure you’ll be making this coming year, then you make that adjustment but if you leave it open there is really no protection for the fund because you don’t have to come and pay.  We don’t have to come and run you down and say – you come in.  If it is an employee, remember you’re working for an employer who should submit remittance every month and whilst we would prefer to get the cash remittance paper, we could just take the remittance alone and you say okay you work. Social Security would be able to deduct it, you gone clear. Let it be known to everybody on island and elsewhere we do give everybody a certificate. What sort of certificate is different so there are myths about people saying I go for a certificate I did not get any.  No. you’ll get one which says you have not paid or you’ll get one saying that you have made satisfactory arrangements to pay or you’ll get one that says everything is alright.</w:t>
      </w:r>
    </w:p>
    <w:p w:rsidR="007951E7" w:rsidRPr="00C54F9C" w:rsidRDefault="007951E7" w:rsidP="007951E7">
      <w:pPr>
        <w:pStyle w:val="ListParagraph"/>
        <w:spacing w:before="240" w:line="240" w:lineRule="auto"/>
        <w:rPr>
          <w:rFonts w:ascii="Times New Roman" w:hAnsi="Times New Roman"/>
          <w:sz w:val="24"/>
        </w:rPr>
      </w:pP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 Paul Lewis</w:t>
      </w:r>
    </w:p>
    <w:p w:rsidR="00D75E82" w:rsidRPr="007951E7" w:rsidRDefault="00D75E82" w:rsidP="007951E7">
      <w:pPr>
        <w:pStyle w:val="ListParagraph"/>
        <w:spacing w:after="0" w:line="240" w:lineRule="auto"/>
        <w:rPr>
          <w:rFonts w:ascii="Times New Roman" w:hAnsi="Times New Roman"/>
          <w:sz w:val="24"/>
        </w:rPr>
      </w:pPr>
      <w:r w:rsidRPr="00C54F9C">
        <w:rPr>
          <w:rFonts w:ascii="Times New Roman" w:hAnsi="Times New Roman"/>
          <w:sz w:val="24"/>
        </w:rPr>
        <w:t>I will allow Honourable Hogan at this time and after Honourable Hogan we’ll have Mrs.</w:t>
      </w:r>
      <w:r w:rsidRPr="007951E7">
        <w:rPr>
          <w:rFonts w:ascii="Times New Roman" w:hAnsi="Times New Roman"/>
          <w:sz w:val="24"/>
        </w:rPr>
        <w:t xml:space="preserve">Dorsette. </w:t>
      </w:r>
    </w:p>
    <w:p w:rsidR="00D75E82" w:rsidRDefault="00D75E82" w:rsidP="00C54F9C">
      <w:pPr>
        <w:spacing w:line="240" w:lineRule="auto"/>
        <w:ind w:left="1440" w:hanging="1440"/>
        <w:rPr>
          <w:rFonts w:ascii="Times New Roman" w:hAnsi="Times New Roman"/>
          <w:b/>
          <w:sz w:val="24"/>
          <w:u w:val="single"/>
        </w:rPr>
      </w:pP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Mrs. Veronica Hector</w:t>
      </w:r>
    </w:p>
    <w:p w:rsidR="00D75E82" w:rsidRPr="00FD6B9B" w:rsidRDefault="00D75E82" w:rsidP="00FD6B9B">
      <w:pPr>
        <w:pStyle w:val="ListParagraph"/>
        <w:spacing w:line="240" w:lineRule="auto"/>
        <w:rPr>
          <w:rFonts w:ascii="Times New Roman" w:hAnsi="Times New Roman"/>
          <w:sz w:val="24"/>
        </w:rPr>
      </w:pPr>
      <w:r w:rsidRPr="00C54F9C">
        <w:rPr>
          <w:rFonts w:ascii="Times New Roman" w:hAnsi="Times New Roman"/>
          <w:sz w:val="24"/>
        </w:rPr>
        <w:t>He’s deferring to me. For clarity, if that person did not pay into the fund but suffers an injury for</w:t>
      </w:r>
      <w:r w:rsidR="00FD6B9B">
        <w:rPr>
          <w:rFonts w:ascii="Times New Roman" w:hAnsi="Times New Roman"/>
          <w:sz w:val="24"/>
        </w:rPr>
        <w:t xml:space="preserve"> </w:t>
      </w:r>
      <w:r w:rsidRPr="00FD6B9B">
        <w:rPr>
          <w:rFonts w:ascii="Times New Roman" w:hAnsi="Times New Roman"/>
          <w:sz w:val="24"/>
        </w:rPr>
        <w:t>example can they claim still, are they still entitled to the benefits although they did not pay?</w:t>
      </w:r>
    </w:p>
    <w:p w:rsidR="00FD6B9B" w:rsidRDefault="00FD6B9B" w:rsidP="00FD6B9B">
      <w:pPr>
        <w:pStyle w:val="ListParagraph"/>
        <w:spacing w:line="240" w:lineRule="auto"/>
        <w:rPr>
          <w:rFonts w:ascii="Times New Roman" w:hAnsi="Times New Roman"/>
          <w:sz w:val="24"/>
        </w:rPr>
      </w:pPr>
    </w:p>
    <w:p w:rsidR="00D75E82" w:rsidRPr="00C54F9C" w:rsidRDefault="00D75E82" w:rsidP="00FD6B9B">
      <w:pPr>
        <w:pStyle w:val="ListParagraph"/>
        <w:spacing w:line="240" w:lineRule="auto"/>
        <w:rPr>
          <w:rFonts w:ascii="Times New Roman" w:hAnsi="Times New Roman"/>
          <w:sz w:val="24"/>
        </w:rPr>
      </w:pPr>
      <w:r w:rsidRPr="00FD6B9B">
        <w:rPr>
          <w:rFonts w:ascii="Times New Roman" w:hAnsi="Times New Roman"/>
          <w:b/>
          <w:sz w:val="24"/>
        </w:rPr>
        <w:t>Answer:</w:t>
      </w:r>
      <w:r w:rsidRPr="00C54F9C">
        <w:rPr>
          <w:rFonts w:ascii="Times New Roman" w:hAnsi="Times New Roman"/>
          <w:sz w:val="24"/>
        </w:rPr>
        <w:tab/>
        <w:t>Yes they are. The legislation as it pertains to employment injury states that you can report for work on the very first day and get injured and you’re entitled. What we do is that we would use the remittance or the amount we use to calculate the benefit we look at somebody in a similar job. That’s what the legislation says you look at somebody in a similar job and you use the wages that person would have been making in order to calculate a benefit for that person.</w:t>
      </w:r>
    </w:p>
    <w:p w:rsidR="00D75E82" w:rsidRPr="00FD6B9B" w:rsidRDefault="00D75E82" w:rsidP="00FD6B9B">
      <w:pPr>
        <w:spacing w:line="240" w:lineRule="auto"/>
        <w:ind w:left="720"/>
        <w:rPr>
          <w:rFonts w:ascii="Times New Roman" w:hAnsi="Times New Roman"/>
          <w:sz w:val="24"/>
        </w:rPr>
      </w:pPr>
      <w:r w:rsidRPr="00FD6B9B">
        <w:rPr>
          <w:rFonts w:ascii="Times New Roman" w:hAnsi="Times New Roman"/>
          <w:b/>
          <w:sz w:val="24"/>
        </w:rPr>
        <w:t>Director:</w:t>
      </w:r>
      <w:r w:rsidRPr="00FD6B9B">
        <w:rPr>
          <w:rFonts w:ascii="Times New Roman" w:hAnsi="Times New Roman"/>
          <w:sz w:val="24"/>
        </w:rPr>
        <w:tab/>
        <w:t xml:space="preserve">It is also important to note self-employed do not pay for employment injury neither do the private sector person pay for employment injury. The employer pays it so the self-employed person would pay 80%. 1% of the employer injury is covered within that 80%. </w:t>
      </w: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FD6B9B" w:rsidRDefault="00D75E82" w:rsidP="00FD6B9B">
      <w:pPr>
        <w:spacing w:after="0" w:line="240" w:lineRule="auto"/>
        <w:ind w:left="720"/>
        <w:rPr>
          <w:rFonts w:ascii="Times New Roman" w:hAnsi="Times New Roman"/>
          <w:sz w:val="24"/>
        </w:rPr>
      </w:pPr>
      <w:r w:rsidRPr="00FD6B9B">
        <w:rPr>
          <w:rFonts w:ascii="Times New Roman" w:hAnsi="Times New Roman"/>
          <w:sz w:val="24"/>
        </w:rPr>
        <w:t>My point of clarification goes back to the self-employed issue about payments going beyond the</w:t>
      </w:r>
      <w:r w:rsidR="001F106F" w:rsidRPr="00FD6B9B">
        <w:rPr>
          <w:rFonts w:ascii="Times New Roman" w:hAnsi="Times New Roman"/>
          <w:sz w:val="24"/>
        </w:rPr>
        <w:t xml:space="preserve"> </w:t>
      </w:r>
      <w:r w:rsidRPr="00FD6B9B">
        <w:rPr>
          <w:rFonts w:ascii="Times New Roman" w:hAnsi="Times New Roman"/>
          <w:sz w:val="24"/>
        </w:rPr>
        <w:t>current year and may I pose the question slightly differently Director?  What injury or exposure or liability or loss is there to the Social Security Fund if, per say, someone wanted to back pay for 3 years that they had not paid for under any contract, I understand that part, whether there could be a penalty for that because you actually want to collect the money.  I think that’s the main</w:t>
      </w:r>
      <w:r w:rsidR="001F106F" w:rsidRPr="00FD6B9B">
        <w:rPr>
          <w:rFonts w:ascii="Times New Roman" w:hAnsi="Times New Roman"/>
          <w:sz w:val="24"/>
        </w:rPr>
        <w:t xml:space="preserve"> </w:t>
      </w:r>
      <w:r w:rsidRPr="00FD6B9B">
        <w:rPr>
          <w:rFonts w:ascii="Times New Roman" w:hAnsi="Times New Roman"/>
          <w:sz w:val="24"/>
        </w:rPr>
        <w:t>point and maybe the person is not going to benefit from acc</w:t>
      </w:r>
      <w:r w:rsidR="001F106F" w:rsidRPr="00FD6B9B">
        <w:rPr>
          <w:rFonts w:ascii="Times New Roman" w:hAnsi="Times New Roman"/>
          <w:sz w:val="24"/>
        </w:rPr>
        <w:t xml:space="preserve">umulation towards their pension </w:t>
      </w:r>
      <w:r w:rsidRPr="00FD6B9B">
        <w:rPr>
          <w:rFonts w:ascii="Times New Roman" w:hAnsi="Times New Roman"/>
          <w:sz w:val="24"/>
        </w:rPr>
        <w:t>for</w:t>
      </w:r>
      <w:r w:rsidR="001F106F" w:rsidRPr="00FD6B9B">
        <w:rPr>
          <w:rFonts w:ascii="Times New Roman" w:hAnsi="Times New Roman"/>
          <w:sz w:val="24"/>
        </w:rPr>
        <w:t xml:space="preserve"> </w:t>
      </w:r>
      <w:r w:rsidRPr="00FD6B9B">
        <w:rPr>
          <w:rFonts w:ascii="Times New Roman" w:hAnsi="Times New Roman"/>
          <w:sz w:val="24"/>
        </w:rPr>
        <w:t>those years.  I don’t know how it can be done but what is wrong. I want to be clear as to why we</w:t>
      </w:r>
      <w:r w:rsidR="001F106F" w:rsidRPr="00FD6B9B">
        <w:rPr>
          <w:rFonts w:ascii="Times New Roman" w:hAnsi="Times New Roman"/>
          <w:sz w:val="24"/>
        </w:rPr>
        <w:t xml:space="preserve"> </w:t>
      </w:r>
      <w:r w:rsidRPr="00FD6B9B">
        <w:rPr>
          <w:rFonts w:ascii="Times New Roman" w:hAnsi="Times New Roman"/>
          <w:sz w:val="24"/>
        </w:rPr>
        <w:t xml:space="preserve">are leaving funds uncollected even if they were owed?   </w:t>
      </w:r>
    </w:p>
    <w:p w:rsidR="00D75E82" w:rsidRPr="00FD6B9B" w:rsidRDefault="00D75E82" w:rsidP="00FD6B9B">
      <w:pPr>
        <w:spacing w:before="240" w:line="240" w:lineRule="auto"/>
        <w:ind w:left="720"/>
        <w:rPr>
          <w:rFonts w:ascii="Times New Roman" w:hAnsi="Times New Roman"/>
          <w:sz w:val="24"/>
        </w:rPr>
      </w:pPr>
      <w:r w:rsidRPr="00FD6B9B">
        <w:rPr>
          <w:rFonts w:ascii="Times New Roman" w:hAnsi="Times New Roman"/>
          <w:b/>
          <w:sz w:val="24"/>
        </w:rPr>
        <w:t>Answer</w:t>
      </w:r>
      <w:r w:rsidRPr="00FD6B9B">
        <w:rPr>
          <w:rFonts w:ascii="Times New Roman" w:hAnsi="Times New Roman"/>
          <w:sz w:val="24"/>
        </w:rPr>
        <w:t>:</w:t>
      </w:r>
      <w:r w:rsidRPr="00FD6B9B">
        <w:rPr>
          <w:rFonts w:ascii="Times New Roman" w:hAnsi="Times New Roman"/>
          <w:sz w:val="24"/>
        </w:rPr>
        <w:tab/>
        <w:t>First and foremost we operate via Act and regulations, so we can’t go contrary to what the Act or regulation is saying so if we were to take that advice it would mean changes within the legislation, that’s one. The second one, what we have found in recent times --</w:t>
      </w: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 Claude Hogan</w:t>
      </w:r>
    </w:p>
    <w:p w:rsidR="00D75E82" w:rsidRDefault="00D75E82" w:rsidP="00FD6B9B">
      <w:pPr>
        <w:pStyle w:val="ListParagraph"/>
        <w:spacing w:after="0" w:line="240" w:lineRule="auto"/>
        <w:rPr>
          <w:rFonts w:ascii="Times New Roman" w:hAnsi="Times New Roman"/>
          <w:sz w:val="24"/>
        </w:rPr>
      </w:pPr>
      <w:r w:rsidRPr="00C54F9C">
        <w:rPr>
          <w:rFonts w:ascii="Times New Roman" w:hAnsi="Times New Roman"/>
          <w:sz w:val="24"/>
        </w:rPr>
        <w:t xml:space="preserve">Director let me interrupt you. I don’t want you to go into an actual scenario what I want is because we are searching for remedies to make things better in the future so I really want you to comment on this part. If the legislation is amended to make those payments </w:t>
      </w:r>
      <w:r w:rsidR="00FF731D" w:rsidRPr="00C54F9C">
        <w:rPr>
          <w:rFonts w:ascii="Times New Roman" w:hAnsi="Times New Roman"/>
          <w:sz w:val="24"/>
        </w:rPr>
        <w:t>possible,</w:t>
      </w:r>
      <w:r w:rsidRPr="00C54F9C">
        <w:rPr>
          <w:rFonts w:ascii="Times New Roman" w:hAnsi="Times New Roman"/>
          <w:sz w:val="24"/>
        </w:rPr>
        <w:t xml:space="preserve"> maybe that’s a good thing. We could find that solution but if you think so tell us that. </w:t>
      </w:r>
    </w:p>
    <w:p w:rsidR="00FD6B9B" w:rsidRPr="00FD6B9B" w:rsidRDefault="00FD6B9B" w:rsidP="00FD6B9B">
      <w:pPr>
        <w:pStyle w:val="ListParagraph"/>
        <w:spacing w:after="0" w:line="240" w:lineRule="auto"/>
        <w:rPr>
          <w:rFonts w:ascii="Times New Roman" w:hAnsi="Times New Roman"/>
          <w:sz w:val="24"/>
        </w:rPr>
      </w:pPr>
    </w:p>
    <w:p w:rsidR="00FD6B9B" w:rsidRDefault="00D75E82" w:rsidP="00FD6B9B">
      <w:pPr>
        <w:pStyle w:val="ListParagraph"/>
        <w:spacing w:line="240" w:lineRule="auto"/>
        <w:rPr>
          <w:rFonts w:ascii="Times New Roman" w:hAnsi="Times New Roman"/>
          <w:sz w:val="24"/>
        </w:rPr>
      </w:pPr>
      <w:r w:rsidRPr="00FD6B9B">
        <w:rPr>
          <w:rFonts w:ascii="Times New Roman" w:hAnsi="Times New Roman"/>
          <w:b/>
          <w:sz w:val="24"/>
        </w:rPr>
        <w:t>Answer:</w:t>
      </w:r>
      <w:r w:rsidRPr="00C54F9C">
        <w:rPr>
          <w:rFonts w:ascii="Times New Roman" w:hAnsi="Times New Roman"/>
          <w:sz w:val="24"/>
        </w:rPr>
        <w:tab/>
        <w:t>I did.</w:t>
      </w:r>
    </w:p>
    <w:p w:rsidR="00D75E82" w:rsidRPr="00C54F9C" w:rsidRDefault="00D75E82" w:rsidP="00FD6B9B">
      <w:pPr>
        <w:pStyle w:val="ListParagraph"/>
        <w:spacing w:line="240" w:lineRule="auto"/>
        <w:rPr>
          <w:rFonts w:ascii="Times New Roman" w:hAnsi="Times New Roman"/>
          <w:sz w:val="24"/>
        </w:rPr>
      </w:pPr>
      <w:r w:rsidRPr="00C54F9C">
        <w:rPr>
          <w:rFonts w:ascii="Times New Roman" w:hAnsi="Times New Roman"/>
          <w:sz w:val="24"/>
        </w:rPr>
        <w:t xml:space="preserve">  </w:t>
      </w: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 xml:space="preserve">Mr. Paul Lewis </w:t>
      </w:r>
    </w:p>
    <w:p w:rsidR="00D75E82" w:rsidRPr="00FD6B9B" w:rsidRDefault="00D75E82" w:rsidP="00FD6B9B">
      <w:pPr>
        <w:spacing w:after="0" w:line="240" w:lineRule="auto"/>
        <w:ind w:left="720"/>
        <w:rPr>
          <w:rFonts w:ascii="Times New Roman" w:hAnsi="Times New Roman"/>
          <w:sz w:val="24"/>
        </w:rPr>
      </w:pPr>
      <w:r w:rsidRPr="00FD6B9B">
        <w:rPr>
          <w:rFonts w:ascii="Times New Roman" w:hAnsi="Times New Roman"/>
          <w:sz w:val="24"/>
        </w:rPr>
        <w:t>I would like to thank Ms. Lewis again and I would also like to thank Mr. Mulcare you may</w:t>
      </w:r>
      <w:r w:rsidR="001F106F" w:rsidRPr="00FD6B9B">
        <w:rPr>
          <w:rFonts w:ascii="Times New Roman" w:hAnsi="Times New Roman"/>
          <w:sz w:val="24"/>
        </w:rPr>
        <w:t xml:space="preserve"> </w:t>
      </w:r>
      <w:r w:rsidRPr="00FD6B9B">
        <w:rPr>
          <w:rFonts w:ascii="Times New Roman" w:hAnsi="Times New Roman"/>
          <w:sz w:val="24"/>
        </w:rPr>
        <w:t>step down. Mr. Scotland you remain with us forever. The Public Accounts Committee would like</w:t>
      </w:r>
      <w:r w:rsidR="001F106F" w:rsidRPr="00FD6B9B">
        <w:rPr>
          <w:rFonts w:ascii="Times New Roman" w:hAnsi="Times New Roman"/>
          <w:sz w:val="24"/>
        </w:rPr>
        <w:t xml:space="preserve"> </w:t>
      </w:r>
      <w:r w:rsidRPr="00FD6B9B">
        <w:rPr>
          <w:rFonts w:ascii="Times New Roman" w:hAnsi="Times New Roman"/>
          <w:sz w:val="24"/>
        </w:rPr>
        <w:t>to call the Director of Social Services Mrs. Teresena Fergus. Good morning Mrs. Fergus, question from the Chair. As it relates to social welfare benefits please tell the Public</w:t>
      </w:r>
      <w:r w:rsidR="001F106F" w:rsidRPr="00FD6B9B">
        <w:rPr>
          <w:rFonts w:ascii="Times New Roman" w:hAnsi="Times New Roman"/>
          <w:sz w:val="24"/>
        </w:rPr>
        <w:t xml:space="preserve"> </w:t>
      </w:r>
      <w:r w:rsidRPr="00FD6B9B">
        <w:rPr>
          <w:rFonts w:ascii="Times New Roman" w:hAnsi="Times New Roman"/>
          <w:sz w:val="24"/>
        </w:rPr>
        <w:t>Accounts Committee what they are, who is eligible; what is the criteria for</w:t>
      </w:r>
      <w:r w:rsidR="00FD6B9B">
        <w:rPr>
          <w:rFonts w:ascii="Times New Roman" w:hAnsi="Times New Roman"/>
          <w:sz w:val="24"/>
        </w:rPr>
        <w:t xml:space="preserve"> </w:t>
      </w:r>
      <w:r w:rsidRPr="00FD6B9B">
        <w:rPr>
          <w:rFonts w:ascii="Times New Roman" w:hAnsi="Times New Roman"/>
          <w:sz w:val="24"/>
        </w:rPr>
        <w:t xml:space="preserve">receiving these benefits and, what is the maximum payable to any one individual. </w:t>
      </w:r>
    </w:p>
    <w:p w:rsidR="00D75E82" w:rsidRDefault="00D75E82" w:rsidP="00C54F9C">
      <w:pPr>
        <w:spacing w:after="0" w:line="240" w:lineRule="auto"/>
        <w:ind w:left="1440" w:hanging="1440"/>
        <w:rPr>
          <w:rFonts w:ascii="Times New Roman" w:hAnsi="Times New Roman"/>
          <w:sz w:val="24"/>
        </w:rPr>
      </w:pPr>
    </w:p>
    <w:p w:rsidR="00D75E82" w:rsidRPr="00C54F9C" w:rsidRDefault="00D75E82" w:rsidP="00C5442E">
      <w:pPr>
        <w:pStyle w:val="ListParagraph"/>
        <w:spacing w:after="0" w:line="240" w:lineRule="auto"/>
        <w:rPr>
          <w:rFonts w:ascii="Times New Roman" w:hAnsi="Times New Roman"/>
          <w:sz w:val="24"/>
        </w:rPr>
      </w:pPr>
      <w:r w:rsidRPr="00C5442E">
        <w:rPr>
          <w:rFonts w:ascii="Times New Roman" w:hAnsi="Times New Roman"/>
          <w:b/>
          <w:sz w:val="24"/>
        </w:rPr>
        <w:t>Answer:</w:t>
      </w:r>
      <w:r w:rsidRPr="00C54F9C">
        <w:rPr>
          <w:rFonts w:ascii="Times New Roman" w:hAnsi="Times New Roman"/>
          <w:sz w:val="24"/>
        </w:rPr>
        <w:tab/>
        <w:t>Social welfare benefits consist of monthly financial benefit of $900. This is based basically via household so the household is assessed accordingly and the benefit is administered. We also have a rental benefit for persons who require that level of assistance. We also administer foster care benefit. So those are the main three benefits under the Social Welfare Scheme, or should I say that we administer under the social welfare scheme.</w:t>
      </w:r>
    </w:p>
    <w:p w:rsidR="00D75E82" w:rsidRDefault="00D75E82" w:rsidP="00C54F9C">
      <w:pPr>
        <w:spacing w:line="240" w:lineRule="auto"/>
        <w:ind w:left="1440" w:hanging="1440"/>
        <w:rPr>
          <w:rFonts w:ascii="Times New Roman" w:hAnsi="Times New Roman"/>
          <w:b/>
          <w:sz w:val="24"/>
          <w:u w:val="single"/>
        </w:rPr>
      </w:pP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C5442E">
      <w:pPr>
        <w:pStyle w:val="ListParagraph"/>
        <w:spacing w:line="240" w:lineRule="auto"/>
        <w:rPr>
          <w:rFonts w:ascii="Times New Roman" w:hAnsi="Times New Roman"/>
          <w:sz w:val="24"/>
        </w:rPr>
      </w:pPr>
      <w:r w:rsidRPr="00C54F9C">
        <w:rPr>
          <w:rFonts w:ascii="Times New Roman" w:hAnsi="Times New Roman"/>
          <w:sz w:val="24"/>
        </w:rPr>
        <w:t>Can you explain the $900 per household and provide the criteria for receiving that $900?</w:t>
      </w:r>
    </w:p>
    <w:p w:rsidR="00C5442E" w:rsidRDefault="00C5442E" w:rsidP="00C5442E">
      <w:pPr>
        <w:pStyle w:val="ListParagraph"/>
        <w:spacing w:line="240" w:lineRule="auto"/>
        <w:rPr>
          <w:rFonts w:ascii="Times New Roman" w:hAnsi="Times New Roman"/>
          <w:sz w:val="24"/>
        </w:rPr>
      </w:pPr>
    </w:p>
    <w:p w:rsidR="00D75E82" w:rsidRPr="00C54F9C" w:rsidRDefault="00D75E82" w:rsidP="00C5442E">
      <w:pPr>
        <w:pStyle w:val="ListParagraph"/>
        <w:spacing w:line="240" w:lineRule="auto"/>
        <w:rPr>
          <w:rFonts w:ascii="Times New Roman" w:hAnsi="Times New Roman"/>
          <w:sz w:val="24"/>
        </w:rPr>
      </w:pPr>
      <w:r w:rsidRPr="00C5442E">
        <w:rPr>
          <w:rFonts w:ascii="Times New Roman" w:hAnsi="Times New Roman"/>
          <w:b/>
          <w:sz w:val="24"/>
        </w:rPr>
        <w:t>Answer:</w:t>
      </w:r>
      <w:r w:rsidRPr="00C54F9C">
        <w:rPr>
          <w:rFonts w:ascii="Times New Roman" w:hAnsi="Times New Roman"/>
          <w:sz w:val="24"/>
        </w:rPr>
        <w:tab/>
        <w:t xml:space="preserve">So according to the Social Welfare Act, the eligibility criteria, in order to qualify applicants must have a legal status of citizen or resident of Montserrat, have not intentionally renounced a source of income in order to qualify for assistance, make a full declaration of their financial resources and satisfy the upper limits of income and assets currently pertaining. They must not be in receipt of any other payment from government by way of remuneration, pension or Social Security payment or other similar moneys except in relation to Social Security pensioners with no other means and whose pension from Social Security is below the welfare threshold. Understand that payments will be made in respect of households and that no household will be entitled to more than one payment at any time. </w:t>
      </w:r>
    </w:p>
    <w:p w:rsidR="00D75E82" w:rsidRPr="00C5442E" w:rsidRDefault="00D75E82" w:rsidP="00374EAE">
      <w:pPr>
        <w:spacing w:line="240" w:lineRule="auto"/>
        <w:ind w:left="720"/>
        <w:rPr>
          <w:rFonts w:ascii="Times New Roman" w:hAnsi="Times New Roman"/>
          <w:sz w:val="24"/>
        </w:rPr>
      </w:pPr>
      <w:r w:rsidRPr="00C5442E">
        <w:rPr>
          <w:rFonts w:ascii="Times New Roman" w:hAnsi="Times New Roman"/>
          <w:sz w:val="24"/>
        </w:rPr>
        <w:t>Then you have the specific criteria</w:t>
      </w:r>
      <w:r w:rsidR="00963A6C" w:rsidRPr="00C5442E">
        <w:rPr>
          <w:rFonts w:ascii="Times New Roman" w:hAnsi="Times New Roman"/>
          <w:sz w:val="24"/>
        </w:rPr>
        <w:t>.  A</w:t>
      </w:r>
      <w:r w:rsidRPr="00C5442E">
        <w:rPr>
          <w:rFonts w:ascii="Times New Roman" w:hAnsi="Times New Roman"/>
          <w:sz w:val="24"/>
        </w:rPr>
        <w:t>ny applicant in respect of a household must satisfy at least one of the following criteria in order to qualify: a) age persons over 60 who have no means of support this includes savings, remittances from abroad, family support if finance or kind of Social Security or pensions and who are not in full time care. (b) Dependents - persons unable to work but who have dependent children and who have no other means of support, persons rendered unable to work by the requirements of dependent family members and who have no other support financially or in kind; (c) disability – persons who cannot support themselves by reason of prolonged sickness and or physical and/or mental disability. Entitlement – the entitlement describes the amount which would be paid in respect of any household. It would be determined by taking into account a) the maximum benefit payable to each relevant member of the household; b) the total income of the household; c) any special expenses or ongoing liabilities which may be allowed to be offset against income. These are the criteria according to the Social Welfare Act.</w:t>
      </w: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Default="00D75E82" w:rsidP="00207C77">
      <w:pPr>
        <w:pStyle w:val="ListParagraph"/>
        <w:spacing w:line="240" w:lineRule="auto"/>
        <w:rPr>
          <w:rFonts w:ascii="Times New Roman" w:hAnsi="Times New Roman"/>
          <w:sz w:val="24"/>
        </w:rPr>
      </w:pPr>
      <w:r w:rsidRPr="00C54F9C">
        <w:rPr>
          <w:rFonts w:ascii="Times New Roman" w:hAnsi="Times New Roman"/>
          <w:sz w:val="24"/>
        </w:rPr>
        <w:t>Honourable Dorsette-Hector.</w:t>
      </w:r>
    </w:p>
    <w:p w:rsidR="00207C77" w:rsidRPr="00C54F9C" w:rsidRDefault="00207C77" w:rsidP="00207C77">
      <w:pPr>
        <w:pStyle w:val="ListParagraph"/>
        <w:spacing w:line="240" w:lineRule="auto"/>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207C77">
      <w:pPr>
        <w:pStyle w:val="ListParagraph"/>
        <w:spacing w:after="0" w:line="240" w:lineRule="auto"/>
        <w:rPr>
          <w:rFonts w:ascii="Times New Roman" w:hAnsi="Times New Roman"/>
          <w:sz w:val="24"/>
        </w:rPr>
      </w:pPr>
      <w:r w:rsidRPr="00C54F9C">
        <w:rPr>
          <w:rFonts w:ascii="Times New Roman" w:hAnsi="Times New Roman"/>
          <w:sz w:val="24"/>
        </w:rPr>
        <w:t>Mrs. Fergus are you able to tell us how many persons currently receive social welfare payments?</w:t>
      </w:r>
    </w:p>
    <w:p w:rsidR="00D75E82" w:rsidRDefault="00D75E82" w:rsidP="00C54F9C">
      <w:pPr>
        <w:spacing w:after="0" w:line="240" w:lineRule="auto"/>
        <w:ind w:left="1440" w:hanging="1440"/>
        <w:rPr>
          <w:rFonts w:ascii="Times New Roman" w:hAnsi="Times New Roman"/>
          <w:sz w:val="24"/>
        </w:rPr>
      </w:pPr>
    </w:p>
    <w:p w:rsidR="00D75E82" w:rsidRPr="00C54F9C" w:rsidRDefault="00D75E82" w:rsidP="00207C77">
      <w:pPr>
        <w:pStyle w:val="ListParagraph"/>
        <w:spacing w:after="0" w:line="240" w:lineRule="auto"/>
        <w:rPr>
          <w:rFonts w:ascii="Times New Roman" w:hAnsi="Times New Roman"/>
          <w:sz w:val="24"/>
        </w:rPr>
      </w:pPr>
      <w:r w:rsidRPr="00207C77">
        <w:rPr>
          <w:rFonts w:ascii="Times New Roman" w:hAnsi="Times New Roman"/>
          <w:b/>
          <w:sz w:val="24"/>
        </w:rPr>
        <w:t>Answer:</w:t>
      </w:r>
      <w:r w:rsidRPr="00C54F9C">
        <w:rPr>
          <w:rFonts w:ascii="Times New Roman" w:hAnsi="Times New Roman"/>
          <w:sz w:val="24"/>
        </w:rPr>
        <w:tab/>
        <w:t xml:space="preserve">At the moment we have 298 persons on social welfare.  </w:t>
      </w:r>
    </w:p>
    <w:p w:rsidR="00D75E82" w:rsidRDefault="00D75E82" w:rsidP="00C54F9C">
      <w:pPr>
        <w:rPr>
          <w:rFonts w:ascii="Times New Roman" w:hAnsi="Times New Roman"/>
          <w:b/>
          <w:sz w:val="24"/>
          <w:u w:val="single"/>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207C77">
      <w:pPr>
        <w:pStyle w:val="ListParagraph"/>
        <w:spacing w:after="0" w:line="240" w:lineRule="auto"/>
        <w:rPr>
          <w:rFonts w:ascii="Times New Roman" w:hAnsi="Times New Roman"/>
          <w:sz w:val="24"/>
        </w:rPr>
      </w:pPr>
      <w:r w:rsidRPr="00C54F9C">
        <w:rPr>
          <w:rFonts w:ascii="Times New Roman" w:hAnsi="Times New Roman"/>
          <w:sz w:val="24"/>
        </w:rPr>
        <w:t>Are you able to tell us whether any of those persons who are receiving social welfare payments</w:t>
      </w:r>
      <w:r w:rsidR="00367AE2" w:rsidRPr="00C54F9C">
        <w:rPr>
          <w:rFonts w:ascii="Times New Roman" w:hAnsi="Times New Roman"/>
          <w:sz w:val="24"/>
        </w:rPr>
        <w:t xml:space="preserve"> </w:t>
      </w:r>
      <w:r w:rsidRPr="00C54F9C">
        <w:rPr>
          <w:rFonts w:ascii="Times New Roman" w:hAnsi="Times New Roman"/>
          <w:sz w:val="24"/>
        </w:rPr>
        <w:t>are also in receipt of Social Security pension?</w:t>
      </w:r>
    </w:p>
    <w:p w:rsidR="00D75E82" w:rsidRDefault="00D75E82" w:rsidP="00C54F9C">
      <w:pPr>
        <w:spacing w:after="0" w:line="240" w:lineRule="auto"/>
        <w:ind w:left="1440" w:hanging="1440"/>
        <w:rPr>
          <w:rFonts w:ascii="Times New Roman" w:hAnsi="Times New Roman"/>
          <w:sz w:val="24"/>
        </w:rPr>
      </w:pPr>
    </w:p>
    <w:p w:rsidR="00D75E82" w:rsidRDefault="00D75E82" w:rsidP="00207C77">
      <w:pPr>
        <w:pStyle w:val="ListParagraph"/>
        <w:spacing w:line="240" w:lineRule="auto"/>
        <w:rPr>
          <w:rFonts w:ascii="Times New Roman" w:hAnsi="Times New Roman"/>
          <w:sz w:val="24"/>
        </w:rPr>
      </w:pPr>
      <w:r w:rsidRPr="00C54F9C">
        <w:rPr>
          <w:rFonts w:ascii="Times New Roman" w:hAnsi="Times New Roman"/>
          <w:sz w:val="24"/>
        </w:rPr>
        <w:t>Answer:</w:t>
      </w:r>
      <w:r w:rsidRPr="00C54F9C">
        <w:rPr>
          <w:rFonts w:ascii="Times New Roman" w:hAnsi="Times New Roman"/>
          <w:sz w:val="24"/>
        </w:rPr>
        <w:tab/>
        <w:t>Yes. However, I cannot give you out of those 298 persons I don’t have the figure of how many are receiving Social Security.</w:t>
      </w:r>
    </w:p>
    <w:p w:rsidR="00207C77" w:rsidRPr="00C54F9C" w:rsidRDefault="00207C77" w:rsidP="00207C77">
      <w:pPr>
        <w:pStyle w:val="ListParagraph"/>
        <w:spacing w:line="240" w:lineRule="auto"/>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207C77">
      <w:pPr>
        <w:pStyle w:val="ListParagraph"/>
        <w:spacing w:after="0" w:line="240" w:lineRule="auto"/>
        <w:rPr>
          <w:rFonts w:ascii="Times New Roman" w:hAnsi="Times New Roman"/>
          <w:sz w:val="24"/>
        </w:rPr>
      </w:pPr>
      <w:r w:rsidRPr="00C54F9C">
        <w:rPr>
          <w:rFonts w:ascii="Times New Roman" w:hAnsi="Times New Roman"/>
          <w:sz w:val="24"/>
        </w:rPr>
        <w:t>Please can we have that information?</w:t>
      </w:r>
    </w:p>
    <w:p w:rsidR="00D75E82" w:rsidRPr="00207C77" w:rsidRDefault="00D75E82" w:rsidP="00C54F9C">
      <w:pPr>
        <w:spacing w:after="0" w:line="240" w:lineRule="auto"/>
        <w:ind w:left="1440" w:hanging="1440"/>
        <w:rPr>
          <w:rFonts w:ascii="Times New Roman" w:hAnsi="Times New Roman"/>
          <w:b/>
          <w:sz w:val="24"/>
        </w:rPr>
      </w:pPr>
    </w:p>
    <w:p w:rsidR="00D75E82" w:rsidRDefault="00D75E82" w:rsidP="00207C77">
      <w:pPr>
        <w:pStyle w:val="ListParagraph"/>
        <w:spacing w:line="240" w:lineRule="auto"/>
        <w:rPr>
          <w:rFonts w:ascii="Times New Roman" w:hAnsi="Times New Roman"/>
          <w:sz w:val="24"/>
        </w:rPr>
      </w:pPr>
      <w:r w:rsidRPr="00207C77">
        <w:rPr>
          <w:rFonts w:ascii="Times New Roman" w:hAnsi="Times New Roman"/>
          <w:b/>
          <w:sz w:val="24"/>
        </w:rPr>
        <w:t>Answer:</w:t>
      </w:r>
      <w:r w:rsidRPr="00C54F9C">
        <w:rPr>
          <w:rFonts w:ascii="Times New Roman" w:hAnsi="Times New Roman"/>
          <w:sz w:val="24"/>
        </w:rPr>
        <w:tab/>
        <w:t xml:space="preserve">You can. Actually I just sent for it so the person will send it by </w:t>
      </w:r>
      <w:r w:rsidR="00C663B3" w:rsidRPr="00C54F9C">
        <w:rPr>
          <w:rFonts w:ascii="Times New Roman" w:hAnsi="Times New Roman"/>
          <w:sz w:val="24"/>
        </w:rPr>
        <w:t>WhatsApp</w:t>
      </w:r>
      <w:r w:rsidRPr="00C54F9C">
        <w:rPr>
          <w:rFonts w:ascii="Times New Roman" w:hAnsi="Times New Roman"/>
          <w:sz w:val="24"/>
        </w:rPr>
        <w:t xml:space="preserve"> in the next 10 minutes.</w:t>
      </w:r>
    </w:p>
    <w:p w:rsidR="00207C77" w:rsidRPr="00C54F9C" w:rsidRDefault="00207C77" w:rsidP="00207C77">
      <w:pPr>
        <w:pStyle w:val="ListParagraph"/>
        <w:spacing w:line="240" w:lineRule="auto"/>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207C77">
      <w:pPr>
        <w:pStyle w:val="ListParagraph"/>
        <w:tabs>
          <w:tab w:val="left" w:pos="900"/>
        </w:tabs>
        <w:spacing w:after="0" w:line="240" w:lineRule="auto"/>
        <w:rPr>
          <w:rFonts w:ascii="Times New Roman" w:hAnsi="Times New Roman"/>
          <w:sz w:val="24"/>
        </w:rPr>
      </w:pPr>
      <w:r w:rsidRPr="00C54F9C">
        <w:rPr>
          <w:rFonts w:ascii="Times New Roman" w:hAnsi="Times New Roman"/>
          <w:sz w:val="24"/>
        </w:rPr>
        <w:t>Okay so you will give it orally. If you’re not able to give it orally we can also take it in writing. I</w:t>
      </w:r>
      <w:r w:rsidR="00FC672D" w:rsidRPr="00C54F9C">
        <w:rPr>
          <w:rFonts w:ascii="Times New Roman" w:hAnsi="Times New Roman"/>
          <w:sz w:val="24"/>
        </w:rPr>
        <w:t xml:space="preserve"> </w:t>
      </w:r>
      <w:r w:rsidRPr="00C54F9C">
        <w:rPr>
          <w:rFonts w:ascii="Times New Roman" w:hAnsi="Times New Roman"/>
          <w:sz w:val="24"/>
        </w:rPr>
        <w:t>have a follow up question. In what circumstances would a person who is receiving Social Security also receive social welfare payments?</w:t>
      </w:r>
    </w:p>
    <w:p w:rsidR="00D75E82" w:rsidRDefault="00D75E82" w:rsidP="00C54F9C">
      <w:pPr>
        <w:spacing w:after="0" w:line="240" w:lineRule="auto"/>
        <w:ind w:left="1440" w:hanging="1440"/>
        <w:rPr>
          <w:rFonts w:ascii="Times New Roman" w:hAnsi="Times New Roman"/>
          <w:sz w:val="24"/>
        </w:rPr>
      </w:pPr>
    </w:p>
    <w:p w:rsidR="00D75E82" w:rsidRDefault="00D75E82" w:rsidP="00207C77">
      <w:pPr>
        <w:pStyle w:val="ListParagraph"/>
        <w:spacing w:line="240" w:lineRule="auto"/>
        <w:rPr>
          <w:rFonts w:ascii="Times New Roman" w:hAnsi="Times New Roman"/>
          <w:sz w:val="24"/>
        </w:rPr>
      </w:pPr>
      <w:r w:rsidRPr="00207C77">
        <w:rPr>
          <w:rFonts w:ascii="Times New Roman" w:hAnsi="Times New Roman"/>
          <w:b/>
          <w:sz w:val="24"/>
        </w:rPr>
        <w:t>Answer:</w:t>
      </w:r>
      <w:r w:rsidRPr="00C54F9C">
        <w:rPr>
          <w:rFonts w:ascii="Times New Roman" w:hAnsi="Times New Roman"/>
          <w:sz w:val="24"/>
        </w:rPr>
        <w:tab/>
        <w:t>If the person’s Social Security pension is less than 900. So if they receive for example if they receive 400 Social Security pension they will have a top-up of $500 to make up the $900.</w:t>
      </w:r>
    </w:p>
    <w:p w:rsidR="00207C77" w:rsidRPr="00C54F9C" w:rsidRDefault="00207C77" w:rsidP="00207C77">
      <w:pPr>
        <w:pStyle w:val="ListParagraph"/>
        <w:spacing w:line="240" w:lineRule="auto"/>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207C77" w:rsidRDefault="00D75E82" w:rsidP="00207C77">
      <w:pPr>
        <w:pStyle w:val="ListParagraph"/>
        <w:spacing w:after="0" w:line="240" w:lineRule="auto"/>
        <w:rPr>
          <w:rFonts w:ascii="Times New Roman" w:hAnsi="Times New Roman"/>
          <w:sz w:val="24"/>
        </w:rPr>
      </w:pPr>
      <w:r w:rsidRPr="00C54F9C">
        <w:rPr>
          <w:rFonts w:ascii="Times New Roman" w:hAnsi="Times New Roman"/>
          <w:sz w:val="24"/>
        </w:rPr>
        <w:t>Should the Social Security Fund become insolvent that is unable to pay how do you think</w:t>
      </w:r>
      <w:r w:rsidR="00207C77">
        <w:rPr>
          <w:rFonts w:ascii="Times New Roman" w:hAnsi="Times New Roman"/>
          <w:sz w:val="24"/>
        </w:rPr>
        <w:t xml:space="preserve"> </w:t>
      </w:r>
      <w:r w:rsidRPr="00207C77">
        <w:rPr>
          <w:rFonts w:ascii="Times New Roman" w:hAnsi="Times New Roman"/>
          <w:sz w:val="24"/>
        </w:rPr>
        <w:t>this will affect the social welfare system in Montserrat?</w:t>
      </w:r>
    </w:p>
    <w:p w:rsidR="00D75E82" w:rsidRDefault="00D75E82" w:rsidP="00C54F9C">
      <w:pPr>
        <w:spacing w:after="0" w:line="240" w:lineRule="auto"/>
        <w:ind w:left="1440" w:hanging="1440"/>
        <w:rPr>
          <w:rFonts w:ascii="Times New Roman" w:hAnsi="Times New Roman"/>
          <w:sz w:val="24"/>
        </w:rPr>
      </w:pPr>
    </w:p>
    <w:p w:rsidR="00D75E82" w:rsidRDefault="00D75E82" w:rsidP="00207C77">
      <w:pPr>
        <w:pStyle w:val="ListParagraph"/>
        <w:spacing w:line="240" w:lineRule="auto"/>
        <w:rPr>
          <w:rFonts w:ascii="Times New Roman" w:hAnsi="Times New Roman"/>
          <w:sz w:val="24"/>
        </w:rPr>
      </w:pPr>
      <w:r w:rsidRPr="00207C77">
        <w:rPr>
          <w:rFonts w:ascii="Times New Roman" w:hAnsi="Times New Roman"/>
          <w:b/>
          <w:sz w:val="24"/>
        </w:rPr>
        <w:t>Answer:</w:t>
      </w:r>
      <w:r w:rsidRPr="00C54F9C">
        <w:rPr>
          <w:rFonts w:ascii="Times New Roman" w:hAnsi="Times New Roman"/>
          <w:sz w:val="24"/>
        </w:rPr>
        <w:tab/>
        <w:t>It would definitely affect the social welfare system in that what would happen is more persons would meet the criteria for social welfare and if that’s the case Government of Montserrat would have to increase the social welfare budget to accommodate.</w:t>
      </w:r>
    </w:p>
    <w:p w:rsidR="00207C77" w:rsidRPr="00C54F9C" w:rsidRDefault="00207C77" w:rsidP="00207C77">
      <w:pPr>
        <w:pStyle w:val="ListParagraph"/>
        <w:spacing w:line="240" w:lineRule="auto"/>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207C77">
      <w:pPr>
        <w:pStyle w:val="ListParagraph"/>
        <w:spacing w:after="0" w:line="240" w:lineRule="auto"/>
        <w:rPr>
          <w:rFonts w:ascii="Times New Roman" w:hAnsi="Times New Roman"/>
          <w:sz w:val="24"/>
        </w:rPr>
      </w:pPr>
      <w:r w:rsidRPr="00C54F9C">
        <w:rPr>
          <w:rFonts w:ascii="Times New Roman" w:hAnsi="Times New Roman"/>
          <w:sz w:val="24"/>
        </w:rPr>
        <w:t>I’m happy for the evidence except the numbers and the amount receiving Social Security as well as welfare. Thank you. So I guess you won’t be able to read it into the record but we’ll take it in writing to the Clerk.</w:t>
      </w:r>
    </w:p>
    <w:p w:rsidR="00D75E82" w:rsidRDefault="00D75E82" w:rsidP="00C54F9C">
      <w:pPr>
        <w:rPr>
          <w:rFonts w:ascii="Times New Roman" w:hAnsi="Times New Roman"/>
          <w:b/>
          <w:sz w:val="24"/>
          <w:u w:val="single"/>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207C77" w:rsidRDefault="00D75E82" w:rsidP="00207C77">
      <w:pPr>
        <w:pStyle w:val="ListParagraph"/>
        <w:spacing w:after="0" w:line="240" w:lineRule="auto"/>
        <w:rPr>
          <w:rFonts w:ascii="Times New Roman" w:hAnsi="Times New Roman"/>
          <w:sz w:val="24"/>
        </w:rPr>
      </w:pPr>
      <w:r w:rsidRPr="00C54F9C">
        <w:rPr>
          <w:rFonts w:ascii="Times New Roman" w:hAnsi="Times New Roman"/>
          <w:sz w:val="24"/>
        </w:rPr>
        <w:t>One more question for Mrs. Fergus. Are you seeing an increase recently in terms of persons</w:t>
      </w:r>
      <w:r w:rsidR="00207C77">
        <w:rPr>
          <w:rFonts w:ascii="Times New Roman" w:hAnsi="Times New Roman"/>
          <w:sz w:val="24"/>
        </w:rPr>
        <w:t xml:space="preserve"> </w:t>
      </w:r>
      <w:r w:rsidRPr="00207C77">
        <w:rPr>
          <w:rFonts w:ascii="Times New Roman" w:hAnsi="Times New Roman"/>
          <w:sz w:val="24"/>
        </w:rPr>
        <w:t>applying for social welfare who are also receiving Social Security payments?</w:t>
      </w:r>
    </w:p>
    <w:p w:rsidR="00D75E82" w:rsidRDefault="00D75E82" w:rsidP="00C54F9C">
      <w:pPr>
        <w:spacing w:after="0" w:line="240" w:lineRule="auto"/>
        <w:ind w:left="1440" w:hanging="1440"/>
        <w:rPr>
          <w:rFonts w:ascii="Times New Roman" w:hAnsi="Times New Roman"/>
          <w:sz w:val="24"/>
        </w:rPr>
      </w:pPr>
    </w:p>
    <w:p w:rsidR="00D75E82" w:rsidRPr="00C54F9C" w:rsidRDefault="00D75E82" w:rsidP="00207C77">
      <w:pPr>
        <w:pStyle w:val="ListParagraph"/>
        <w:spacing w:after="0" w:line="240" w:lineRule="auto"/>
        <w:rPr>
          <w:rFonts w:ascii="Times New Roman" w:hAnsi="Times New Roman"/>
          <w:sz w:val="24"/>
        </w:rPr>
      </w:pPr>
      <w:r w:rsidRPr="00207C77">
        <w:rPr>
          <w:rFonts w:ascii="Times New Roman" w:hAnsi="Times New Roman"/>
          <w:b/>
          <w:sz w:val="24"/>
        </w:rPr>
        <w:t>Answer:</w:t>
      </w:r>
      <w:r w:rsidRPr="00C54F9C">
        <w:rPr>
          <w:rFonts w:ascii="Times New Roman" w:hAnsi="Times New Roman"/>
          <w:sz w:val="24"/>
        </w:rPr>
        <w:tab/>
        <w:t>There is a slight increase and this I think occurred during the Covid 19 relief support. What we saw is that persons who applied for the support actually received Social Security and so they received a top up from us in terms of the covid relief support and recognizing that these persons did not know they could actually apply to social services and receive that same top up to carry them to the $900. So that was explained to some of them who did not know they could actually do that and so yes we are seeing the increase. The other increase is that if you look at the economic climate on Montserrat. Of course the borders are closed due to the covid not much work happening so persons are applying for welfare support. From what I’m seeing from my stats those persons are not receiving Social Security.</w:t>
      </w:r>
    </w:p>
    <w:p w:rsidR="00D75E82" w:rsidRDefault="00D75E82" w:rsidP="00C54F9C">
      <w:pPr>
        <w:rPr>
          <w:rFonts w:ascii="Times New Roman" w:hAnsi="Times New Roman"/>
          <w:b/>
          <w:sz w:val="24"/>
          <w:u w:val="single"/>
        </w:rPr>
      </w:pPr>
    </w:p>
    <w:p w:rsidR="00D4115A" w:rsidRDefault="00D4115A" w:rsidP="00C54F9C">
      <w:pPr>
        <w:rPr>
          <w:rFonts w:ascii="Times New Roman" w:hAnsi="Times New Roman"/>
          <w:b/>
          <w:sz w:val="24"/>
          <w:u w:val="single"/>
        </w:rPr>
      </w:pPr>
    </w:p>
    <w:p w:rsidR="00D4115A" w:rsidRDefault="00D4115A" w:rsidP="00C54F9C">
      <w:pPr>
        <w:rPr>
          <w:rFonts w:ascii="Times New Roman" w:hAnsi="Times New Roman"/>
          <w:b/>
          <w:sz w:val="24"/>
          <w:u w:val="single"/>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D4115A">
      <w:pPr>
        <w:pStyle w:val="ListParagraph"/>
        <w:tabs>
          <w:tab w:val="left" w:pos="1080"/>
        </w:tabs>
        <w:spacing w:after="0" w:line="240" w:lineRule="auto"/>
        <w:rPr>
          <w:rFonts w:ascii="Times New Roman" w:hAnsi="Times New Roman"/>
          <w:sz w:val="24"/>
        </w:rPr>
      </w:pPr>
      <w:r w:rsidRPr="00C54F9C">
        <w:rPr>
          <w:rFonts w:ascii="Times New Roman" w:hAnsi="Times New Roman"/>
          <w:sz w:val="24"/>
        </w:rPr>
        <w:t>Again Mrs. Fergus we are here to collect evidence so would be grateful for your statistics in this regard. Thank you very much for your contribution to the inquiry.</w:t>
      </w:r>
    </w:p>
    <w:p w:rsidR="00D75E82" w:rsidRDefault="00D75E82" w:rsidP="00C54F9C">
      <w:pPr>
        <w:spacing w:after="0" w:line="240" w:lineRule="auto"/>
        <w:ind w:left="1440" w:hanging="1440"/>
        <w:rPr>
          <w:rFonts w:ascii="Times New Roman" w:hAnsi="Times New Roman"/>
          <w:sz w:val="24"/>
        </w:rPr>
      </w:pPr>
    </w:p>
    <w:p w:rsidR="00D75E82" w:rsidRPr="00C54F9C" w:rsidRDefault="00D75E82" w:rsidP="00D4115A">
      <w:pPr>
        <w:pStyle w:val="ListParagraph"/>
        <w:spacing w:after="0" w:line="240" w:lineRule="auto"/>
        <w:rPr>
          <w:rFonts w:ascii="Times New Roman" w:hAnsi="Times New Roman"/>
          <w:sz w:val="24"/>
        </w:rPr>
      </w:pPr>
      <w:r w:rsidRPr="00D4115A">
        <w:rPr>
          <w:rFonts w:ascii="Times New Roman" w:hAnsi="Times New Roman"/>
          <w:b/>
          <w:sz w:val="24"/>
        </w:rPr>
        <w:t>Answer:</w:t>
      </w:r>
      <w:r w:rsidRPr="00C54F9C">
        <w:rPr>
          <w:rFonts w:ascii="Times New Roman" w:hAnsi="Times New Roman"/>
          <w:sz w:val="24"/>
        </w:rPr>
        <w:tab/>
        <w:t>Thank you for having me.</w:t>
      </w:r>
    </w:p>
    <w:p w:rsidR="00D75E82" w:rsidRDefault="00D75E82" w:rsidP="00C54F9C">
      <w:pPr>
        <w:spacing w:after="0" w:line="240" w:lineRule="auto"/>
        <w:ind w:left="1440" w:hanging="1440"/>
        <w:rPr>
          <w:rFonts w:ascii="Times New Roman" w:hAnsi="Times New Roman"/>
          <w:sz w:val="24"/>
        </w:rPr>
      </w:pPr>
    </w:p>
    <w:p w:rsidR="00D75E82" w:rsidRPr="00C54F9C" w:rsidRDefault="00D75E82" w:rsidP="00C54F9C">
      <w:pPr>
        <w:pStyle w:val="ListParagraph"/>
        <w:numPr>
          <w:ilvl w:val="0"/>
          <w:numId w:val="18"/>
        </w:numPr>
        <w:spacing w:line="240" w:lineRule="auto"/>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D4115A">
      <w:pPr>
        <w:pStyle w:val="ListParagraph"/>
        <w:spacing w:after="0" w:line="240" w:lineRule="auto"/>
        <w:rPr>
          <w:rFonts w:ascii="Times New Roman" w:hAnsi="Times New Roman"/>
          <w:sz w:val="24"/>
        </w:rPr>
      </w:pPr>
      <w:r w:rsidRPr="00C54F9C">
        <w:rPr>
          <w:rFonts w:ascii="Times New Roman" w:hAnsi="Times New Roman"/>
          <w:sz w:val="24"/>
        </w:rPr>
        <w:t>Yes Mrs. Fergus you may step down. The Committee is mindful of calling the Manager of the</w:t>
      </w:r>
      <w:r w:rsidR="00B67F8A" w:rsidRPr="00C54F9C">
        <w:rPr>
          <w:rFonts w:ascii="Times New Roman" w:hAnsi="Times New Roman"/>
          <w:sz w:val="24"/>
        </w:rPr>
        <w:t xml:space="preserve"> </w:t>
      </w:r>
      <w:r w:rsidRPr="00C54F9C">
        <w:rPr>
          <w:rFonts w:ascii="Times New Roman" w:hAnsi="Times New Roman"/>
          <w:sz w:val="24"/>
        </w:rPr>
        <w:t>Credit Union who have indicated he’ll be late so we will move. He apparently has a clash with</w:t>
      </w:r>
      <w:r w:rsidR="00B67F8A" w:rsidRPr="00C54F9C">
        <w:rPr>
          <w:rFonts w:ascii="Times New Roman" w:hAnsi="Times New Roman"/>
          <w:sz w:val="24"/>
        </w:rPr>
        <w:t xml:space="preserve"> </w:t>
      </w:r>
      <w:r w:rsidRPr="00C54F9C">
        <w:rPr>
          <w:rFonts w:ascii="Times New Roman" w:hAnsi="Times New Roman"/>
          <w:sz w:val="24"/>
        </w:rPr>
        <w:t>another meeting. The committee now calls on the actuary Mr. Dereck Osborne. Is Mr. Osborne</w:t>
      </w:r>
      <w:r w:rsidR="00B67F8A" w:rsidRPr="00C54F9C">
        <w:rPr>
          <w:rFonts w:ascii="Times New Roman" w:hAnsi="Times New Roman"/>
          <w:sz w:val="24"/>
        </w:rPr>
        <w:t xml:space="preserve"> </w:t>
      </w:r>
      <w:r w:rsidRPr="00C54F9C">
        <w:rPr>
          <w:rFonts w:ascii="Times New Roman" w:hAnsi="Times New Roman"/>
          <w:sz w:val="24"/>
        </w:rPr>
        <w:t xml:space="preserve">ready online for us. </w:t>
      </w:r>
    </w:p>
    <w:p w:rsidR="00D75E82" w:rsidRDefault="00D75E82" w:rsidP="00C54F9C">
      <w:pPr>
        <w:rPr>
          <w:rFonts w:ascii="Times New Roman" w:hAnsi="Times New Roman"/>
          <w:sz w:val="24"/>
        </w:rPr>
      </w:pPr>
    </w:p>
    <w:p w:rsidR="00D75E82" w:rsidRDefault="00D75E82" w:rsidP="00D4115A">
      <w:pPr>
        <w:pStyle w:val="ListParagraph"/>
        <w:rPr>
          <w:rFonts w:ascii="Times New Roman" w:hAnsi="Times New Roman"/>
          <w:sz w:val="24"/>
        </w:rPr>
      </w:pPr>
      <w:r w:rsidRPr="00D4115A">
        <w:rPr>
          <w:rFonts w:ascii="Times New Roman" w:hAnsi="Times New Roman"/>
          <w:b/>
          <w:sz w:val="24"/>
        </w:rPr>
        <w:t>Answer</w:t>
      </w:r>
      <w:r w:rsidRPr="00C54F9C">
        <w:rPr>
          <w:rFonts w:ascii="Times New Roman" w:hAnsi="Times New Roman"/>
          <w:sz w:val="24"/>
        </w:rPr>
        <w:t>:</w:t>
      </w:r>
      <w:r w:rsidRPr="00C54F9C">
        <w:rPr>
          <w:rFonts w:ascii="Times New Roman" w:hAnsi="Times New Roman"/>
          <w:sz w:val="24"/>
        </w:rPr>
        <w:tab/>
        <w:t>Yes I am here on line. Can you hear me?</w:t>
      </w:r>
    </w:p>
    <w:p w:rsidR="00D4115A" w:rsidRPr="00C54F9C" w:rsidRDefault="00D4115A" w:rsidP="00D4115A">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D4115A">
      <w:pPr>
        <w:pStyle w:val="ListParagraph"/>
        <w:rPr>
          <w:rFonts w:ascii="Times New Roman" w:hAnsi="Times New Roman"/>
          <w:sz w:val="24"/>
        </w:rPr>
      </w:pPr>
      <w:r w:rsidRPr="00C54F9C">
        <w:rPr>
          <w:rFonts w:ascii="Times New Roman" w:hAnsi="Times New Roman"/>
          <w:sz w:val="24"/>
        </w:rPr>
        <w:t>Yes I can hear you. You completed the final report of the 8</w:t>
      </w:r>
      <w:r w:rsidRPr="00C54F9C">
        <w:rPr>
          <w:rFonts w:ascii="Times New Roman" w:hAnsi="Times New Roman"/>
          <w:sz w:val="24"/>
          <w:vertAlign w:val="superscript"/>
        </w:rPr>
        <w:t>th</w:t>
      </w:r>
      <w:r w:rsidRPr="00C54F9C">
        <w:rPr>
          <w:rFonts w:ascii="Times New Roman" w:hAnsi="Times New Roman"/>
          <w:sz w:val="24"/>
        </w:rPr>
        <w:t xml:space="preserve"> actuary review of the Montserrat Social Security Fund in June 2019. In it, you had 9 recommendations. It was stated in addition to the 9 recommendations the government will still be required to inject money into the fund to make it viable. For the purpose of the record of the PAC can you list the 9 recommendations and explain why there would be need for our government to still inject money into the fund notwithstanding, or in addition to 9 recommendations?</w:t>
      </w:r>
    </w:p>
    <w:p w:rsidR="00D75E82" w:rsidRPr="00D4115A" w:rsidRDefault="00D75E82" w:rsidP="00D4115A">
      <w:pPr>
        <w:ind w:left="720"/>
        <w:rPr>
          <w:rFonts w:ascii="Times New Roman" w:hAnsi="Times New Roman"/>
          <w:sz w:val="24"/>
        </w:rPr>
      </w:pPr>
      <w:r w:rsidRPr="00D4115A">
        <w:rPr>
          <w:rFonts w:ascii="Times New Roman" w:hAnsi="Times New Roman"/>
          <w:b/>
          <w:sz w:val="24"/>
        </w:rPr>
        <w:t>Answer:</w:t>
      </w:r>
      <w:r w:rsidRPr="00D4115A">
        <w:rPr>
          <w:rFonts w:ascii="Times New Roman" w:hAnsi="Times New Roman"/>
          <w:sz w:val="24"/>
        </w:rPr>
        <w:tab/>
        <w:t>Thank you very much for the question Mr. Chair and I’ll say good day to everybody who is listening. When the actuary does the actuary review every 3 years as required by the law. The idea is to ensure the fund meets its obligations both socially and financially and so we assess where the fund is at a particular point in time. We make long term projections to indicate what the fund might look like in the future and then based on where things stand today or what we’re trying to achieve make recommendations that we believe are first of all possible and then secondly to achieve a certain outcome. Now the backdrop to where we are today is important. So Montserrat Social Security started back in 1986 and back then we had 11,000 people and there were a lot of workers. Things changed and so with the dramatic fall out in population in the late 1990s and early 2000. The way pensions work is that you build up entitlements along the way and when it is your turn to get it doesn’t really matter what’s happening on the ground you turn 60 and it’s your turn to get, and therefore we have to pay you. So what we have is a situation where obligation would accrue over time and now becoming due in larger numbers than we had in the past. The work force is smaller, the fund is challenged and therefore the recommendations are designed to ensure that whatever can be done, is done in a way that does not affect the country, economy and the employers of the day. So the recommendations from the 8</w:t>
      </w:r>
      <w:r w:rsidRPr="00D4115A">
        <w:rPr>
          <w:rFonts w:ascii="Times New Roman" w:hAnsi="Times New Roman"/>
          <w:sz w:val="24"/>
          <w:vertAlign w:val="superscript"/>
        </w:rPr>
        <w:t>th</w:t>
      </w:r>
      <w:r w:rsidRPr="00D4115A">
        <w:rPr>
          <w:rFonts w:ascii="Times New Roman" w:hAnsi="Times New Roman"/>
          <w:sz w:val="24"/>
        </w:rPr>
        <w:t xml:space="preserve"> actuary review and I’ll go through them one by one. The first one was to increase the rate. It has been $4000 for many, many years and the recommendation was to increase to 4,500 per month and that was not to improve the financial status. That was just to ensure higher income for people who were able to get a pension or benefit that was more consistent with their earnings. That recommendation was actually to enhance sustainability. Yes more money will come in because of it but also more money will go out. The second recommendation was to increase the contribution rate 7% and then in steps thereafter increase to 15% by 2025. That recommendation was specifically designed to improve sustainability. There are no extra benefits to get from that. It is strictly to get more money into the fund with obligations as it is. Number 3 was to reduce the maximum pension payable for age and invalidity from 60% to 55%. That recommendation was designed to *******. At that time and still today nobody has earned 55% because they don’t have enough contributions yet that would allow them to reach 55%. However what it would do is that it would show in 2 or 3 or 5 or 10 years’ time when people do come to retire the maximum payable is 55% as oppose to the expected 60 that’s in place right now and again that was designed to specifically reduce long term plans. It affects nobody just yet it would just make the (poor connection)</w:t>
      </w: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D4115A">
      <w:pPr>
        <w:pStyle w:val="ListParagraph"/>
        <w:rPr>
          <w:rFonts w:ascii="Times New Roman" w:hAnsi="Times New Roman"/>
          <w:sz w:val="24"/>
        </w:rPr>
      </w:pPr>
      <w:r w:rsidRPr="00C54F9C">
        <w:rPr>
          <w:rFonts w:ascii="Times New Roman" w:hAnsi="Times New Roman"/>
          <w:sz w:val="24"/>
        </w:rPr>
        <w:t>Mr. Osborne I’ll need to stop you there for a moment. Mr. Osborne can you hear us?</w:t>
      </w:r>
    </w:p>
    <w:p w:rsidR="00D4115A" w:rsidRDefault="00D4115A" w:rsidP="00D4115A">
      <w:pPr>
        <w:pStyle w:val="ListParagraph"/>
        <w:rPr>
          <w:rFonts w:ascii="Times New Roman" w:hAnsi="Times New Roman"/>
          <w:sz w:val="24"/>
        </w:rPr>
      </w:pPr>
    </w:p>
    <w:p w:rsidR="00D75E82" w:rsidRPr="00C54F9C" w:rsidRDefault="00D75E82" w:rsidP="00D4115A">
      <w:pPr>
        <w:pStyle w:val="ListParagraph"/>
        <w:rPr>
          <w:rFonts w:ascii="Times New Roman" w:hAnsi="Times New Roman"/>
          <w:sz w:val="24"/>
        </w:rPr>
      </w:pPr>
      <w:r w:rsidRPr="00D4115A">
        <w:rPr>
          <w:rFonts w:ascii="Times New Roman" w:hAnsi="Times New Roman"/>
          <w:b/>
          <w:sz w:val="24"/>
        </w:rPr>
        <w:t>Answer</w:t>
      </w:r>
      <w:r w:rsidRPr="00C54F9C">
        <w:rPr>
          <w:rFonts w:ascii="Times New Roman" w:hAnsi="Times New Roman"/>
          <w:sz w:val="24"/>
        </w:rPr>
        <w:t>:</w:t>
      </w:r>
      <w:r w:rsidRPr="00C54F9C">
        <w:rPr>
          <w:rFonts w:ascii="Times New Roman" w:hAnsi="Times New Roman"/>
          <w:sz w:val="24"/>
        </w:rPr>
        <w:tab/>
        <w:t xml:space="preserve">I can hear you yes. </w:t>
      </w:r>
    </w:p>
    <w:p w:rsidR="00D75E82" w:rsidRDefault="00D75E82" w:rsidP="00C54F9C">
      <w:pPr>
        <w:rPr>
          <w:rFonts w:ascii="Times New Roman" w:hAnsi="Times New Roman"/>
          <w:b/>
          <w:sz w:val="24"/>
          <w:u w:val="single"/>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D4115A">
      <w:pPr>
        <w:pStyle w:val="ListParagraph"/>
        <w:spacing w:after="0"/>
        <w:rPr>
          <w:rFonts w:ascii="Times New Roman" w:hAnsi="Times New Roman"/>
          <w:sz w:val="24"/>
        </w:rPr>
      </w:pPr>
      <w:r w:rsidRPr="00C54F9C">
        <w:rPr>
          <w:rFonts w:ascii="Times New Roman" w:hAnsi="Times New Roman"/>
          <w:sz w:val="24"/>
        </w:rPr>
        <w:t>At this time, I’ll use the opportunity to acknowledge the Honourable Speaker of the House Ms. Charliena White and we will take a two-minute recess. For those persons listening on the radio I</w:t>
      </w:r>
      <w:r w:rsidR="005A5BD7" w:rsidRPr="00C54F9C">
        <w:rPr>
          <w:rFonts w:ascii="Times New Roman" w:hAnsi="Times New Roman"/>
          <w:sz w:val="24"/>
        </w:rPr>
        <w:t xml:space="preserve"> </w:t>
      </w:r>
      <w:r w:rsidRPr="00C54F9C">
        <w:rPr>
          <w:rFonts w:ascii="Times New Roman" w:hAnsi="Times New Roman"/>
          <w:sz w:val="24"/>
        </w:rPr>
        <w:t>believe you’re hearing clearly but for those of us here in the hall we had some issues hearing Mr.</w:t>
      </w:r>
      <w:r w:rsidR="00E735AF" w:rsidRPr="00C54F9C">
        <w:rPr>
          <w:rFonts w:ascii="Times New Roman" w:hAnsi="Times New Roman"/>
          <w:sz w:val="24"/>
        </w:rPr>
        <w:t xml:space="preserve"> </w:t>
      </w:r>
      <w:r w:rsidRPr="00C54F9C">
        <w:rPr>
          <w:rFonts w:ascii="Times New Roman" w:hAnsi="Times New Roman"/>
          <w:sz w:val="24"/>
        </w:rPr>
        <w:t>Osborne and we’ll take a two minute break to sort this technical issue out. Thank you.</w:t>
      </w:r>
    </w:p>
    <w:p w:rsidR="00D75E82" w:rsidRDefault="00D75E82" w:rsidP="00C54F9C">
      <w:pPr>
        <w:spacing w:after="0"/>
        <w:ind w:left="1440" w:hanging="1440"/>
        <w:rPr>
          <w:rFonts w:ascii="Times New Roman" w:hAnsi="Times New Roman"/>
          <w:sz w:val="24"/>
        </w:rPr>
      </w:pPr>
    </w:p>
    <w:p w:rsidR="00D75E82" w:rsidRDefault="00D75E82" w:rsidP="00C54F9C">
      <w:pPr>
        <w:pStyle w:val="ListParagraph"/>
        <w:numPr>
          <w:ilvl w:val="0"/>
          <w:numId w:val="18"/>
        </w:numPr>
        <w:spacing w:after="0"/>
        <w:rPr>
          <w:rFonts w:ascii="Times New Roman" w:hAnsi="Times New Roman"/>
          <w:b/>
          <w:sz w:val="24"/>
          <w:u w:val="single"/>
        </w:rPr>
      </w:pPr>
      <w:r w:rsidRPr="00C54F9C">
        <w:rPr>
          <w:rFonts w:ascii="Times New Roman" w:hAnsi="Times New Roman"/>
          <w:b/>
          <w:sz w:val="24"/>
          <w:u w:val="single"/>
        </w:rPr>
        <w:t>BREAK</w:t>
      </w:r>
    </w:p>
    <w:p w:rsidR="00D4115A" w:rsidRPr="00C54F9C" w:rsidRDefault="00D4115A" w:rsidP="00D4115A">
      <w:pPr>
        <w:pStyle w:val="ListParagraph"/>
        <w:spacing w:after="0"/>
        <w:rPr>
          <w:rFonts w:ascii="Times New Roman" w:hAnsi="Times New Roman"/>
          <w:b/>
          <w:sz w:val="24"/>
          <w:u w:val="single"/>
        </w:rPr>
      </w:pPr>
    </w:p>
    <w:p w:rsidR="00D75E82" w:rsidRPr="00C54F9C" w:rsidRDefault="00D75E82" w:rsidP="00C54F9C">
      <w:pPr>
        <w:pStyle w:val="ListParagraph"/>
        <w:numPr>
          <w:ilvl w:val="0"/>
          <w:numId w:val="18"/>
        </w:numPr>
        <w:spacing w:after="0"/>
        <w:rPr>
          <w:rFonts w:ascii="Times New Roman" w:hAnsi="Times New Roman"/>
          <w:b/>
          <w:sz w:val="24"/>
          <w:u w:val="single"/>
        </w:rPr>
      </w:pPr>
      <w:r w:rsidRPr="00C54F9C">
        <w:rPr>
          <w:rFonts w:ascii="Times New Roman" w:hAnsi="Times New Roman"/>
          <w:b/>
          <w:sz w:val="24"/>
          <w:u w:val="single"/>
        </w:rPr>
        <w:t>RESUMPION OF INQUIRY</w:t>
      </w:r>
    </w:p>
    <w:p w:rsidR="00D75E82" w:rsidRDefault="00D75E82" w:rsidP="00C54F9C">
      <w:pPr>
        <w:ind w:left="1440" w:hanging="1440"/>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D4115A" w:rsidRDefault="00D75E82" w:rsidP="00D4115A">
      <w:pPr>
        <w:pStyle w:val="ListParagraph"/>
        <w:spacing w:after="0"/>
        <w:rPr>
          <w:rFonts w:ascii="Times New Roman" w:hAnsi="Times New Roman"/>
          <w:sz w:val="24"/>
        </w:rPr>
      </w:pPr>
      <w:r w:rsidRPr="00C54F9C">
        <w:rPr>
          <w:rFonts w:ascii="Times New Roman" w:hAnsi="Times New Roman"/>
          <w:sz w:val="24"/>
        </w:rPr>
        <w:t>I would like to call the session back to order. Thank you. The PAC hereby call the Managing</w:t>
      </w:r>
      <w:r w:rsidR="00D4115A">
        <w:rPr>
          <w:rFonts w:ascii="Times New Roman" w:hAnsi="Times New Roman"/>
          <w:sz w:val="24"/>
        </w:rPr>
        <w:t xml:space="preserve"> </w:t>
      </w:r>
      <w:r w:rsidRPr="00D4115A">
        <w:rPr>
          <w:rFonts w:ascii="Times New Roman" w:hAnsi="Times New Roman"/>
          <w:sz w:val="24"/>
        </w:rPr>
        <w:t>Director Credit Union Mr. Peter Queeley. Good morning Mr. Queeley.</w:t>
      </w:r>
    </w:p>
    <w:p w:rsidR="00D75E82" w:rsidRDefault="00D75E82" w:rsidP="00C54F9C">
      <w:pPr>
        <w:ind w:left="1440" w:hanging="1440"/>
        <w:rPr>
          <w:rFonts w:ascii="Times New Roman" w:hAnsi="Times New Roman"/>
          <w:sz w:val="24"/>
        </w:rPr>
      </w:pPr>
    </w:p>
    <w:p w:rsidR="00D75E82" w:rsidRDefault="00D75E82" w:rsidP="00D4115A">
      <w:pPr>
        <w:pStyle w:val="ListParagraph"/>
        <w:rPr>
          <w:rFonts w:ascii="Times New Roman" w:hAnsi="Times New Roman"/>
          <w:sz w:val="24"/>
        </w:rPr>
      </w:pPr>
      <w:r w:rsidRPr="00D4115A">
        <w:rPr>
          <w:rFonts w:ascii="Times New Roman" w:hAnsi="Times New Roman"/>
          <w:b/>
          <w:sz w:val="24"/>
        </w:rPr>
        <w:t>Answer:</w:t>
      </w:r>
      <w:r w:rsidRPr="00C54F9C">
        <w:rPr>
          <w:rFonts w:ascii="Times New Roman" w:hAnsi="Times New Roman"/>
          <w:sz w:val="24"/>
        </w:rPr>
        <w:tab/>
        <w:t>Good morning Mr. Lewis. Good morning to the other members of the PAC Mrs. Dorsette Hector, Mr. Claude Hogan and the other lady Mrs. Baker at the head table. Let me just make this disclaimer that I’m here in the capacity as the General Manager of the St. Patrick’s Cooperative Credit Union but I am also a member of the Board of Directors of the Social Security. So I want to make that clear that I am here in this capacity not as a member of the board. Thank you.</w:t>
      </w:r>
    </w:p>
    <w:p w:rsidR="00D4115A" w:rsidRPr="00C54F9C" w:rsidRDefault="00D4115A" w:rsidP="00D4115A">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Default="00D75E82" w:rsidP="00D4115A">
      <w:pPr>
        <w:pStyle w:val="ListParagraph"/>
        <w:spacing w:after="0"/>
        <w:rPr>
          <w:rFonts w:ascii="Times New Roman" w:hAnsi="Times New Roman"/>
          <w:sz w:val="24"/>
        </w:rPr>
      </w:pPr>
      <w:r w:rsidRPr="00C54F9C">
        <w:rPr>
          <w:rFonts w:ascii="Times New Roman" w:hAnsi="Times New Roman"/>
          <w:sz w:val="24"/>
        </w:rPr>
        <w:t>Thank you Mr. Queeley. We took a break so I would like to start the ball rolling but just to</w:t>
      </w:r>
      <w:r w:rsidR="00D4115A">
        <w:rPr>
          <w:rFonts w:ascii="Times New Roman" w:hAnsi="Times New Roman"/>
          <w:sz w:val="24"/>
        </w:rPr>
        <w:t xml:space="preserve"> </w:t>
      </w:r>
      <w:r w:rsidRPr="00D4115A">
        <w:rPr>
          <w:rFonts w:ascii="Times New Roman" w:hAnsi="Times New Roman"/>
          <w:sz w:val="24"/>
        </w:rPr>
        <w:t>provide the context as it stands the Montserrat Social Security Fund is faced with growing annual deficits. The funds reserve is being rapidly depleted at a growing rate and are projected to be exhausted within as little as the next 4 years. Mr. Queeley there are people who are using their pension or pensions to pay loan or mortgages as we understand it. If the fund collapses what are the implications for 1) lending institutions such as yours and 2) those who are in the process of repaying those mortgages and loans?</w:t>
      </w:r>
    </w:p>
    <w:p w:rsidR="00D4115A" w:rsidRPr="00D4115A" w:rsidRDefault="00D4115A" w:rsidP="00D4115A">
      <w:pPr>
        <w:pStyle w:val="ListParagraph"/>
        <w:spacing w:after="0"/>
        <w:rPr>
          <w:rFonts w:ascii="Times New Roman" w:hAnsi="Times New Roman"/>
          <w:sz w:val="24"/>
        </w:rPr>
      </w:pPr>
    </w:p>
    <w:p w:rsidR="00D75E82" w:rsidRDefault="00D75E82" w:rsidP="00D4115A">
      <w:pPr>
        <w:pStyle w:val="ListParagraph"/>
        <w:spacing w:before="240"/>
        <w:rPr>
          <w:rFonts w:ascii="Times New Roman" w:hAnsi="Times New Roman"/>
          <w:sz w:val="24"/>
        </w:rPr>
      </w:pPr>
      <w:r w:rsidRPr="00D4115A">
        <w:rPr>
          <w:rFonts w:ascii="Times New Roman" w:hAnsi="Times New Roman"/>
          <w:b/>
          <w:sz w:val="24"/>
        </w:rPr>
        <w:t>Answer:</w:t>
      </w:r>
      <w:r w:rsidRPr="00C54F9C">
        <w:rPr>
          <w:rFonts w:ascii="Times New Roman" w:hAnsi="Times New Roman"/>
          <w:sz w:val="24"/>
        </w:rPr>
        <w:tab/>
        <w:t xml:space="preserve">Thank you very much. Good question. As you correctly said as the fund is having some difficulties and there are persons who are using their income streams of Social Security pensions as a way of financing their loan payments. From my knowledge some of these include most of these are short-term loans anywhere between one to three years. There are probably a few long term ones stemming from persons who would have acquired mortgages way back and the mortgages go beyond their retirement period so they’re using those moneys to service mortgages. But in fact yes the ‘collapse’ as you say of the fund would put the payments of those loans in jeopardy but I would say it’s two phases and it depends on what you call a total versus the partial collapse of the fund. If the fund goes into a phase where the funds are depleted you move into a stage of you pay as you go. So there are still some collections happening and some payments happening but it wouldn’t be enough collections to meet the full payment. So it depends really. Yes the payments will be in jeopardy but the question is when does it get into full jeopardy and when does the payments finally stop because all of the reserves whatever has dried up. So it is an issue that needs to be looked at from a financial institution standpoint and what is happening now or what you will find is that there is a little apprehension now by financial institutions to continue to give loans and rely on Social Security as a stream of income to repay those loans. So you have that apprehension as part of your whole credit application process where you look at the stream of income and the ability to repay and you make a judgement call as to whether or not you will grant that loan. So indeed I would say that at least from the Credit Union standpoint we are looking very closely and we are exercising due caution as it relates to how we grant loans in relation to persons who are looking for loans and using their Social Security income as a stream for payment. </w:t>
      </w:r>
    </w:p>
    <w:p w:rsidR="00D4115A" w:rsidRPr="00C54F9C" w:rsidRDefault="00D4115A" w:rsidP="00D4115A">
      <w:pPr>
        <w:pStyle w:val="ListParagraph"/>
        <w:spacing w:before="240"/>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D4115A">
      <w:pPr>
        <w:pStyle w:val="ListParagraph"/>
        <w:spacing w:after="0"/>
        <w:rPr>
          <w:rFonts w:ascii="Times New Roman" w:hAnsi="Times New Roman"/>
          <w:sz w:val="24"/>
        </w:rPr>
      </w:pPr>
      <w:r w:rsidRPr="00C54F9C">
        <w:rPr>
          <w:rFonts w:ascii="Times New Roman" w:hAnsi="Times New Roman"/>
          <w:sz w:val="24"/>
        </w:rPr>
        <w:t>Follow up, what percentage of persons paying loans that these persons represent, what percentage?</w:t>
      </w:r>
    </w:p>
    <w:p w:rsidR="00D75E82" w:rsidRDefault="00D75E82" w:rsidP="00C54F9C">
      <w:pPr>
        <w:ind w:left="1440" w:hanging="1440"/>
        <w:rPr>
          <w:rFonts w:ascii="Times New Roman" w:hAnsi="Times New Roman"/>
          <w:sz w:val="24"/>
        </w:rPr>
      </w:pPr>
    </w:p>
    <w:p w:rsidR="00D75E82" w:rsidRDefault="00D75E82" w:rsidP="00D4115A">
      <w:pPr>
        <w:pStyle w:val="ListParagraph"/>
        <w:rPr>
          <w:rFonts w:ascii="Times New Roman" w:hAnsi="Times New Roman"/>
          <w:sz w:val="24"/>
        </w:rPr>
      </w:pPr>
      <w:r w:rsidRPr="00D4115A">
        <w:rPr>
          <w:rFonts w:ascii="Times New Roman" w:hAnsi="Times New Roman"/>
          <w:b/>
          <w:sz w:val="24"/>
        </w:rPr>
        <w:t>Answer:</w:t>
      </w:r>
      <w:r w:rsidRPr="00C54F9C">
        <w:rPr>
          <w:rFonts w:ascii="Times New Roman" w:hAnsi="Times New Roman"/>
          <w:sz w:val="24"/>
        </w:rPr>
        <w:tab/>
        <w:t>I can’t give you an exact percentage but I can tell you it’s roughly about 30 persons I would say, that the Credit Union has, that Social Security stream of income is servicing part or whole of the loans. So is roughly between somewhere between 25 to 30 persons.</w:t>
      </w:r>
    </w:p>
    <w:p w:rsidR="00D4115A" w:rsidRPr="00C54F9C" w:rsidRDefault="00D4115A" w:rsidP="00D4115A">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D4115A" w:rsidRDefault="00D75E82" w:rsidP="00D4115A">
      <w:pPr>
        <w:pStyle w:val="ListParagraph"/>
        <w:spacing w:after="0"/>
        <w:rPr>
          <w:rFonts w:ascii="Times New Roman" w:hAnsi="Times New Roman"/>
          <w:sz w:val="24"/>
        </w:rPr>
      </w:pPr>
      <w:r w:rsidRPr="00C54F9C">
        <w:rPr>
          <w:rFonts w:ascii="Times New Roman" w:hAnsi="Times New Roman"/>
          <w:sz w:val="24"/>
        </w:rPr>
        <w:t>Without going into any specifics detail of any individual, just on a broad scale if the fund were to</w:t>
      </w:r>
      <w:r w:rsidR="00D4115A">
        <w:rPr>
          <w:rFonts w:ascii="Times New Roman" w:hAnsi="Times New Roman"/>
          <w:sz w:val="24"/>
        </w:rPr>
        <w:t xml:space="preserve"> </w:t>
      </w:r>
      <w:r w:rsidRPr="00D4115A">
        <w:rPr>
          <w:rFonts w:ascii="Times New Roman" w:hAnsi="Times New Roman"/>
          <w:sz w:val="24"/>
        </w:rPr>
        <w:t>collapse in 4 years would some of these loans go beyond the 4 years?</w:t>
      </w:r>
    </w:p>
    <w:p w:rsidR="00D75E82" w:rsidRDefault="00D75E82" w:rsidP="00C54F9C">
      <w:pPr>
        <w:ind w:left="1440" w:hanging="1440"/>
        <w:rPr>
          <w:rFonts w:ascii="Times New Roman" w:hAnsi="Times New Roman"/>
          <w:sz w:val="24"/>
        </w:rPr>
      </w:pPr>
    </w:p>
    <w:p w:rsidR="00D75E82" w:rsidRPr="00C54F9C" w:rsidRDefault="00D75E82" w:rsidP="00046FA5">
      <w:pPr>
        <w:pStyle w:val="ListParagraph"/>
        <w:spacing w:after="0"/>
        <w:rPr>
          <w:rFonts w:ascii="Times New Roman" w:hAnsi="Times New Roman"/>
          <w:sz w:val="24"/>
        </w:rPr>
      </w:pPr>
      <w:r w:rsidRPr="00046FA5">
        <w:rPr>
          <w:rFonts w:ascii="Times New Roman" w:hAnsi="Times New Roman"/>
          <w:b/>
          <w:sz w:val="24"/>
        </w:rPr>
        <w:t>Answer:</w:t>
      </w:r>
      <w:r w:rsidRPr="00C54F9C">
        <w:rPr>
          <w:rFonts w:ascii="Times New Roman" w:hAnsi="Times New Roman"/>
          <w:sz w:val="24"/>
        </w:rPr>
        <w:tab/>
        <w:t xml:space="preserve">You may have one or two yes. As I said if we look at the way the fund has been operating you have persons who are taking retirement early and taking their pensions at 60. Life expectancy goes up to about 70, 72 you don’t really want to give a loan beyond 65 so you could give a short term loan for 1, or 2 or 3 years until the person is at 63 or so or 64 and probably be safe. So the majority of the loans as I said before were probably in the region of 1, 2, 3 maximum of 4 years. It may have the odd one or two that goes beyond the five-year thing so there is a possibility yes that some will be jeopardized but as I said before what you will find now is that financial institutions are now becoming unsure about the future and what will happen or how these persons will be made. It is only right that you factor that into your credit administration and take precautions so there would definitely be apprehension towards granting more loans with Social Security as the source of payments. It’s only natural.  </w:t>
      </w:r>
    </w:p>
    <w:p w:rsidR="00D75E82" w:rsidRDefault="00D75E82" w:rsidP="00C54F9C">
      <w:pPr>
        <w:ind w:left="1440" w:hanging="1440"/>
        <w:rPr>
          <w:rFonts w:ascii="Times New Roman" w:hAnsi="Times New Roman"/>
          <w:b/>
          <w:sz w:val="24"/>
          <w:u w:val="single"/>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Default="00D75E82" w:rsidP="00046FA5">
      <w:pPr>
        <w:pStyle w:val="ListParagraph"/>
        <w:spacing w:after="0"/>
        <w:rPr>
          <w:rFonts w:ascii="Times New Roman" w:hAnsi="Times New Roman"/>
          <w:sz w:val="24"/>
        </w:rPr>
      </w:pPr>
      <w:r w:rsidRPr="00C54F9C">
        <w:rPr>
          <w:rFonts w:ascii="Times New Roman" w:hAnsi="Times New Roman"/>
          <w:sz w:val="24"/>
        </w:rPr>
        <w:t xml:space="preserve">Mr. Queeley it also works both ways. It also means that persons who are in receipt of social </w:t>
      </w:r>
      <w:r w:rsidRPr="00046FA5">
        <w:rPr>
          <w:rFonts w:ascii="Times New Roman" w:hAnsi="Times New Roman"/>
          <w:sz w:val="24"/>
        </w:rPr>
        <w:t>security funds if they had an emergency where they needed your assistance they too are now between a rock and a hard place</w:t>
      </w:r>
      <w:r w:rsidR="007B3261">
        <w:rPr>
          <w:rFonts w:ascii="Times New Roman" w:hAnsi="Times New Roman"/>
          <w:sz w:val="24"/>
        </w:rPr>
        <w:t xml:space="preserve">.  Secondly, </w:t>
      </w:r>
      <w:r w:rsidRPr="00046FA5">
        <w:rPr>
          <w:rFonts w:ascii="Times New Roman" w:hAnsi="Times New Roman"/>
          <w:sz w:val="24"/>
        </w:rPr>
        <w:t>I know you offer some other services as well per you know the funeral grants they maybe small in payment but do you see how this can impact</w:t>
      </w:r>
      <w:r w:rsidR="00E735AF" w:rsidRPr="00046FA5">
        <w:rPr>
          <w:rFonts w:ascii="Times New Roman" w:hAnsi="Times New Roman"/>
          <w:sz w:val="24"/>
        </w:rPr>
        <w:t xml:space="preserve"> </w:t>
      </w:r>
      <w:r w:rsidRPr="00046FA5">
        <w:rPr>
          <w:rFonts w:ascii="Times New Roman" w:hAnsi="Times New Roman"/>
          <w:sz w:val="24"/>
        </w:rPr>
        <w:t>if our Social Security Fund does not grow or we were to find ourselves in serious difficulty?</w:t>
      </w:r>
    </w:p>
    <w:p w:rsidR="00046FA5" w:rsidRPr="00046FA5" w:rsidRDefault="00046FA5" w:rsidP="00046FA5">
      <w:pPr>
        <w:pStyle w:val="ListParagraph"/>
        <w:spacing w:after="0"/>
        <w:rPr>
          <w:rFonts w:ascii="Times New Roman" w:hAnsi="Times New Roman"/>
          <w:sz w:val="24"/>
        </w:rPr>
      </w:pPr>
    </w:p>
    <w:p w:rsidR="00D75E82" w:rsidRPr="00C54F9C" w:rsidRDefault="00D75E82" w:rsidP="00046FA5">
      <w:pPr>
        <w:pStyle w:val="ListParagraph"/>
        <w:spacing w:before="240"/>
        <w:rPr>
          <w:rFonts w:ascii="Times New Roman" w:hAnsi="Times New Roman"/>
          <w:sz w:val="24"/>
        </w:rPr>
      </w:pPr>
      <w:r w:rsidRPr="00046FA5">
        <w:rPr>
          <w:rFonts w:ascii="Times New Roman" w:hAnsi="Times New Roman"/>
          <w:b/>
          <w:sz w:val="24"/>
        </w:rPr>
        <w:t>Answer:</w:t>
      </w:r>
      <w:r w:rsidRPr="00C54F9C">
        <w:rPr>
          <w:rFonts w:ascii="Times New Roman" w:hAnsi="Times New Roman"/>
          <w:sz w:val="24"/>
        </w:rPr>
        <w:tab/>
        <w:t>Let me first say Ms. Dorsette as I sit here in the capacity of manager of the St. Patrick’s Cooperative Credit Union</w:t>
      </w:r>
      <w:r w:rsidR="00046FA5">
        <w:rPr>
          <w:rFonts w:ascii="Times New Roman" w:hAnsi="Times New Roman"/>
          <w:sz w:val="24"/>
        </w:rPr>
        <w:t>.</w:t>
      </w:r>
      <w:r w:rsidRPr="00C54F9C">
        <w:rPr>
          <w:rFonts w:ascii="Times New Roman" w:hAnsi="Times New Roman"/>
          <w:sz w:val="24"/>
        </w:rPr>
        <w:t xml:space="preserve"> </w:t>
      </w:r>
    </w:p>
    <w:p w:rsidR="00D75E82" w:rsidRDefault="00D75E82" w:rsidP="00C54F9C">
      <w:pPr>
        <w:ind w:left="1440" w:hanging="1440"/>
        <w:rPr>
          <w:rFonts w:ascii="Times New Roman" w:hAnsi="Times New Roman"/>
          <w:b/>
          <w:sz w:val="24"/>
          <w:u w:val="single"/>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FB4F0A">
      <w:pPr>
        <w:pStyle w:val="ListParagraph"/>
        <w:rPr>
          <w:rFonts w:ascii="Times New Roman" w:hAnsi="Times New Roman"/>
          <w:sz w:val="24"/>
        </w:rPr>
      </w:pPr>
      <w:r w:rsidRPr="00C54F9C">
        <w:rPr>
          <w:rFonts w:ascii="Times New Roman" w:hAnsi="Times New Roman"/>
          <w:sz w:val="24"/>
        </w:rPr>
        <w:t>I am asking you those questions in that capacity</w:t>
      </w:r>
    </w:p>
    <w:p w:rsidR="00FB4F0A" w:rsidRDefault="00FB4F0A" w:rsidP="00FB4F0A">
      <w:pPr>
        <w:pStyle w:val="ListParagraph"/>
        <w:rPr>
          <w:rFonts w:ascii="Times New Roman" w:hAnsi="Times New Roman"/>
          <w:sz w:val="24"/>
        </w:rPr>
      </w:pPr>
    </w:p>
    <w:p w:rsidR="00D75E82" w:rsidRDefault="00D75E82" w:rsidP="00FB4F0A">
      <w:pPr>
        <w:pStyle w:val="ListParagraph"/>
        <w:rPr>
          <w:rFonts w:ascii="Times New Roman" w:hAnsi="Times New Roman"/>
          <w:sz w:val="24"/>
        </w:rPr>
      </w:pPr>
      <w:r w:rsidRPr="00FB4F0A">
        <w:rPr>
          <w:rFonts w:ascii="Times New Roman" w:hAnsi="Times New Roman"/>
          <w:b/>
          <w:sz w:val="24"/>
        </w:rPr>
        <w:t>Answer:</w:t>
      </w:r>
      <w:r w:rsidRPr="00C54F9C">
        <w:rPr>
          <w:rFonts w:ascii="Times New Roman" w:hAnsi="Times New Roman"/>
          <w:sz w:val="24"/>
        </w:rPr>
        <w:tab/>
        <w:t xml:space="preserve">Yes and my first priority is I have a fiduciary duty to the depositors of the Credit Union to protect their funds that they place with the Credit Union and so that’s my first line of thinking. Yes the Credit Union does have other product and services that we offer like the family indemnity plan and so forth. We offer retirement savings plan, we offer other savings plans like we encourage persons to take up that can be a source of income after retirement but I want to make it clear at no point in time would the management of the Credit Union jeopardize the institution by granting a loan based on some sort of circumstances like that. It would always be the first line of </w:t>
      </w:r>
      <w:r w:rsidR="00C663B3" w:rsidRPr="00C54F9C">
        <w:rPr>
          <w:rFonts w:ascii="Times New Roman" w:hAnsi="Times New Roman"/>
          <w:sz w:val="24"/>
        </w:rPr>
        <w:t>defence</w:t>
      </w:r>
      <w:r w:rsidRPr="00C54F9C">
        <w:rPr>
          <w:rFonts w:ascii="Times New Roman" w:hAnsi="Times New Roman"/>
          <w:sz w:val="24"/>
        </w:rPr>
        <w:t xml:space="preserve"> is the ability to repay. The fiduciary duty is to the depositors of the Credit Union and to safeguard their funds; that’s our first line of thinking. So as I said before we would be exercising caution going forward and it’s going to be prudent that we do so with customer funds.</w:t>
      </w:r>
    </w:p>
    <w:p w:rsidR="00FB4F0A" w:rsidRPr="00C54F9C" w:rsidRDefault="00FB4F0A" w:rsidP="00FB4F0A">
      <w:pPr>
        <w:pStyle w:val="ListParagraph"/>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FB4F0A">
      <w:pPr>
        <w:pStyle w:val="ListParagraph"/>
        <w:spacing w:after="0"/>
        <w:rPr>
          <w:rFonts w:ascii="Times New Roman" w:hAnsi="Times New Roman"/>
          <w:sz w:val="24"/>
        </w:rPr>
      </w:pPr>
      <w:r w:rsidRPr="00C54F9C">
        <w:rPr>
          <w:rFonts w:ascii="Times New Roman" w:hAnsi="Times New Roman"/>
          <w:sz w:val="24"/>
        </w:rPr>
        <w:t>Mr. Queeley that is exactly going along the lines of my supplementary question insofar as you’re focusing on the recommendations that would help us save the Social Security Fund. I want you to</w:t>
      </w:r>
      <w:r w:rsidR="003A1A53" w:rsidRPr="00C54F9C">
        <w:rPr>
          <w:rFonts w:ascii="Times New Roman" w:hAnsi="Times New Roman"/>
          <w:sz w:val="24"/>
        </w:rPr>
        <w:t xml:space="preserve"> </w:t>
      </w:r>
      <w:r w:rsidRPr="00C54F9C">
        <w:rPr>
          <w:rFonts w:ascii="Times New Roman" w:hAnsi="Times New Roman"/>
          <w:sz w:val="24"/>
        </w:rPr>
        <w:t>comment on your stressing in the current circumstances or in the interim what you mean by financial institutions whether Credit Union or otherwise might take precautions or precautionary</w:t>
      </w:r>
      <w:r w:rsidR="003A1A53" w:rsidRPr="00C54F9C">
        <w:rPr>
          <w:rFonts w:ascii="Times New Roman" w:hAnsi="Times New Roman"/>
          <w:sz w:val="24"/>
        </w:rPr>
        <w:t xml:space="preserve"> </w:t>
      </w:r>
      <w:r w:rsidRPr="00C54F9C">
        <w:rPr>
          <w:rFonts w:ascii="Times New Roman" w:hAnsi="Times New Roman"/>
          <w:sz w:val="24"/>
        </w:rPr>
        <w:t xml:space="preserve">actions. What are the likely implications in this interim period for your customers who are caught up in this </w:t>
      </w:r>
      <w:r w:rsidR="00A80801" w:rsidRPr="00C54F9C">
        <w:rPr>
          <w:rFonts w:ascii="Times New Roman" w:hAnsi="Times New Roman"/>
          <w:sz w:val="24"/>
        </w:rPr>
        <w:t>apprehension?</w:t>
      </w:r>
      <w:r w:rsidRPr="00C54F9C">
        <w:rPr>
          <w:rFonts w:ascii="Times New Roman" w:hAnsi="Times New Roman"/>
          <w:sz w:val="24"/>
        </w:rPr>
        <w:t xml:space="preserve"> What are you suggesting given that you are putting your financial institution first? </w:t>
      </w:r>
    </w:p>
    <w:p w:rsidR="00D75E82" w:rsidRDefault="00D75E82" w:rsidP="00C54F9C">
      <w:pPr>
        <w:ind w:left="1440" w:hanging="1440"/>
        <w:rPr>
          <w:rFonts w:ascii="Times New Roman" w:hAnsi="Times New Roman"/>
          <w:sz w:val="24"/>
        </w:rPr>
      </w:pPr>
    </w:p>
    <w:p w:rsidR="00D75E82" w:rsidRPr="00FB4F0A" w:rsidRDefault="00D75E82" w:rsidP="00FB4F0A">
      <w:pPr>
        <w:ind w:left="720"/>
        <w:rPr>
          <w:rFonts w:ascii="Times New Roman" w:hAnsi="Times New Roman"/>
          <w:sz w:val="24"/>
        </w:rPr>
      </w:pPr>
      <w:r w:rsidRPr="00FB4F0A">
        <w:rPr>
          <w:rFonts w:ascii="Times New Roman" w:hAnsi="Times New Roman"/>
          <w:b/>
          <w:sz w:val="24"/>
        </w:rPr>
        <w:t>Answer</w:t>
      </w:r>
      <w:r w:rsidRPr="00FB4F0A">
        <w:rPr>
          <w:rFonts w:ascii="Times New Roman" w:hAnsi="Times New Roman"/>
          <w:sz w:val="24"/>
        </w:rPr>
        <w:t>:</w:t>
      </w:r>
      <w:r w:rsidRPr="00FB4F0A">
        <w:rPr>
          <w:rFonts w:ascii="Times New Roman" w:hAnsi="Times New Roman"/>
          <w:sz w:val="24"/>
        </w:rPr>
        <w:tab/>
        <w:t>It’s not a matter Mr. Hogan of putting your financial institution first. You’re putting the customer’s deposits first. Remember I said the Credit Union and all deposit taking financial institutions have a fiduciary responsibility towards protecting the customer’s funds, which means we cannot just wily nilly lend out or dole out the customers funds without any protection or without any safeguards as to how these funds will be paid back. That’s the first thing that we look at and what I was explaining to you is that we do and we have been granting loans albeit small loans using Social Security pension funds as a stream of payment taking into consideration our credit administration processes. However what I’m saying is that if you’re talking now of a fund which may collapse in the next 4 years and may slip into a pay as you go system or some other system whereby funds are not paid in time it is only natural that if you’re using Social Security as a stream of income as the income to pay those loans that you exercise caution in granting those loans because the stream of income to repay those loans will now become in question. It’s just natural and as a prudent financial institution we are expected to exercise those controls. So essentially, what I’m saying is that you can expect to see the Credit Union exercise heightened credit risk management processes as it relates to customers who are applying for loans using Social Security Funds as the stream of income and I’m saying that is only the natural reaction of any financial institution to a crisis like this.</w:t>
      </w: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Default="00D75E82" w:rsidP="00FB4F0A">
      <w:pPr>
        <w:pStyle w:val="ListParagraph"/>
        <w:spacing w:after="0"/>
        <w:rPr>
          <w:rFonts w:ascii="Times New Roman" w:hAnsi="Times New Roman"/>
          <w:sz w:val="24"/>
        </w:rPr>
      </w:pPr>
      <w:r w:rsidRPr="00C54F9C">
        <w:rPr>
          <w:rFonts w:ascii="Times New Roman" w:hAnsi="Times New Roman"/>
          <w:sz w:val="24"/>
        </w:rPr>
        <w:t xml:space="preserve">Thank you Mr. Queeley for your presentation. You may step down. The Chair calls the </w:t>
      </w:r>
      <w:r w:rsidRPr="00FB4F0A">
        <w:rPr>
          <w:rFonts w:ascii="Times New Roman" w:hAnsi="Times New Roman"/>
          <w:sz w:val="24"/>
        </w:rPr>
        <w:t xml:space="preserve">Managing Director of the Social Security Mr. Kenneth Scotland. The Auditor General report states that contribution rates and the ceiling for insurable earnings are too low. The current ceiling of insurable earnings and the rates of contributions are both very low, have not been raised for several years and are well below the cost of the benefits that are being paid. First question from the Chair, can you provide the monthly cost for the current benefits and by extension the annual cost? So first you can give me the monthly and </w:t>
      </w:r>
      <w:r w:rsidR="00FB4F0A">
        <w:rPr>
          <w:rFonts w:ascii="Times New Roman" w:hAnsi="Times New Roman"/>
          <w:sz w:val="24"/>
        </w:rPr>
        <w:t>then you can give me the annual.</w:t>
      </w:r>
    </w:p>
    <w:p w:rsidR="00FB4F0A" w:rsidRPr="00FB4F0A" w:rsidRDefault="00FB4F0A" w:rsidP="00FB4F0A">
      <w:pPr>
        <w:pStyle w:val="ListParagraph"/>
        <w:spacing w:after="0"/>
        <w:rPr>
          <w:rFonts w:ascii="Times New Roman" w:hAnsi="Times New Roman"/>
          <w:sz w:val="24"/>
        </w:rPr>
      </w:pPr>
    </w:p>
    <w:p w:rsidR="00D75E82" w:rsidRDefault="00D75E82" w:rsidP="00FB4F0A">
      <w:pPr>
        <w:pStyle w:val="ListParagraph"/>
        <w:spacing w:before="240"/>
        <w:rPr>
          <w:rFonts w:ascii="Times New Roman" w:hAnsi="Times New Roman"/>
          <w:sz w:val="24"/>
        </w:rPr>
      </w:pPr>
      <w:r w:rsidRPr="00FB4F0A">
        <w:rPr>
          <w:rFonts w:ascii="Times New Roman" w:hAnsi="Times New Roman"/>
          <w:b/>
          <w:sz w:val="24"/>
        </w:rPr>
        <w:t>Answer:</w:t>
      </w:r>
      <w:r w:rsidRPr="00C54F9C">
        <w:rPr>
          <w:rFonts w:ascii="Times New Roman" w:hAnsi="Times New Roman"/>
          <w:sz w:val="24"/>
        </w:rPr>
        <w:tab/>
        <w:t>The monthly cost for benefits starting from April 2020 to March 2021 $606,691; in May it was $618,592 and in July and I need to point out here that because we pay every 4 weeks in any one calendar year we would get 13 payments. So in July that was when we had the 2 payments in one month. The total benefits was $1,244,965.62; then we go back to August where it was just one payment $862,421; September $639,895; in October $618,162; in November $589,108; in December $709,175 and January $645,807 and in February $660,255 and in March which is the end of our financial year was $650,404. Conversely</w:t>
      </w:r>
      <w:r w:rsidR="00FB4F0A">
        <w:rPr>
          <w:rFonts w:ascii="Times New Roman" w:hAnsi="Times New Roman"/>
          <w:sz w:val="24"/>
        </w:rPr>
        <w:t>,</w:t>
      </w:r>
      <w:r w:rsidRPr="00C54F9C">
        <w:rPr>
          <w:rFonts w:ascii="Times New Roman" w:hAnsi="Times New Roman"/>
          <w:sz w:val="24"/>
        </w:rPr>
        <w:t xml:space="preserve"> on the other hand contribution we didn’t get any in April basically because the place was close down for covid but in July we get $909,917. It was that high because it was making up for April sorry the July amount was for April and May. In June we get $510,267; in July $470,569; in August $522,779; in September $472,145; in October $465,020; in November $457,872; in December $527,509; in January $495,192; in February $64,000 and in March it was $864,386. The total for the year of 20/21 contribution collected was $5,769,662 and the total benefit paid out during that year was $8,292,430 so it’s clear from 2 that in actual fact we’re paying out more than what we’re collecting.</w:t>
      </w:r>
    </w:p>
    <w:p w:rsidR="00FB4F0A" w:rsidRPr="00C54F9C" w:rsidRDefault="00FB4F0A" w:rsidP="00FB4F0A">
      <w:pPr>
        <w:pStyle w:val="ListParagraph"/>
        <w:spacing w:before="240"/>
        <w:rPr>
          <w:rFonts w:ascii="Times New Roman" w:hAnsi="Times New Roman"/>
          <w:sz w:val="24"/>
        </w:rPr>
      </w:pPr>
    </w:p>
    <w:p w:rsidR="00D75E82" w:rsidRPr="00C54F9C" w:rsidRDefault="00D75E82" w:rsidP="00C54F9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FB4F0A">
      <w:pPr>
        <w:pStyle w:val="ListParagraph"/>
        <w:spacing w:after="0"/>
        <w:rPr>
          <w:rFonts w:ascii="Times New Roman" w:hAnsi="Times New Roman"/>
          <w:sz w:val="24"/>
        </w:rPr>
      </w:pPr>
      <w:r w:rsidRPr="00C54F9C">
        <w:rPr>
          <w:rFonts w:ascii="Times New Roman" w:hAnsi="Times New Roman"/>
          <w:sz w:val="24"/>
        </w:rPr>
        <w:t>Can you state the difference into the record?</w:t>
      </w:r>
    </w:p>
    <w:p w:rsidR="00FB4F0A" w:rsidRDefault="00FB4F0A" w:rsidP="00FB4F0A">
      <w:pPr>
        <w:pStyle w:val="ListParagraph"/>
        <w:spacing w:before="240"/>
        <w:rPr>
          <w:rFonts w:ascii="Times New Roman" w:hAnsi="Times New Roman"/>
          <w:sz w:val="24"/>
        </w:rPr>
      </w:pPr>
    </w:p>
    <w:p w:rsidR="00D75E82" w:rsidRDefault="00D75E82" w:rsidP="00FB4F0A">
      <w:pPr>
        <w:pStyle w:val="ListParagraph"/>
        <w:spacing w:before="240"/>
        <w:rPr>
          <w:rFonts w:ascii="Times New Roman" w:hAnsi="Times New Roman"/>
          <w:sz w:val="24"/>
        </w:rPr>
      </w:pPr>
      <w:r w:rsidRPr="00FB4F0A">
        <w:rPr>
          <w:rFonts w:ascii="Times New Roman" w:hAnsi="Times New Roman"/>
          <w:b/>
          <w:sz w:val="24"/>
        </w:rPr>
        <w:t>Answer:</w:t>
      </w:r>
      <w:r w:rsidR="00FB4F0A">
        <w:rPr>
          <w:rFonts w:ascii="Times New Roman" w:hAnsi="Times New Roman"/>
          <w:sz w:val="24"/>
        </w:rPr>
        <w:t xml:space="preserve"> </w:t>
      </w:r>
      <w:r w:rsidR="00400BDB">
        <w:rPr>
          <w:rFonts w:ascii="Times New Roman" w:hAnsi="Times New Roman"/>
          <w:sz w:val="24"/>
        </w:rPr>
        <w:tab/>
      </w:r>
      <w:r w:rsidRPr="00C54F9C">
        <w:rPr>
          <w:rFonts w:ascii="Times New Roman" w:hAnsi="Times New Roman"/>
          <w:sz w:val="24"/>
        </w:rPr>
        <w:t>For the record it’s $2,536,761. That’s for last year. That’s not the deficit you know that’s just the difference for those two areas.</w:t>
      </w:r>
    </w:p>
    <w:p w:rsidR="00FB4F0A" w:rsidRPr="00C54F9C" w:rsidRDefault="00FB4F0A" w:rsidP="00FB4F0A">
      <w:pPr>
        <w:pStyle w:val="ListParagraph"/>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 xml:space="preserve">Mr. Claude Hogan </w:t>
      </w:r>
    </w:p>
    <w:p w:rsidR="00D75E82" w:rsidRPr="00C54F9C" w:rsidRDefault="00D75E82" w:rsidP="00FB4F0A">
      <w:pPr>
        <w:pStyle w:val="ListParagraph"/>
        <w:tabs>
          <w:tab w:val="left" w:pos="5530"/>
        </w:tabs>
        <w:spacing w:after="0"/>
        <w:rPr>
          <w:rFonts w:ascii="Times New Roman" w:hAnsi="Times New Roman"/>
          <w:sz w:val="24"/>
        </w:rPr>
      </w:pPr>
      <w:r w:rsidRPr="00C54F9C">
        <w:rPr>
          <w:rFonts w:ascii="Times New Roman" w:hAnsi="Times New Roman"/>
          <w:sz w:val="24"/>
        </w:rPr>
        <w:t xml:space="preserve">For every one person collecting pension six persons need to pay into the fund is our </w:t>
      </w:r>
    </w:p>
    <w:p w:rsidR="00D75E82" w:rsidRDefault="00D75E82" w:rsidP="00FB4F0A">
      <w:pPr>
        <w:pStyle w:val="ListParagraph"/>
        <w:tabs>
          <w:tab w:val="left" w:pos="5530"/>
        </w:tabs>
        <w:spacing w:after="0"/>
        <w:rPr>
          <w:rFonts w:ascii="Times New Roman" w:hAnsi="Times New Roman"/>
          <w:sz w:val="24"/>
        </w:rPr>
      </w:pPr>
      <w:r w:rsidRPr="00C54F9C">
        <w:rPr>
          <w:rFonts w:ascii="Times New Roman" w:hAnsi="Times New Roman"/>
          <w:sz w:val="24"/>
        </w:rPr>
        <w:t xml:space="preserve">understanding; is that correct and can you please explain? </w:t>
      </w:r>
    </w:p>
    <w:p w:rsidR="00FB4F0A" w:rsidRPr="00C54F9C" w:rsidRDefault="00FB4F0A" w:rsidP="00FB4F0A">
      <w:pPr>
        <w:pStyle w:val="ListParagraph"/>
        <w:tabs>
          <w:tab w:val="left" w:pos="5530"/>
        </w:tabs>
        <w:spacing w:after="0"/>
        <w:rPr>
          <w:rFonts w:ascii="Times New Roman" w:hAnsi="Times New Roman"/>
          <w:sz w:val="24"/>
        </w:rPr>
      </w:pPr>
    </w:p>
    <w:p w:rsidR="00D75E82" w:rsidRDefault="00D75E82" w:rsidP="00FB4F0A">
      <w:pPr>
        <w:pStyle w:val="ListParagraph"/>
        <w:tabs>
          <w:tab w:val="left" w:pos="5530"/>
        </w:tabs>
        <w:spacing w:before="240"/>
        <w:rPr>
          <w:rFonts w:ascii="Times New Roman" w:hAnsi="Times New Roman"/>
          <w:sz w:val="24"/>
        </w:rPr>
      </w:pPr>
      <w:r w:rsidRPr="00FB4F0A">
        <w:rPr>
          <w:rFonts w:ascii="Times New Roman" w:hAnsi="Times New Roman"/>
          <w:b/>
          <w:sz w:val="24"/>
        </w:rPr>
        <w:t>Answer:</w:t>
      </w:r>
      <w:r w:rsidR="00FB4F0A">
        <w:rPr>
          <w:rFonts w:ascii="Times New Roman" w:hAnsi="Times New Roman"/>
          <w:sz w:val="24"/>
        </w:rPr>
        <w:t xml:space="preserve"> </w:t>
      </w:r>
      <w:r w:rsidRPr="00C54F9C">
        <w:rPr>
          <w:rFonts w:ascii="Times New Roman" w:hAnsi="Times New Roman"/>
          <w:sz w:val="24"/>
        </w:rPr>
        <w:t>The ideal position would be six to one meaning that if you got six people paying and one person drawing the pension the contribution collected from six persons in total would be enough to take care of that so you wouldn’t have the kind of difference. Now it’s important as well too because take for instance you have an individual who receive the minimum pension $333 per month and for an individual who is paying their contribution at the maximum the total contribution we would receive from the employee and employer would be $360. So if you take things into perspective you will find that I’m paying at the maximum and you are receiving at the minimum. It only have just about 30 something dollars, less than $27 for a claim so that’s why you would need those more people contributing for each pensioner and currently right now is less than two to one. So we got about 1131 pensioners and we have 1980 something contributors.</w:t>
      </w:r>
    </w:p>
    <w:p w:rsidR="00400BDB" w:rsidRPr="00C54F9C" w:rsidRDefault="00400BDB" w:rsidP="00FB4F0A">
      <w:pPr>
        <w:pStyle w:val="ListParagraph"/>
        <w:tabs>
          <w:tab w:val="left" w:pos="5530"/>
        </w:tabs>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Mrs. Veronica Hector</w:t>
      </w:r>
    </w:p>
    <w:p w:rsidR="00D75E82" w:rsidRDefault="00D75E82" w:rsidP="00400BDB">
      <w:pPr>
        <w:pStyle w:val="ListParagraph"/>
        <w:tabs>
          <w:tab w:val="left" w:pos="5530"/>
        </w:tabs>
        <w:spacing w:after="0"/>
        <w:rPr>
          <w:rFonts w:ascii="Times New Roman" w:hAnsi="Times New Roman"/>
          <w:sz w:val="24"/>
        </w:rPr>
      </w:pPr>
      <w:r w:rsidRPr="00C54F9C">
        <w:rPr>
          <w:rFonts w:ascii="Times New Roman" w:hAnsi="Times New Roman"/>
          <w:sz w:val="24"/>
        </w:rPr>
        <w:t xml:space="preserve">Would those persons also be required to pay-in at that rate or would we need to increase the rate </w:t>
      </w:r>
      <w:r w:rsidRPr="00400BDB">
        <w:rPr>
          <w:rFonts w:ascii="Times New Roman" w:hAnsi="Times New Roman"/>
          <w:sz w:val="24"/>
        </w:rPr>
        <w:t>as it stands now?</w:t>
      </w:r>
    </w:p>
    <w:p w:rsidR="00400BDB" w:rsidRPr="00400BDB" w:rsidRDefault="00400BDB" w:rsidP="00400BDB">
      <w:pPr>
        <w:pStyle w:val="ListParagraph"/>
        <w:tabs>
          <w:tab w:val="left" w:pos="5530"/>
        </w:tabs>
        <w:spacing w:after="0"/>
        <w:rPr>
          <w:rFonts w:ascii="Times New Roman" w:hAnsi="Times New Roman"/>
          <w:sz w:val="24"/>
        </w:rPr>
      </w:pPr>
    </w:p>
    <w:p w:rsidR="00D75E82" w:rsidRDefault="00D75E82" w:rsidP="00400BDB">
      <w:pPr>
        <w:pStyle w:val="ListParagraph"/>
        <w:tabs>
          <w:tab w:val="left" w:pos="5530"/>
        </w:tabs>
        <w:spacing w:before="240"/>
        <w:rPr>
          <w:rFonts w:ascii="Times New Roman" w:hAnsi="Times New Roman"/>
          <w:sz w:val="24"/>
        </w:rPr>
      </w:pPr>
      <w:r w:rsidRPr="00400BDB">
        <w:rPr>
          <w:rFonts w:ascii="Times New Roman" w:hAnsi="Times New Roman"/>
          <w:b/>
          <w:sz w:val="24"/>
        </w:rPr>
        <w:t>A</w:t>
      </w:r>
      <w:r w:rsidR="00400BDB" w:rsidRPr="00400BDB">
        <w:rPr>
          <w:rFonts w:ascii="Times New Roman" w:hAnsi="Times New Roman"/>
          <w:b/>
          <w:sz w:val="24"/>
        </w:rPr>
        <w:t>nswer</w:t>
      </w:r>
      <w:r w:rsidR="00400BDB">
        <w:rPr>
          <w:rFonts w:ascii="Times New Roman" w:hAnsi="Times New Roman"/>
          <w:sz w:val="24"/>
        </w:rPr>
        <w:t xml:space="preserve">: </w:t>
      </w:r>
      <w:r w:rsidRPr="00C54F9C">
        <w:rPr>
          <w:rFonts w:ascii="Times New Roman" w:hAnsi="Times New Roman"/>
          <w:sz w:val="24"/>
        </w:rPr>
        <w:t>No it doesn’t matter because you would have some paying at the maximum and some paying at the minimum but it’s a pool of resources that you would have so you would just be enriching the pool so to speak. So you would have throughout the spectrum, people contributing at different rates based on their salary but by having more people contributing you would take care of your pensioners.</w:t>
      </w:r>
    </w:p>
    <w:p w:rsidR="00400BDB" w:rsidRPr="00C54F9C" w:rsidRDefault="00400BDB" w:rsidP="00400BDB">
      <w:pPr>
        <w:pStyle w:val="ListParagraph"/>
        <w:tabs>
          <w:tab w:val="left" w:pos="5530"/>
        </w:tabs>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 xml:space="preserve">Mr. Claude Hogan </w:t>
      </w:r>
    </w:p>
    <w:p w:rsidR="00D75E82" w:rsidRDefault="00D75E82" w:rsidP="00400BDB">
      <w:pPr>
        <w:pStyle w:val="ListParagraph"/>
        <w:tabs>
          <w:tab w:val="left" w:pos="5530"/>
        </w:tabs>
        <w:spacing w:after="0"/>
        <w:rPr>
          <w:rFonts w:ascii="Times New Roman" w:hAnsi="Times New Roman"/>
          <w:sz w:val="24"/>
        </w:rPr>
      </w:pPr>
      <w:r w:rsidRPr="00C54F9C">
        <w:rPr>
          <w:rFonts w:ascii="Times New Roman" w:hAnsi="Times New Roman"/>
          <w:sz w:val="24"/>
        </w:rPr>
        <w:t xml:space="preserve">I have a follow up. Talking about the rate, of course we have heard discussion about increasing </w:t>
      </w:r>
      <w:r w:rsidRPr="00400BDB">
        <w:rPr>
          <w:rFonts w:ascii="Times New Roman" w:hAnsi="Times New Roman"/>
          <w:sz w:val="24"/>
        </w:rPr>
        <w:t>the rates. Can you talk about the rates? Is it that we are collecting at a rate which is not paying for the cost of running the business at the moment and can you comment on that?</w:t>
      </w:r>
    </w:p>
    <w:p w:rsidR="00400BDB" w:rsidRPr="00400BDB" w:rsidRDefault="00400BDB" w:rsidP="00400BDB">
      <w:pPr>
        <w:pStyle w:val="ListParagraph"/>
        <w:tabs>
          <w:tab w:val="left" w:pos="5530"/>
        </w:tabs>
        <w:spacing w:after="0"/>
        <w:rPr>
          <w:rFonts w:ascii="Times New Roman" w:hAnsi="Times New Roman"/>
          <w:sz w:val="24"/>
        </w:rPr>
      </w:pPr>
    </w:p>
    <w:p w:rsidR="00D75E82" w:rsidRDefault="00D75E82" w:rsidP="00400BDB">
      <w:pPr>
        <w:pStyle w:val="ListParagraph"/>
        <w:tabs>
          <w:tab w:val="left" w:pos="5530"/>
        </w:tabs>
        <w:spacing w:before="240"/>
        <w:rPr>
          <w:rFonts w:ascii="Times New Roman" w:hAnsi="Times New Roman"/>
          <w:sz w:val="24"/>
        </w:rPr>
      </w:pPr>
      <w:r w:rsidRPr="00C54F9C">
        <w:rPr>
          <w:rFonts w:ascii="Times New Roman" w:hAnsi="Times New Roman"/>
          <w:sz w:val="24"/>
        </w:rPr>
        <w:t>A</w:t>
      </w:r>
      <w:r w:rsidR="00400BDB">
        <w:rPr>
          <w:rFonts w:ascii="Times New Roman" w:hAnsi="Times New Roman"/>
          <w:sz w:val="24"/>
        </w:rPr>
        <w:t>nswer:</w:t>
      </w:r>
      <w:r w:rsidRPr="00C54F9C">
        <w:rPr>
          <w:rFonts w:ascii="Times New Roman" w:hAnsi="Times New Roman"/>
          <w:sz w:val="24"/>
        </w:rPr>
        <w:t>You’re absolutely correct. Montserrat I think is about the second lowest in the OECS even next door Antigua they are 14% and they are climbing. So being at 9% is very low and it shows it just cannot maintain the rate at which we paying out. The thing we have to bear in mind too Montserrat is an aging population as well as the fact that a lot of our pensioners do not reside on island. So even if we put in the deterrent factor to say you’re going to lose 30% or whatever you will get as a pension and if you were to even move that to 45% people living outside of Montserrat that would not bother them that much because they working they still getting assistance where they are and they getting something. Remember that most of these people would have migrated in 1997 but before then they would have paid enough to earn them a pension and a high percentage of them are claiming that pension now even though they have not contributed for over 20 something years. So you could imagine with the big population all those persons we would probably got working everybody would be contributing, you don’ have a big population. Less people contribute to the fund but at the same time people are getting older.</w:t>
      </w:r>
    </w:p>
    <w:p w:rsidR="00400BDB" w:rsidRPr="00C54F9C" w:rsidRDefault="00400BDB" w:rsidP="00400BDB">
      <w:pPr>
        <w:pStyle w:val="ListParagraph"/>
        <w:tabs>
          <w:tab w:val="left" w:pos="5530"/>
        </w:tabs>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400BDB">
      <w:pPr>
        <w:pStyle w:val="ListParagraph"/>
        <w:tabs>
          <w:tab w:val="left" w:pos="5530"/>
        </w:tabs>
        <w:spacing w:after="0"/>
        <w:rPr>
          <w:rFonts w:ascii="Times New Roman" w:hAnsi="Times New Roman"/>
          <w:sz w:val="24"/>
        </w:rPr>
      </w:pPr>
      <w:r w:rsidRPr="00C54F9C">
        <w:rPr>
          <w:rFonts w:ascii="Times New Roman" w:hAnsi="Times New Roman"/>
          <w:sz w:val="24"/>
        </w:rPr>
        <w:t xml:space="preserve">I have another follow up on that bit of enlightenment. How long given the smaller population as well if you can think of that as well when I ask you this question, a supplementary on that. How long have we been operating at the 9% rate which is below as you </w:t>
      </w:r>
      <w:r w:rsidR="00D74F96">
        <w:rPr>
          <w:rFonts w:ascii="Times New Roman" w:hAnsi="Times New Roman"/>
          <w:sz w:val="24"/>
        </w:rPr>
        <w:t xml:space="preserve">say the cost of operating this </w:t>
      </w:r>
      <w:r w:rsidRPr="00C54F9C">
        <w:rPr>
          <w:rFonts w:ascii="Times New Roman" w:hAnsi="Times New Roman"/>
          <w:sz w:val="24"/>
        </w:rPr>
        <w:t>fund? How long has this been going on?</w:t>
      </w:r>
    </w:p>
    <w:p w:rsidR="00400BDB" w:rsidRDefault="00400BDB" w:rsidP="00400BDB">
      <w:pPr>
        <w:pStyle w:val="ListParagraph"/>
        <w:tabs>
          <w:tab w:val="left" w:pos="5530"/>
        </w:tabs>
        <w:spacing w:before="240"/>
        <w:rPr>
          <w:rFonts w:ascii="Times New Roman" w:hAnsi="Times New Roman"/>
          <w:sz w:val="24"/>
        </w:rPr>
      </w:pPr>
    </w:p>
    <w:p w:rsidR="00D75E82" w:rsidRPr="00C54F9C" w:rsidRDefault="00400BDB" w:rsidP="00400BDB">
      <w:pPr>
        <w:pStyle w:val="ListParagraph"/>
        <w:tabs>
          <w:tab w:val="left" w:pos="5530"/>
        </w:tabs>
        <w:spacing w:before="240"/>
        <w:rPr>
          <w:rFonts w:ascii="Times New Roman" w:hAnsi="Times New Roman"/>
          <w:sz w:val="24"/>
        </w:rPr>
      </w:pPr>
      <w:r w:rsidRPr="00400BDB">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From 2004 to present.  </w:t>
      </w: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D74F96">
      <w:pPr>
        <w:pStyle w:val="ListParagraph"/>
        <w:tabs>
          <w:tab w:val="left" w:pos="5530"/>
        </w:tabs>
        <w:spacing w:after="0"/>
        <w:rPr>
          <w:rFonts w:ascii="Times New Roman" w:hAnsi="Times New Roman"/>
          <w:sz w:val="24"/>
        </w:rPr>
      </w:pPr>
      <w:r w:rsidRPr="00C54F9C">
        <w:rPr>
          <w:rFonts w:ascii="Times New Roman" w:hAnsi="Times New Roman"/>
          <w:sz w:val="24"/>
        </w:rPr>
        <w:t>Can you embellish those details into the record?</w:t>
      </w:r>
    </w:p>
    <w:p w:rsidR="00D74F96" w:rsidRDefault="00D74F96" w:rsidP="00D74F96">
      <w:pPr>
        <w:pStyle w:val="ListParagraph"/>
        <w:tabs>
          <w:tab w:val="left" w:pos="5530"/>
        </w:tabs>
        <w:spacing w:before="240"/>
        <w:rPr>
          <w:rFonts w:ascii="Times New Roman" w:hAnsi="Times New Roman"/>
          <w:sz w:val="24"/>
        </w:rPr>
      </w:pPr>
    </w:p>
    <w:p w:rsidR="00D75E82" w:rsidRDefault="00D75E82" w:rsidP="00D74F96">
      <w:pPr>
        <w:pStyle w:val="ListParagraph"/>
        <w:tabs>
          <w:tab w:val="left" w:pos="5530"/>
        </w:tabs>
        <w:spacing w:before="240"/>
        <w:rPr>
          <w:rFonts w:ascii="Times New Roman" w:hAnsi="Times New Roman"/>
          <w:sz w:val="24"/>
        </w:rPr>
      </w:pPr>
      <w:r w:rsidRPr="00D74F96">
        <w:rPr>
          <w:rFonts w:ascii="Times New Roman" w:hAnsi="Times New Roman"/>
          <w:b/>
          <w:sz w:val="24"/>
        </w:rPr>
        <w:t>Answer:</w:t>
      </w:r>
      <w:r w:rsidR="00D74F96">
        <w:rPr>
          <w:rFonts w:ascii="Times New Roman" w:hAnsi="Times New Roman"/>
          <w:sz w:val="24"/>
        </w:rPr>
        <w:t xml:space="preserve"> </w:t>
      </w:r>
      <w:r w:rsidRPr="00C54F9C">
        <w:rPr>
          <w:rFonts w:ascii="Times New Roman" w:hAnsi="Times New Roman"/>
          <w:sz w:val="24"/>
        </w:rPr>
        <w:t>We started the 1</w:t>
      </w:r>
      <w:r w:rsidRPr="00C54F9C">
        <w:rPr>
          <w:rFonts w:ascii="Times New Roman" w:hAnsi="Times New Roman"/>
          <w:sz w:val="24"/>
          <w:vertAlign w:val="superscript"/>
        </w:rPr>
        <w:t>st</w:t>
      </w:r>
      <w:r w:rsidRPr="00C54F9C">
        <w:rPr>
          <w:rFonts w:ascii="Times New Roman" w:hAnsi="Times New Roman"/>
          <w:sz w:val="24"/>
        </w:rPr>
        <w:t xml:space="preserve"> July 1986 so from the 1</w:t>
      </w:r>
      <w:r w:rsidRPr="00C54F9C">
        <w:rPr>
          <w:rFonts w:ascii="Times New Roman" w:hAnsi="Times New Roman"/>
          <w:sz w:val="24"/>
          <w:vertAlign w:val="superscript"/>
        </w:rPr>
        <w:t>st</w:t>
      </w:r>
      <w:r w:rsidRPr="00C54F9C">
        <w:rPr>
          <w:rFonts w:ascii="Times New Roman" w:hAnsi="Times New Roman"/>
          <w:sz w:val="24"/>
        </w:rPr>
        <w:t xml:space="preserve"> July 1986 to February 1995 the contribution rate was only 6%; 3 by the employer 3 by the employee. In March 1995 to January 2004 it changed to 7.5; 3% by the employee and 4 and a half by the employer. In February 2004 to present is 4 and 5 that is the 9%. So 9% started in 2004 and it has not yet changed. The ceiling has changed because when we first started in July 1986 the ceiling was only $1300 per month. So you would only pay the 6% on $1300. In March 1995 to January 2004 the ceiling was $2600; February 2004 to December 2009 the ceiling was $3510 per month and January 2010 to present ceiling is 4000.</w:t>
      </w:r>
    </w:p>
    <w:p w:rsidR="00D74F96" w:rsidRPr="00C54F9C" w:rsidRDefault="00D74F96" w:rsidP="00D74F96">
      <w:pPr>
        <w:pStyle w:val="ListParagraph"/>
        <w:tabs>
          <w:tab w:val="left" w:pos="5530"/>
        </w:tabs>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Default="00D75E82" w:rsidP="00D74F96">
      <w:pPr>
        <w:pStyle w:val="ListParagraph"/>
        <w:tabs>
          <w:tab w:val="left" w:pos="5530"/>
        </w:tabs>
        <w:spacing w:after="0"/>
        <w:rPr>
          <w:rFonts w:ascii="Times New Roman" w:hAnsi="Times New Roman"/>
          <w:sz w:val="24"/>
        </w:rPr>
      </w:pPr>
      <w:r w:rsidRPr="00C54F9C">
        <w:rPr>
          <w:rFonts w:ascii="Times New Roman" w:hAnsi="Times New Roman"/>
          <w:sz w:val="24"/>
        </w:rPr>
        <w:t xml:space="preserve">Just to clarify Mr. Chair between 1986 and 2004 you’re saying that the rate was okay to cover </w:t>
      </w:r>
      <w:r w:rsidRPr="00D74F96">
        <w:rPr>
          <w:rFonts w:ascii="Times New Roman" w:hAnsi="Times New Roman"/>
          <w:sz w:val="24"/>
        </w:rPr>
        <w:t>plus we had the population and you’re saying from 2004 to current at the 9% we have been contributing a rate which is not sufficient to carry the cost of Social Security?</w:t>
      </w:r>
    </w:p>
    <w:p w:rsidR="00D74F96" w:rsidRPr="00D74F96" w:rsidRDefault="00D74F96" w:rsidP="00D74F96">
      <w:pPr>
        <w:pStyle w:val="ListParagraph"/>
        <w:tabs>
          <w:tab w:val="left" w:pos="5530"/>
        </w:tabs>
        <w:spacing w:after="0"/>
        <w:rPr>
          <w:rFonts w:ascii="Times New Roman" w:hAnsi="Times New Roman"/>
          <w:b/>
          <w:sz w:val="24"/>
        </w:rPr>
      </w:pPr>
    </w:p>
    <w:p w:rsidR="00D75E82" w:rsidRDefault="00D75E82" w:rsidP="00D74F96">
      <w:pPr>
        <w:pStyle w:val="ListParagraph"/>
        <w:tabs>
          <w:tab w:val="left" w:pos="5530"/>
        </w:tabs>
        <w:spacing w:before="240"/>
        <w:rPr>
          <w:rFonts w:ascii="Times New Roman" w:hAnsi="Times New Roman"/>
          <w:sz w:val="24"/>
        </w:rPr>
      </w:pPr>
      <w:r w:rsidRPr="00D74F96">
        <w:rPr>
          <w:rFonts w:ascii="Times New Roman" w:hAnsi="Times New Roman"/>
          <w:b/>
          <w:sz w:val="24"/>
        </w:rPr>
        <w:t>Answer:</w:t>
      </w:r>
      <w:r w:rsidR="00D74F96">
        <w:rPr>
          <w:rFonts w:ascii="Times New Roman" w:hAnsi="Times New Roman"/>
          <w:sz w:val="24"/>
        </w:rPr>
        <w:t xml:space="preserve"> </w:t>
      </w:r>
      <w:r w:rsidRPr="00C54F9C">
        <w:rPr>
          <w:rFonts w:ascii="Times New Roman" w:hAnsi="Times New Roman"/>
          <w:sz w:val="24"/>
        </w:rPr>
        <w:t>Not necessarily just the rate but we have not been contributing enough because as you rightfully say from 86 to 1997 we had plenty people so in actual fact even at 9% we were still making enough because we didn’t have that much pensioners. We have to bear this in mind but after that as people are coming up to pensionable age you are increasing that number while we decreasing significantly in 1997 so it's a double whammy so to speak where you have less people paying and more people collecting.</w:t>
      </w:r>
    </w:p>
    <w:p w:rsidR="00D74F96" w:rsidRPr="00C54F9C" w:rsidRDefault="00D74F96" w:rsidP="00D74F96">
      <w:pPr>
        <w:pStyle w:val="ListParagraph"/>
        <w:tabs>
          <w:tab w:val="left" w:pos="5530"/>
        </w:tabs>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C54F9C">
      <w:pPr>
        <w:pStyle w:val="ListParagraph"/>
        <w:numPr>
          <w:ilvl w:val="0"/>
          <w:numId w:val="18"/>
        </w:numPr>
        <w:tabs>
          <w:tab w:val="left" w:pos="5530"/>
        </w:tabs>
        <w:spacing w:after="0" w:line="240" w:lineRule="auto"/>
        <w:rPr>
          <w:rFonts w:ascii="Times New Roman" w:hAnsi="Times New Roman"/>
          <w:sz w:val="24"/>
        </w:rPr>
      </w:pPr>
      <w:r w:rsidRPr="00C54F9C">
        <w:rPr>
          <w:rFonts w:ascii="Times New Roman" w:hAnsi="Times New Roman"/>
          <w:sz w:val="24"/>
        </w:rPr>
        <w:t>Thank you for highlighting those factors.</w:t>
      </w:r>
    </w:p>
    <w:p w:rsidR="00D75E82" w:rsidRDefault="00D75E82" w:rsidP="00C54F9C">
      <w:pPr>
        <w:tabs>
          <w:tab w:val="left" w:pos="5530"/>
        </w:tabs>
        <w:spacing w:line="240" w:lineRule="auto"/>
        <w:ind w:left="1440" w:hanging="1440"/>
        <w:rPr>
          <w:rFonts w:ascii="Times New Roman" w:hAnsi="Times New Roman"/>
          <w:b/>
          <w:sz w:val="24"/>
          <w:u w:val="single"/>
        </w:rPr>
      </w:pPr>
    </w:p>
    <w:p w:rsidR="00D75E82" w:rsidRPr="00C54F9C" w:rsidRDefault="00D75E82" w:rsidP="00C54F9C">
      <w:pPr>
        <w:pStyle w:val="ListParagraph"/>
        <w:numPr>
          <w:ilvl w:val="0"/>
          <w:numId w:val="18"/>
        </w:numPr>
        <w:tabs>
          <w:tab w:val="left" w:pos="5530"/>
        </w:tabs>
        <w:spacing w:line="240" w:lineRule="auto"/>
        <w:rPr>
          <w:rFonts w:ascii="Times New Roman" w:hAnsi="Times New Roman"/>
          <w:b/>
          <w:sz w:val="24"/>
          <w:u w:val="single"/>
        </w:rPr>
      </w:pPr>
      <w:r w:rsidRPr="00C54F9C">
        <w:rPr>
          <w:rFonts w:ascii="Times New Roman" w:hAnsi="Times New Roman"/>
          <w:b/>
          <w:sz w:val="24"/>
          <w:u w:val="single"/>
        </w:rPr>
        <w:t>Mr. Paul Lewis</w:t>
      </w:r>
    </w:p>
    <w:p w:rsidR="00D75E82" w:rsidRDefault="00D75E82" w:rsidP="00D74F96">
      <w:pPr>
        <w:pStyle w:val="ListParagraph"/>
        <w:tabs>
          <w:tab w:val="left" w:pos="5530"/>
        </w:tabs>
        <w:spacing w:after="0"/>
        <w:rPr>
          <w:rFonts w:ascii="Times New Roman" w:hAnsi="Times New Roman"/>
          <w:sz w:val="24"/>
        </w:rPr>
      </w:pPr>
      <w:r w:rsidRPr="00C54F9C">
        <w:rPr>
          <w:rFonts w:ascii="Times New Roman" w:hAnsi="Times New Roman"/>
          <w:sz w:val="24"/>
        </w:rPr>
        <w:t xml:space="preserve">Director as you explained, for every one person receiving pension it would be ideal to have six persons paying in to the fund. Some time ago I think it was months or perhaps last year when I asked about that, it was at 2.5 to one. I just heard you said it’s now less than two. So assuming it was two somewhere close to two, one point something close to two, I’m just assuming we’re talking about needing three times as much we have now in terms of contribution to the fund. I don’t think there is anybody in here that can convince me that any time soon the population will increase to that point, and even if it does we’ll have to be in a position to have most of those </w:t>
      </w:r>
      <w:r w:rsidRPr="00D74F96">
        <w:rPr>
          <w:rFonts w:ascii="Times New Roman" w:hAnsi="Times New Roman"/>
          <w:sz w:val="24"/>
        </w:rPr>
        <w:t xml:space="preserve">persons employed. My question to you is that, I know it’s a little difficult question but try your </w:t>
      </w:r>
      <w:r w:rsidR="000940BA" w:rsidRPr="00D74F96">
        <w:rPr>
          <w:rFonts w:ascii="Times New Roman" w:hAnsi="Times New Roman"/>
          <w:sz w:val="24"/>
        </w:rPr>
        <w:t>best and see how you can put it.</w:t>
      </w:r>
      <w:r w:rsidRPr="00D74F96">
        <w:rPr>
          <w:rFonts w:ascii="Times New Roman" w:hAnsi="Times New Roman"/>
          <w:sz w:val="24"/>
        </w:rPr>
        <w:t xml:space="preserve"> </w:t>
      </w:r>
      <w:r w:rsidR="000940BA" w:rsidRPr="00D74F96">
        <w:rPr>
          <w:rFonts w:ascii="Times New Roman" w:hAnsi="Times New Roman"/>
          <w:sz w:val="24"/>
        </w:rPr>
        <w:t>M</w:t>
      </w:r>
      <w:r w:rsidRPr="00D74F96">
        <w:rPr>
          <w:rFonts w:ascii="Times New Roman" w:hAnsi="Times New Roman"/>
          <w:sz w:val="24"/>
        </w:rPr>
        <w:t xml:space="preserve">y question is that 1 point 9 somewhere there for the two and that other 4 that we do not have in terms of the population is there any recommendation </w:t>
      </w:r>
      <w:r w:rsidR="000940BA" w:rsidRPr="00D74F96">
        <w:rPr>
          <w:rFonts w:ascii="Times New Roman" w:hAnsi="Times New Roman"/>
          <w:sz w:val="24"/>
        </w:rPr>
        <w:t>suggestions, thoughts</w:t>
      </w:r>
      <w:r w:rsidRPr="00D74F96">
        <w:rPr>
          <w:rFonts w:ascii="Times New Roman" w:hAnsi="Times New Roman"/>
          <w:sz w:val="24"/>
        </w:rPr>
        <w:t xml:space="preserve"> process as to how that 4 could be covered. I know I heard of increasing contribution rates but we would reach a point where it’s only that much you can put on the few people that’s left, so I’m just wondering if there is any consideration to make up for that?</w:t>
      </w:r>
    </w:p>
    <w:p w:rsidR="00D74F96" w:rsidRPr="00D74F96" w:rsidRDefault="00D74F96" w:rsidP="00D74F96">
      <w:pPr>
        <w:pStyle w:val="ListParagraph"/>
        <w:tabs>
          <w:tab w:val="left" w:pos="5530"/>
        </w:tabs>
        <w:spacing w:after="0"/>
        <w:rPr>
          <w:rFonts w:ascii="Times New Roman" w:hAnsi="Times New Roman"/>
          <w:sz w:val="24"/>
        </w:rPr>
      </w:pPr>
    </w:p>
    <w:p w:rsidR="000940BA" w:rsidRPr="00C54F9C" w:rsidRDefault="00D75E82" w:rsidP="00D74F96">
      <w:pPr>
        <w:pStyle w:val="ListParagraph"/>
        <w:tabs>
          <w:tab w:val="left" w:pos="5530"/>
        </w:tabs>
        <w:spacing w:before="240"/>
        <w:rPr>
          <w:rFonts w:ascii="Times New Roman" w:hAnsi="Times New Roman"/>
          <w:sz w:val="24"/>
        </w:rPr>
      </w:pPr>
      <w:r w:rsidRPr="00D74F96">
        <w:rPr>
          <w:rFonts w:ascii="Times New Roman" w:hAnsi="Times New Roman"/>
          <w:b/>
          <w:sz w:val="24"/>
        </w:rPr>
        <w:t>Answer:</w:t>
      </w:r>
      <w:r w:rsidR="00D74F96">
        <w:rPr>
          <w:rFonts w:ascii="Times New Roman" w:hAnsi="Times New Roman"/>
          <w:sz w:val="24"/>
        </w:rPr>
        <w:t xml:space="preserve"> </w:t>
      </w:r>
      <w:r w:rsidRPr="00C54F9C">
        <w:rPr>
          <w:rFonts w:ascii="Times New Roman" w:hAnsi="Times New Roman"/>
          <w:sz w:val="24"/>
        </w:rPr>
        <w:t>Well the four recommendations we submitted to government would help making the fund somewhat sustainable because when you look at the root problem we have is numbers. Now if you could get injection of funds to make up those numbers shortfall, in other words you would have like</w:t>
      </w:r>
      <w:r w:rsidR="000940BA" w:rsidRPr="00C54F9C">
        <w:rPr>
          <w:rFonts w:ascii="Times New Roman" w:hAnsi="Times New Roman"/>
          <w:sz w:val="24"/>
        </w:rPr>
        <w:t>d</w:t>
      </w:r>
      <w:r w:rsidRPr="00C54F9C">
        <w:rPr>
          <w:rFonts w:ascii="Times New Roman" w:hAnsi="Times New Roman"/>
          <w:sz w:val="24"/>
        </w:rPr>
        <w:t xml:space="preserve"> more people paying even they not paying, that is the government who could probably make an injection. You would level the playing field so to speak. Also if you’re looking at it in a holistic fashion you got to take into consideration that if you pour water into the tap via a one inch hole but at the bottom you got a 10 inch hole, no water will remain in the bucket and that’s a given. So pensioners is the problem and especially people who are still working and drawing their pension and let me just tell just try and highlight that with an example.</w:t>
      </w:r>
    </w:p>
    <w:p w:rsidR="00D75E82" w:rsidRPr="00D74F96" w:rsidRDefault="00D75E82" w:rsidP="00D74F96">
      <w:pPr>
        <w:tabs>
          <w:tab w:val="left" w:pos="5530"/>
        </w:tabs>
        <w:spacing w:before="240"/>
        <w:ind w:left="720"/>
        <w:rPr>
          <w:rFonts w:ascii="Times New Roman" w:hAnsi="Times New Roman"/>
          <w:sz w:val="24"/>
        </w:rPr>
      </w:pPr>
      <w:r w:rsidRPr="00D74F96">
        <w:rPr>
          <w:rFonts w:ascii="Times New Roman" w:hAnsi="Times New Roman"/>
          <w:sz w:val="24"/>
        </w:rPr>
        <w:t>I have an individual that contributed for 32 years, for almost the whole duration of the fund and that contribution that the fund would have received both from the employer and the employee would amount to $83,445.19. So in 32 years that is what that person would have contributed. That person took early pension, not even full pension early pension so in other words a reduced pension for 4 years and 22 days and in that 4 years and 22 days that person would have received or had received $75,825.62. Now that person is still working the same job so remember when you go on pension I don’t get any contribution from you but that person still remain on the job, would have deprived Social Security of $10,882 for the 4 years and 22 days. So in actual fact in 4 years and 22 days if you take everything into totality that person would have eroded all the contributions he would have made in 32 years. So you give me something 32 years and it only take you 4 years and 22 days if you were to totalize these numbers.</w:t>
      </w: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9F788A">
      <w:pPr>
        <w:pStyle w:val="ListParagraph"/>
        <w:tabs>
          <w:tab w:val="left" w:pos="5530"/>
        </w:tabs>
        <w:spacing w:after="0"/>
        <w:rPr>
          <w:rFonts w:ascii="Times New Roman" w:hAnsi="Times New Roman"/>
          <w:sz w:val="24"/>
        </w:rPr>
      </w:pPr>
      <w:r w:rsidRPr="00C54F9C">
        <w:rPr>
          <w:rFonts w:ascii="Times New Roman" w:hAnsi="Times New Roman"/>
          <w:sz w:val="24"/>
        </w:rPr>
        <w:t xml:space="preserve">I’m taking it from you that what I’m hearing you saying in terms of other considerations let me see if I get it right. You’re suggesting a possible injection of funds from government, you’re also saying that for the example you just give last that it may not be prudent to have the person receiving pension continue working unless the person choose to make contributions or it is best to allow someone else the opportunity who can make a contribution into the fund. That’s what I got from what you’re saying. </w:t>
      </w:r>
    </w:p>
    <w:p w:rsidR="00D75E82" w:rsidRDefault="00D75E82" w:rsidP="00C54F9C">
      <w:pPr>
        <w:tabs>
          <w:tab w:val="left" w:pos="5530"/>
        </w:tabs>
        <w:ind w:left="1440" w:hanging="1440"/>
        <w:rPr>
          <w:rFonts w:ascii="Times New Roman" w:hAnsi="Times New Roman"/>
          <w:sz w:val="24"/>
        </w:rPr>
      </w:pPr>
    </w:p>
    <w:p w:rsidR="00D75E82" w:rsidRDefault="009F788A" w:rsidP="009F788A">
      <w:pPr>
        <w:pStyle w:val="ListParagraph"/>
        <w:tabs>
          <w:tab w:val="left" w:pos="5530"/>
        </w:tabs>
        <w:rPr>
          <w:rFonts w:ascii="Times New Roman" w:hAnsi="Times New Roman"/>
          <w:sz w:val="24"/>
        </w:rPr>
      </w:pPr>
      <w:r w:rsidRPr="009F788A">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Well I won’t put it exactly like that. I would just say to you that person who is working is still that that person makes his own contribution and he won’t get his full pension or whatever the case might be.</w:t>
      </w:r>
    </w:p>
    <w:p w:rsidR="007E03D9" w:rsidRPr="00C54F9C" w:rsidRDefault="007E03D9" w:rsidP="009F788A">
      <w:pPr>
        <w:pStyle w:val="ListParagraph"/>
        <w:tabs>
          <w:tab w:val="left" w:pos="5530"/>
        </w:tabs>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7E03D9">
      <w:pPr>
        <w:pStyle w:val="ListParagraph"/>
        <w:tabs>
          <w:tab w:val="left" w:pos="5530"/>
        </w:tabs>
        <w:spacing w:after="0"/>
        <w:rPr>
          <w:rFonts w:ascii="Times New Roman" w:hAnsi="Times New Roman"/>
          <w:sz w:val="24"/>
        </w:rPr>
      </w:pPr>
      <w:r w:rsidRPr="00C54F9C">
        <w:rPr>
          <w:rFonts w:ascii="Times New Roman" w:hAnsi="Times New Roman"/>
          <w:sz w:val="24"/>
        </w:rPr>
        <w:t>You’re suggesting that the person continue to make the contribution?</w:t>
      </w:r>
    </w:p>
    <w:p w:rsidR="00D75E82" w:rsidRDefault="00D75E82" w:rsidP="00C54F9C">
      <w:pPr>
        <w:tabs>
          <w:tab w:val="left" w:pos="5530"/>
        </w:tabs>
        <w:ind w:left="1440" w:hanging="1440"/>
        <w:rPr>
          <w:rFonts w:ascii="Times New Roman" w:hAnsi="Times New Roman"/>
          <w:sz w:val="24"/>
        </w:rPr>
      </w:pPr>
    </w:p>
    <w:p w:rsidR="00D75E82" w:rsidRDefault="007E03D9" w:rsidP="007E03D9">
      <w:pPr>
        <w:pStyle w:val="ListParagraph"/>
        <w:tabs>
          <w:tab w:val="left" w:pos="5530"/>
        </w:tabs>
        <w:rPr>
          <w:rFonts w:ascii="Times New Roman" w:hAnsi="Times New Roman"/>
          <w:sz w:val="24"/>
        </w:rPr>
      </w:pPr>
      <w:r>
        <w:rPr>
          <w:rFonts w:ascii="Times New Roman" w:hAnsi="Times New Roman"/>
          <w:sz w:val="24"/>
        </w:rPr>
        <w:t xml:space="preserve">Answer: </w:t>
      </w:r>
      <w:r w:rsidR="00D75E82" w:rsidRPr="00C54F9C">
        <w:rPr>
          <w:rFonts w:ascii="Times New Roman" w:hAnsi="Times New Roman"/>
          <w:sz w:val="24"/>
        </w:rPr>
        <w:t xml:space="preserve">Correct. </w:t>
      </w:r>
    </w:p>
    <w:p w:rsidR="007E03D9" w:rsidRPr="00C54F9C" w:rsidRDefault="007E03D9" w:rsidP="007E03D9">
      <w:pPr>
        <w:pStyle w:val="ListParagraph"/>
        <w:tabs>
          <w:tab w:val="left" w:pos="5530"/>
        </w:tabs>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7E03D9">
      <w:pPr>
        <w:pStyle w:val="ListParagraph"/>
        <w:tabs>
          <w:tab w:val="left" w:pos="5530"/>
        </w:tabs>
        <w:spacing w:after="0"/>
        <w:rPr>
          <w:rFonts w:ascii="Times New Roman" w:hAnsi="Times New Roman"/>
          <w:sz w:val="24"/>
        </w:rPr>
      </w:pPr>
      <w:r w:rsidRPr="00C54F9C">
        <w:rPr>
          <w:rFonts w:ascii="Times New Roman" w:hAnsi="Times New Roman"/>
          <w:sz w:val="24"/>
        </w:rPr>
        <w:t>I’ll move on to Honourable Dorsette Hector.</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7E03D9">
      <w:pPr>
        <w:pStyle w:val="ListParagraph"/>
        <w:tabs>
          <w:tab w:val="left" w:pos="5530"/>
        </w:tabs>
        <w:spacing w:after="0"/>
        <w:rPr>
          <w:rFonts w:ascii="Times New Roman" w:hAnsi="Times New Roman"/>
          <w:sz w:val="24"/>
        </w:rPr>
      </w:pPr>
      <w:r w:rsidRPr="00C54F9C">
        <w:rPr>
          <w:rFonts w:ascii="Times New Roman" w:hAnsi="Times New Roman"/>
          <w:sz w:val="24"/>
        </w:rPr>
        <w:t>Thank you. Just for our records, what is the current number of pensioners?</w:t>
      </w:r>
    </w:p>
    <w:p w:rsidR="00D75E82" w:rsidRDefault="00D75E82" w:rsidP="00C54F9C">
      <w:pPr>
        <w:tabs>
          <w:tab w:val="left" w:pos="5530"/>
        </w:tabs>
        <w:ind w:left="1440" w:hanging="1440"/>
        <w:rPr>
          <w:rFonts w:ascii="Times New Roman" w:hAnsi="Times New Roman"/>
          <w:sz w:val="24"/>
        </w:rPr>
      </w:pPr>
    </w:p>
    <w:p w:rsidR="00D75E82" w:rsidRPr="00C54F9C" w:rsidRDefault="007E03D9" w:rsidP="007E03D9">
      <w:pPr>
        <w:pStyle w:val="ListParagraph"/>
        <w:tabs>
          <w:tab w:val="left" w:pos="5530"/>
        </w:tabs>
        <w:rPr>
          <w:rFonts w:ascii="Times New Roman" w:hAnsi="Times New Roman"/>
          <w:sz w:val="24"/>
        </w:rPr>
      </w:pPr>
      <w:r w:rsidRPr="007E03D9">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It changes on a daily basis. The last time we checked it was 1131 pensioners and that was the end of June. I could assure you I could bet anything that that figure would change because people are turning the age of 60.</w:t>
      </w: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 xml:space="preserve">Mrs. Veronica Hector </w:t>
      </w:r>
    </w:p>
    <w:p w:rsidR="00D75E82" w:rsidRPr="00C54F9C" w:rsidRDefault="00D75E82" w:rsidP="007E03D9">
      <w:pPr>
        <w:pStyle w:val="ListParagraph"/>
        <w:tabs>
          <w:tab w:val="left" w:pos="5530"/>
        </w:tabs>
        <w:spacing w:after="0" w:line="240" w:lineRule="auto"/>
        <w:rPr>
          <w:rFonts w:ascii="Times New Roman" w:hAnsi="Times New Roman"/>
          <w:sz w:val="24"/>
        </w:rPr>
      </w:pPr>
      <w:r w:rsidRPr="00C54F9C">
        <w:rPr>
          <w:rFonts w:ascii="Times New Roman" w:hAnsi="Times New Roman"/>
          <w:sz w:val="24"/>
        </w:rPr>
        <w:t>Do you all do forecasts in terms of how many persons you expect in the number of years?</w:t>
      </w:r>
    </w:p>
    <w:p w:rsidR="00D75E82" w:rsidRDefault="00D75E82" w:rsidP="00C54F9C">
      <w:pPr>
        <w:tabs>
          <w:tab w:val="left" w:pos="5530"/>
        </w:tabs>
        <w:ind w:left="1440" w:hanging="1440"/>
        <w:rPr>
          <w:rFonts w:ascii="Times New Roman" w:hAnsi="Times New Roman"/>
          <w:sz w:val="24"/>
        </w:rPr>
      </w:pPr>
    </w:p>
    <w:p w:rsidR="00D75E82" w:rsidRDefault="007E03D9" w:rsidP="007E03D9">
      <w:pPr>
        <w:pStyle w:val="ListParagraph"/>
        <w:tabs>
          <w:tab w:val="left" w:pos="5530"/>
        </w:tabs>
        <w:rPr>
          <w:rFonts w:ascii="Times New Roman" w:hAnsi="Times New Roman"/>
          <w:sz w:val="24"/>
        </w:rPr>
      </w:pPr>
      <w:r>
        <w:rPr>
          <w:rFonts w:ascii="Times New Roman" w:hAnsi="Times New Roman"/>
          <w:sz w:val="24"/>
        </w:rPr>
        <w:t>Answer:</w:t>
      </w:r>
      <w:r w:rsidR="00D75E82" w:rsidRPr="00C54F9C">
        <w:rPr>
          <w:rFonts w:ascii="Times New Roman" w:hAnsi="Times New Roman"/>
          <w:sz w:val="24"/>
        </w:rPr>
        <w:t>Yes we do is the short answer but pension remember that most people who would be pensionable now are those who have left the island. So we would forecast for them and we know that they should get their pension but we also would use historical data to guide us as well. What we found is that even though 10 people or 100 people might be turning the age of pensionable age during the course of this calendar year or fiscal year only a percentage of them would actually apply. So until they apply, we basically can’t do anything about that. As well as, when you look pension and you take an even more in depth you would find that because a high number of our pensioners are living off island we want to be able to get the live certificate every 6 months because if you pay your money to a bank account and the person was to die and then it would take a long time to get back the money. So we have persons who we have suspended their pension now they have earned their pension, they were receiving that pension but because we did not know if they were alive or dead we put a hold on that pension. Historical data has shown us that most times it’s like Christmas or St. Patrick’s, every second year they would come. When they do come they come into the office they tell Ateisha and so forth see me here I’m alive but then now you have to go and back pay. Some cases we get like $40,000 to back pay because it depends on the person’s pension amount and the length of time.</w:t>
      </w:r>
    </w:p>
    <w:p w:rsidR="007E03D9" w:rsidRPr="00C54F9C" w:rsidRDefault="007E03D9" w:rsidP="007E03D9">
      <w:pPr>
        <w:pStyle w:val="ListParagraph"/>
        <w:tabs>
          <w:tab w:val="left" w:pos="5530"/>
        </w:tabs>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7E03D9">
      <w:pPr>
        <w:pStyle w:val="ListParagraph"/>
        <w:tabs>
          <w:tab w:val="left" w:pos="5530"/>
        </w:tabs>
        <w:spacing w:after="0"/>
        <w:rPr>
          <w:rFonts w:ascii="Times New Roman" w:hAnsi="Times New Roman"/>
          <w:sz w:val="24"/>
        </w:rPr>
      </w:pPr>
      <w:r w:rsidRPr="00C54F9C">
        <w:rPr>
          <w:rFonts w:ascii="Times New Roman" w:hAnsi="Times New Roman"/>
          <w:sz w:val="24"/>
        </w:rPr>
        <w:t xml:space="preserve">Thank you Mr. Scotland you can turn your mike off and remain with us. Ms. Lewis you can step down but you may come back from time to time to assist. The Public Accounts Committee at this time calls the Investment Manager of Social Security Fund Ms. Jasmine Taylor. Good morning Ms. Taylor. Issue the Auditor General’s report states that the investment portfolio is poorly diversified and returns are too low. Contrary to best practice and to the Montserrat Social Security Fund investment policy the portfolio has been heavily concentrated in low yield and short term assets which are unable to achieve the rate of return needed to pay benefits. The Social Security building represents a large portion of the portfolio. Question from Honourable Hogan.  </w:t>
      </w:r>
    </w:p>
    <w:p w:rsidR="00151324" w:rsidRDefault="00151324" w:rsidP="007E03D9">
      <w:pPr>
        <w:tabs>
          <w:tab w:val="left" w:pos="5530"/>
        </w:tabs>
        <w:rPr>
          <w:rFonts w:ascii="Times New Roman" w:hAnsi="Times New Roman"/>
          <w:b/>
          <w:sz w:val="24"/>
          <w:u w:val="single"/>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Default="00D75E82" w:rsidP="007E03D9">
      <w:pPr>
        <w:pStyle w:val="ListParagraph"/>
        <w:tabs>
          <w:tab w:val="left" w:pos="5530"/>
        </w:tabs>
        <w:spacing w:after="0"/>
        <w:rPr>
          <w:rFonts w:ascii="Times New Roman" w:hAnsi="Times New Roman"/>
          <w:sz w:val="24"/>
        </w:rPr>
      </w:pPr>
      <w:r w:rsidRPr="00C54F9C">
        <w:rPr>
          <w:rFonts w:ascii="Times New Roman" w:hAnsi="Times New Roman"/>
          <w:sz w:val="24"/>
        </w:rPr>
        <w:t>Ms. Taylor thank you for coming. Can you give this committee an idea as what is involved in the investment process of the fund?</w:t>
      </w:r>
    </w:p>
    <w:p w:rsidR="007E03D9" w:rsidRDefault="007E03D9" w:rsidP="007E03D9">
      <w:pPr>
        <w:pStyle w:val="ListParagraph"/>
        <w:tabs>
          <w:tab w:val="left" w:pos="5530"/>
        </w:tabs>
        <w:spacing w:after="0"/>
        <w:rPr>
          <w:rFonts w:ascii="Times New Roman" w:hAnsi="Times New Roman"/>
          <w:sz w:val="24"/>
        </w:rPr>
      </w:pPr>
    </w:p>
    <w:p w:rsidR="00D75E82" w:rsidRPr="00C54F9C" w:rsidRDefault="00D75E82" w:rsidP="007E03D9">
      <w:pPr>
        <w:pStyle w:val="ListParagraph"/>
        <w:tabs>
          <w:tab w:val="left" w:pos="5530"/>
        </w:tabs>
        <w:rPr>
          <w:rFonts w:ascii="Times New Roman" w:hAnsi="Times New Roman"/>
          <w:sz w:val="24"/>
        </w:rPr>
      </w:pPr>
      <w:r w:rsidRPr="007E03D9">
        <w:rPr>
          <w:rFonts w:ascii="Times New Roman" w:hAnsi="Times New Roman"/>
          <w:b/>
          <w:sz w:val="24"/>
        </w:rPr>
        <w:t>A</w:t>
      </w:r>
      <w:r w:rsidR="007E03D9" w:rsidRPr="007E03D9">
        <w:rPr>
          <w:rFonts w:ascii="Times New Roman" w:hAnsi="Times New Roman"/>
          <w:b/>
          <w:sz w:val="24"/>
        </w:rPr>
        <w:t>nswer</w:t>
      </w:r>
      <w:r w:rsidR="007E03D9">
        <w:rPr>
          <w:rFonts w:ascii="Times New Roman" w:hAnsi="Times New Roman"/>
          <w:sz w:val="24"/>
        </w:rPr>
        <w:t xml:space="preserve">: </w:t>
      </w:r>
      <w:r w:rsidRPr="00C54F9C">
        <w:rPr>
          <w:rFonts w:ascii="Times New Roman" w:hAnsi="Times New Roman"/>
          <w:sz w:val="24"/>
        </w:rPr>
        <w:t>Just for clarity before I begin. The Social Security building is not listed as an investment property. It is listed as fixed asset so we do not consider it investment, well all of it if I should say the section that we occupy is fixed assets some of you will know the other area is rented so that part is considered investment property. So not the entire building is investment classified as investment. The investment portfolio of the fund has gone through some tumultuous times. In 2009, if you go that far back at that time we did not have an Investment Manager but I think that was the reason why the Investment Manager positon was instituted as the fund lost over $14 million with the investments</w:t>
      </w:r>
      <w:r w:rsidR="00C663B3" w:rsidRPr="00C54F9C">
        <w:rPr>
          <w:rFonts w:ascii="Times New Roman" w:hAnsi="Times New Roman"/>
          <w:sz w:val="24"/>
        </w:rPr>
        <w:t xml:space="preserve"> with British American and CLICO</w:t>
      </w:r>
      <w:r w:rsidRPr="00C54F9C">
        <w:rPr>
          <w:rFonts w:ascii="Times New Roman" w:hAnsi="Times New Roman"/>
          <w:sz w:val="24"/>
        </w:rPr>
        <w:t xml:space="preserve">. Today of that 14 million we have only recovered about $588,000 of that 14 million. That information is available. </w:t>
      </w:r>
    </w:p>
    <w:p w:rsidR="007E03D9" w:rsidRDefault="00D75E82" w:rsidP="007E03D9">
      <w:pPr>
        <w:tabs>
          <w:tab w:val="left" w:pos="5530"/>
        </w:tabs>
        <w:ind w:left="720"/>
        <w:rPr>
          <w:rFonts w:ascii="Times New Roman" w:hAnsi="Times New Roman"/>
          <w:sz w:val="24"/>
        </w:rPr>
      </w:pPr>
      <w:r w:rsidRPr="007E03D9">
        <w:rPr>
          <w:rFonts w:ascii="Times New Roman" w:hAnsi="Times New Roman"/>
          <w:sz w:val="24"/>
        </w:rPr>
        <w:t>Mr. Hogan you asked about the process of investments. This is constituted within the regulations of the fund in an investment committee that is headed by the Chairperson of the Board, and I think along with four other members of the Board including the Director. As the Investment Manager it’s my responsibility to bring viable investments to the fund based on the investment policy that I think you got a copy of. In the investment policy, it sets out the investment ratings we are allowed to invest in and it also states the classes of investment we are allowed to invest in. If I must say, it has been very difficult as the Investment Manager to manage the classes of investments because of the positon of the fund.</w:t>
      </w:r>
    </w:p>
    <w:p w:rsidR="007E03D9" w:rsidRDefault="00D75E82" w:rsidP="007E03D9">
      <w:pPr>
        <w:tabs>
          <w:tab w:val="left" w:pos="5530"/>
        </w:tabs>
        <w:ind w:left="720"/>
        <w:rPr>
          <w:rFonts w:ascii="Times New Roman" w:hAnsi="Times New Roman"/>
          <w:sz w:val="24"/>
        </w:rPr>
      </w:pPr>
      <w:r w:rsidRPr="007E03D9">
        <w:rPr>
          <w:rFonts w:ascii="Times New Roman" w:hAnsi="Times New Roman"/>
          <w:sz w:val="24"/>
        </w:rPr>
        <w:t xml:space="preserve"> I want to add here, as well, I think it’s been well over 10 years since I’ve had new monies to invest; new monies in that excess monies that you give to someone to invest. So what we’ve been trying to do over the last 10 years or so is to manage what we have in the portfolio; trying to realign the portfolio with the investment policy and it has been difficult. Because of the need for the fund to have ready cash available to augment the contribution income. I heard Mr. Scotland so ably say to you the situation with the contribution income not being sufficient to pay or to meet all the demands or obligations of the fund the investment income has been used to augment that. So it is necessary for us to have quite a bit of funds in cash so that we can have ready available cash when it is necessary. </w:t>
      </w:r>
    </w:p>
    <w:p w:rsidR="00D75E82" w:rsidRPr="007E03D9" w:rsidRDefault="00D75E82" w:rsidP="007E03D9">
      <w:pPr>
        <w:tabs>
          <w:tab w:val="left" w:pos="5530"/>
        </w:tabs>
        <w:ind w:left="720"/>
        <w:rPr>
          <w:rFonts w:ascii="Times New Roman" w:hAnsi="Times New Roman"/>
          <w:sz w:val="24"/>
        </w:rPr>
      </w:pPr>
      <w:r w:rsidRPr="007E03D9">
        <w:rPr>
          <w:rFonts w:ascii="Times New Roman" w:hAnsi="Times New Roman"/>
          <w:sz w:val="24"/>
        </w:rPr>
        <w:t xml:space="preserve">At the moment, we are using about $225,000, or sometimes more, of investment income per month to augment contribution incomes to pay pensions and other expenses. That talks about why we have so many investments in cash. The process is simple. I would seek investments from all of our sources. We collaborate with local institutions like Credit Union, the Bank of Montserrat, we look for investments with the Eastern Caribbean Stock Exchange general investments. I would then take my due diligence work to the Investment Committee and they would decide whether or not it is something that the fund is willing to invest in. I’m not sure if I have answered your question.    </w:t>
      </w: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Default="00D75E82" w:rsidP="00EC645E">
      <w:pPr>
        <w:pStyle w:val="ListParagraph"/>
        <w:tabs>
          <w:tab w:val="left" w:pos="5530"/>
        </w:tabs>
        <w:spacing w:after="0"/>
        <w:rPr>
          <w:rFonts w:ascii="Times New Roman" w:hAnsi="Times New Roman"/>
          <w:sz w:val="24"/>
        </w:rPr>
      </w:pPr>
      <w:r w:rsidRPr="00C54F9C">
        <w:rPr>
          <w:rFonts w:ascii="Times New Roman" w:hAnsi="Times New Roman"/>
          <w:sz w:val="24"/>
        </w:rPr>
        <w:t xml:space="preserve">Yes very good. Thank you. You mention policy a couple of times, as a follow up are you happy </w:t>
      </w:r>
      <w:r w:rsidRPr="00EC645E">
        <w:rPr>
          <w:rFonts w:ascii="Times New Roman" w:hAnsi="Times New Roman"/>
          <w:sz w:val="24"/>
        </w:rPr>
        <w:t>the policy allows you this scope to do your due diligence and investigations?</w:t>
      </w:r>
    </w:p>
    <w:p w:rsidR="00EC645E" w:rsidRDefault="00EC645E" w:rsidP="00EC645E">
      <w:pPr>
        <w:pStyle w:val="ListParagraph"/>
        <w:tabs>
          <w:tab w:val="left" w:pos="5530"/>
        </w:tabs>
        <w:spacing w:after="0"/>
        <w:rPr>
          <w:rFonts w:ascii="Times New Roman" w:hAnsi="Times New Roman"/>
          <w:sz w:val="24"/>
        </w:rPr>
      </w:pPr>
    </w:p>
    <w:p w:rsidR="00D75E82" w:rsidRDefault="00D75E82" w:rsidP="00EC645E">
      <w:pPr>
        <w:pStyle w:val="ListParagraph"/>
        <w:tabs>
          <w:tab w:val="left" w:pos="5530"/>
        </w:tabs>
        <w:rPr>
          <w:rFonts w:ascii="Times New Roman" w:hAnsi="Times New Roman"/>
          <w:sz w:val="24"/>
        </w:rPr>
      </w:pPr>
      <w:r w:rsidRPr="00EC645E">
        <w:rPr>
          <w:rFonts w:ascii="Times New Roman" w:hAnsi="Times New Roman"/>
          <w:b/>
          <w:sz w:val="24"/>
        </w:rPr>
        <w:t>Answer:</w:t>
      </w:r>
      <w:r w:rsidR="00EC645E">
        <w:rPr>
          <w:rFonts w:ascii="Times New Roman" w:hAnsi="Times New Roman"/>
          <w:sz w:val="24"/>
        </w:rPr>
        <w:t xml:space="preserve"> </w:t>
      </w:r>
      <w:r w:rsidRPr="00C54F9C">
        <w:rPr>
          <w:rFonts w:ascii="Times New Roman" w:hAnsi="Times New Roman"/>
          <w:sz w:val="24"/>
        </w:rPr>
        <w:t xml:space="preserve">It’s a good question. Our policy is pretty flexible. When speaking with my colleagues in the other OECS countries their policies are very rigid in terms of local investments. We don’t have any of that in our policy. We are allowed to seek investments so that we can get the best returns possible and I think the policy is a good one. It does allow us the scope. It is up for revisiting every year. We haven’t done it this year but we did it 2020 or 2019, 2019 was the last time we revisited the investment policy and made some adjustments. In terms of the asset allocation that is in policy is the ideal one. It’s the one that would ensure that the fund maximizes its returns. We are not there at the moment because as I said of the situation that we are in but in fact it is what we should be aspiring to. We could tweak it as we go along to fit the situation of the fund but I don’t think it’s necessary once all the key players understand that it’s what we should be aspiring to but it’s not where we are at the moment because of the situation that we are in. </w:t>
      </w:r>
    </w:p>
    <w:p w:rsidR="00EC645E" w:rsidRPr="00C54F9C" w:rsidRDefault="00EC645E" w:rsidP="00EC645E">
      <w:pPr>
        <w:pStyle w:val="ListParagraph"/>
        <w:tabs>
          <w:tab w:val="left" w:pos="5530"/>
        </w:tabs>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EC645E">
      <w:pPr>
        <w:pStyle w:val="ListParagraph"/>
        <w:tabs>
          <w:tab w:val="left" w:pos="5530"/>
        </w:tabs>
        <w:spacing w:after="0"/>
        <w:rPr>
          <w:rFonts w:ascii="Times New Roman" w:hAnsi="Times New Roman"/>
          <w:sz w:val="24"/>
        </w:rPr>
      </w:pPr>
      <w:r w:rsidRPr="00C54F9C">
        <w:rPr>
          <w:rFonts w:ascii="Times New Roman" w:hAnsi="Times New Roman"/>
          <w:sz w:val="24"/>
        </w:rPr>
        <w:t>Thank you for that.</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Paul Lewis</w:t>
      </w:r>
    </w:p>
    <w:p w:rsidR="00D75E82" w:rsidRDefault="00D75E82" w:rsidP="00233095">
      <w:pPr>
        <w:pStyle w:val="ListParagraph"/>
        <w:tabs>
          <w:tab w:val="left" w:pos="5530"/>
        </w:tabs>
        <w:spacing w:after="0"/>
        <w:rPr>
          <w:rFonts w:ascii="Times New Roman" w:hAnsi="Times New Roman"/>
          <w:sz w:val="24"/>
        </w:rPr>
      </w:pPr>
      <w:r w:rsidRPr="00C54F9C">
        <w:rPr>
          <w:rFonts w:ascii="Times New Roman" w:hAnsi="Times New Roman"/>
          <w:sz w:val="24"/>
        </w:rPr>
        <w:t xml:space="preserve">Ms. Taylor can you give a comparison of the returns the fund receives on the investment </w:t>
      </w:r>
      <w:r w:rsidRPr="00233095">
        <w:rPr>
          <w:rFonts w:ascii="Times New Roman" w:hAnsi="Times New Roman"/>
          <w:sz w:val="24"/>
        </w:rPr>
        <w:t>between the 7</w:t>
      </w:r>
      <w:r w:rsidRPr="00233095">
        <w:rPr>
          <w:rFonts w:ascii="Times New Roman" w:hAnsi="Times New Roman"/>
          <w:sz w:val="24"/>
          <w:vertAlign w:val="superscript"/>
        </w:rPr>
        <w:t>th</w:t>
      </w:r>
      <w:r w:rsidRPr="00233095">
        <w:rPr>
          <w:rFonts w:ascii="Times New Roman" w:hAnsi="Times New Roman"/>
          <w:sz w:val="24"/>
        </w:rPr>
        <w:t xml:space="preserve"> actuary report and the 8</w:t>
      </w:r>
      <w:r w:rsidRPr="00233095">
        <w:rPr>
          <w:rFonts w:ascii="Times New Roman" w:hAnsi="Times New Roman"/>
          <w:sz w:val="24"/>
          <w:vertAlign w:val="superscript"/>
        </w:rPr>
        <w:t>th</w:t>
      </w:r>
      <w:r w:rsidRPr="00233095">
        <w:rPr>
          <w:rFonts w:ascii="Times New Roman" w:hAnsi="Times New Roman"/>
          <w:sz w:val="24"/>
        </w:rPr>
        <w:t xml:space="preserve"> actuary report and a comparison of what it received since that. So it’s a comparison of what they would have received between the 7</w:t>
      </w:r>
      <w:r w:rsidRPr="00233095">
        <w:rPr>
          <w:rFonts w:ascii="Times New Roman" w:hAnsi="Times New Roman"/>
          <w:sz w:val="24"/>
          <w:vertAlign w:val="superscript"/>
        </w:rPr>
        <w:t>th</w:t>
      </w:r>
      <w:r w:rsidRPr="00233095">
        <w:rPr>
          <w:rFonts w:ascii="Times New Roman" w:hAnsi="Times New Roman"/>
          <w:sz w:val="24"/>
        </w:rPr>
        <w:t xml:space="preserve"> and the 8</w:t>
      </w:r>
      <w:r w:rsidRPr="00233095">
        <w:rPr>
          <w:rFonts w:ascii="Times New Roman" w:hAnsi="Times New Roman"/>
          <w:sz w:val="24"/>
          <w:vertAlign w:val="superscript"/>
        </w:rPr>
        <w:t>th</w:t>
      </w:r>
      <w:r w:rsidRPr="00233095">
        <w:rPr>
          <w:rFonts w:ascii="Times New Roman" w:hAnsi="Times New Roman"/>
          <w:sz w:val="24"/>
        </w:rPr>
        <w:t>?</w:t>
      </w:r>
    </w:p>
    <w:p w:rsidR="00233095" w:rsidRDefault="00233095" w:rsidP="00233095">
      <w:pPr>
        <w:pStyle w:val="ListParagraph"/>
        <w:tabs>
          <w:tab w:val="left" w:pos="5530"/>
        </w:tabs>
        <w:spacing w:after="0"/>
        <w:rPr>
          <w:rFonts w:ascii="Times New Roman" w:hAnsi="Times New Roman"/>
          <w:sz w:val="24"/>
        </w:rPr>
      </w:pPr>
    </w:p>
    <w:p w:rsidR="00D75E82" w:rsidRDefault="00233095" w:rsidP="00233095">
      <w:pPr>
        <w:pStyle w:val="ListParagraph"/>
        <w:tabs>
          <w:tab w:val="left" w:pos="5530"/>
        </w:tabs>
        <w:rPr>
          <w:rFonts w:ascii="Times New Roman" w:hAnsi="Times New Roman"/>
          <w:sz w:val="24"/>
        </w:rPr>
      </w:pPr>
      <w:r w:rsidRPr="00233095">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I understand the question but I do not have that information to hand. I would have to go back some time to get that information to you. </w:t>
      </w:r>
    </w:p>
    <w:p w:rsidR="00233095" w:rsidRPr="00C54F9C" w:rsidRDefault="00233095" w:rsidP="00233095">
      <w:pPr>
        <w:pStyle w:val="ListParagraph"/>
        <w:tabs>
          <w:tab w:val="left" w:pos="5530"/>
        </w:tabs>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 xml:space="preserve">Mr. Paul Lewis </w:t>
      </w:r>
    </w:p>
    <w:p w:rsidR="00D75E82" w:rsidRPr="00C54F9C" w:rsidRDefault="00D75E82" w:rsidP="00233095">
      <w:pPr>
        <w:pStyle w:val="ListParagraph"/>
        <w:tabs>
          <w:tab w:val="left" w:pos="5530"/>
        </w:tabs>
        <w:spacing w:after="0"/>
        <w:rPr>
          <w:rFonts w:ascii="Times New Roman" w:hAnsi="Times New Roman"/>
          <w:sz w:val="24"/>
        </w:rPr>
      </w:pPr>
      <w:r w:rsidRPr="00C54F9C">
        <w:rPr>
          <w:rFonts w:ascii="Times New Roman" w:hAnsi="Times New Roman"/>
          <w:sz w:val="24"/>
        </w:rPr>
        <w:t>Let me see if I can help. When I say between the 7</w:t>
      </w:r>
      <w:r w:rsidRPr="00C54F9C">
        <w:rPr>
          <w:rFonts w:ascii="Times New Roman" w:hAnsi="Times New Roman"/>
          <w:sz w:val="24"/>
          <w:vertAlign w:val="superscript"/>
        </w:rPr>
        <w:t>th</w:t>
      </w:r>
      <w:r w:rsidRPr="00C54F9C">
        <w:rPr>
          <w:rFonts w:ascii="Times New Roman" w:hAnsi="Times New Roman"/>
          <w:sz w:val="24"/>
        </w:rPr>
        <w:t xml:space="preserve"> I mean the report that we have here the 8</w:t>
      </w:r>
      <w:r w:rsidRPr="00C54F9C">
        <w:rPr>
          <w:rFonts w:ascii="Times New Roman" w:hAnsi="Times New Roman"/>
          <w:sz w:val="24"/>
          <w:vertAlign w:val="superscript"/>
        </w:rPr>
        <w:t>th</w:t>
      </w:r>
      <w:r w:rsidRPr="00C54F9C">
        <w:rPr>
          <w:rFonts w:ascii="Times New Roman" w:hAnsi="Times New Roman"/>
          <w:sz w:val="24"/>
        </w:rPr>
        <w:t xml:space="preserve"> would have given you an idea of what happened to the 7</w:t>
      </w:r>
      <w:r w:rsidRPr="00C54F9C">
        <w:rPr>
          <w:rFonts w:ascii="Times New Roman" w:hAnsi="Times New Roman"/>
          <w:sz w:val="24"/>
          <w:vertAlign w:val="superscript"/>
        </w:rPr>
        <w:t>th</w:t>
      </w:r>
      <w:r w:rsidRPr="00C54F9C">
        <w:rPr>
          <w:rFonts w:ascii="Times New Roman" w:hAnsi="Times New Roman"/>
          <w:sz w:val="24"/>
        </w:rPr>
        <w:t xml:space="preserve"> that the time of the report. Since that report you would have done some investments after that. You don’t have to be exact. I just want to have an idea if it’s doing better?</w:t>
      </w:r>
    </w:p>
    <w:p w:rsidR="00233095" w:rsidRDefault="00233095" w:rsidP="00233095">
      <w:pPr>
        <w:pStyle w:val="ListParagraph"/>
        <w:tabs>
          <w:tab w:val="left" w:pos="5530"/>
        </w:tabs>
        <w:spacing w:before="240"/>
        <w:rPr>
          <w:rFonts w:ascii="Times New Roman" w:hAnsi="Times New Roman"/>
          <w:sz w:val="24"/>
        </w:rPr>
      </w:pPr>
    </w:p>
    <w:p w:rsidR="00D75E82" w:rsidRDefault="00D75E82" w:rsidP="00233095">
      <w:pPr>
        <w:pStyle w:val="ListParagraph"/>
        <w:tabs>
          <w:tab w:val="left" w:pos="5530"/>
        </w:tabs>
        <w:spacing w:before="240"/>
        <w:rPr>
          <w:rFonts w:ascii="Times New Roman" w:hAnsi="Times New Roman"/>
          <w:sz w:val="24"/>
        </w:rPr>
      </w:pPr>
      <w:r w:rsidRPr="00233095">
        <w:rPr>
          <w:rFonts w:ascii="Times New Roman" w:hAnsi="Times New Roman"/>
          <w:b/>
          <w:sz w:val="24"/>
        </w:rPr>
        <w:t>Answer:</w:t>
      </w:r>
      <w:r w:rsidR="00233095">
        <w:rPr>
          <w:rFonts w:ascii="Times New Roman" w:hAnsi="Times New Roman"/>
          <w:sz w:val="24"/>
        </w:rPr>
        <w:t xml:space="preserve"> </w:t>
      </w:r>
      <w:r w:rsidRPr="00C54F9C">
        <w:rPr>
          <w:rFonts w:ascii="Times New Roman" w:hAnsi="Times New Roman"/>
          <w:sz w:val="24"/>
        </w:rPr>
        <w:t>Well you can ask me that. To be honest with you I have not computed the figures myself. Derrick would have had some figures in his Actuary Report but what I can tell you is that for the last three years there’s been a significant decrease in the investment portfolio. I can give you some figures. About three years ago the portfolio was about 23 million. I will submit accurate figures to Mrs. Baker when I get back to the office. Presently we are at 14 million that is at May 2021, and as I said that is because investment income has been heavily dependent on, to augment contribution income to pay and to meet the obligations of the fund.</w:t>
      </w:r>
    </w:p>
    <w:p w:rsidR="00233095" w:rsidRPr="00C54F9C" w:rsidRDefault="00233095" w:rsidP="00233095">
      <w:pPr>
        <w:pStyle w:val="ListParagraph"/>
        <w:tabs>
          <w:tab w:val="left" w:pos="5530"/>
        </w:tabs>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233095">
      <w:pPr>
        <w:pStyle w:val="ListParagraph"/>
        <w:tabs>
          <w:tab w:val="left" w:pos="5530"/>
        </w:tabs>
        <w:spacing w:after="0"/>
        <w:rPr>
          <w:rFonts w:ascii="Times New Roman" w:hAnsi="Times New Roman"/>
          <w:sz w:val="24"/>
        </w:rPr>
      </w:pPr>
      <w:r w:rsidRPr="00C54F9C">
        <w:rPr>
          <w:rFonts w:ascii="Times New Roman" w:hAnsi="Times New Roman"/>
          <w:sz w:val="24"/>
        </w:rPr>
        <w:t>What years are we talking about here?</w:t>
      </w:r>
    </w:p>
    <w:p w:rsidR="00233095" w:rsidRDefault="00233095" w:rsidP="00233095">
      <w:pPr>
        <w:pStyle w:val="ListParagraph"/>
        <w:tabs>
          <w:tab w:val="left" w:pos="5530"/>
        </w:tabs>
        <w:spacing w:before="240"/>
        <w:rPr>
          <w:rFonts w:ascii="Times New Roman" w:hAnsi="Times New Roman"/>
          <w:sz w:val="24"/>
        </w:rPr>
      </w:pPr>
    </w:p>
    <w:p w:rsidR="00D75E82" w:rsidRDefault="00D75E82" w:rsidP="00233095">
      <w:pPr>
        <w:pStyle w:val="ListParagraph"/>
        <w:tabs>
          <w:tab w:val="left" w:pos="5530"/>
        </w:tabs>
        <w:spacing w:before="240"/>
        <w:rPr>
          <w:rFonts w:ascii="Times New Roman" w:hAnsi="Times New Roman"/>
          <w:sz w:val="24"/>
        </w:rPr>
      </w:pPr>
      <w:r w:rsidRPr="00233095">
        <w:rPr>
          <w:rFonts w:ascii="Times New Roman" w:hAnsi="Times New Roman"/>
          <w:b/>
          <w:sz w:val="24"/>
        </w:rPr>
        <w:t>Answer:</w:t>
      </w:r>
      <w:r w:rsidR="00233095">
        <w:rPr>
          <w:rFonts w:ascii="Times New Roman" w:hAnsi="Times New Roman"/>
          <w:sz w:val="24"/>
        </w:rPr>
        <w:t xml:space="preserve"> </w:t>
      </w:r>
      <w:r w:rsidRPr="00C54F9C">
        <w:rPr>
          <w:rFonts w:ascii="Times New Roman" w:hAnsi="Times New Roman"/>
          <w:sz w:val="24"/>
        </w:rPr>
        <w:t>I can give you 2018. It’s a bit higher and that makes it even worse. You wanted the income received from the portfolio or you wanted the size of the portfolio Mr. Chair?</w:t>
      </w:r>
    </w:p>
    <w:p w:rsidR="00233095" w:rsidRPr="00C54F9C" w:rsidRDefault="00233095" w:rsidP="00233095">
      <w:pPr>
        <w:pStyle w:val="ListParagraph"/>
        <w:tabs>
          <w:tab w:val="left" w:pos="5530"/>
        </w:tabs>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 xml:space="preserve">Mr. Paul Lewis </w:t>
      </w:r>
    </w:p>
    <w:p w:rsidR="00D75E82" w:rsidRPr="00233095" w:rsidRDefault="00D75E82" w:rsidP="00233095">
      <w:pPr>
        <w:pStyle w:val="ListParagraph"/>
        <w:tabs>
          <w:tab w:val="left" w:pos="5530"/>
        </w:tabs>
        <w:spacing w:after="0"/>
        <w:rPr>
          <w:rFonts w:ascii="Times New Roman" w:hAnsi="Times New Roman"/>
          <w:sz w:val="24"/>
        </w:rPr>
      </w:pPr>
      <w:r w:rsidRPr="00C54F9C">
        <w:rPr>
          <w:rFonts w:ascii="Times New Roman" w:hAnsi="Times New Roman"/>
          <w:sz w:val="24"/>
        </w:rPr>
        <w:t>I wanted to get an idea as to between the period up to the point of the 8</w:t>
      </w:r>
      <w:r w:rsidRPr="00C54F9C">
        <w:rPr>
          <w:rFonts w:ascii="Times New Roman" w:hAnsi="Times New Roman"/>
          <w:sz w:val="24"/>
          <w:vertAlign w:val="superscript"/>
        </w:rPr>
        <w:t>th</w:t>
      </w:r>
      <w:r w:rsidRPr="00C54F9C">
        <w:rPr>
          <w:rFonts w:ascii="Times New Roman" w:hAnsi="Times New Roman"/>
          <w:sz w:val="24"/>
        </w:rPr>
        <w:t xml:space="preserve"> actuary report what the </w:t>
      </w:r>
      <w:r w:rsidRPr="00233095">
        <w:rPr>
          <w:rFonts w:ascii="Times New Roman" w:hAnsi="Times New Roman"/>
          <w:sz w:val="24"/>
        </w:rPr>
        <w:t>fund was doing then in terms of returns?</w:t>
      </w:r>
    </w:p>
    <w:p w:rsidR="00233095" w:rsidRDefault="00233095" w:rsidP="00233095">
      <w:pPr>
        <w:pStyle w:val="ListParagraph"/>
        <w:tabs>
          <w:tab w:val="left" w:pos="5530"/>
        </w:tabs>
        <w:spacing w:before="240"/>
        <w:rPr>
          <w:rFonts w:ascii="Times New Roman" w:hAnsi="Times New Roman"/>
          <w:sz w:val="24"/>
        </w:rPr>
      </w:pPr>
    </w:p>
    <w:p w:rsidR="00D75E82" w:rsidRDefault="00D75E82" w:rsidP="00233095">
      <w:pPr>
        <w:pStyle w:val="ListParagraph"/>
        <w:tabs>
          <w:tab w:val="left" w:pos="5530"/>
        </w:tabs>
        <w:spacing w:before="240"/>
        <w:rPr>
          <w:rFonts w:ascii="Times New Roman" w:hAnsi="Times New Roman"/>
          <w:sz w:val="24"/>
        </w:rPr>
      </w:pPr>
      <w:r w:rsidRPr="00233095">
        <w:rPr>
          <w:rFonts w:ascii="Times New Roman" w:hAnsi="Times New Roman"/>
          <w:b/>
          <w:sz w:val="24"/>
        </w:rPr>
        <w:t>Answer:</w:t>
      </w:r>
      <w:r w:rsidR="00233095">
        <w:rPr>
          <w:rFonts w:ascii="Times New Roman" w:hAnsi="Times New Roman"/>
          <w:sz w:val="24"/>
        </w:rPr>
        <w:t xml:space="preserve"> </w:t>
      </w:r>
      <w:r w:rsidRPr="00C54F9C">
        <w:rPr>
          <w:rFonts w:ascii="Times New Roman" w:hAnsi="Times New Roman"/>
          <w:sz w:val="24"/>
        </w:rPr>
        <w:t>So in terms of returns 2018 we’re looking at about $1.1 million in returns; 2019 we have 678,000; between 2019 and 2020 we did quite a bit of soul searching and revamping how ways of increasing investment income so between 2020 that went up to 1.04 million. That is p</w:t>
      </w:r>
      <w:r w:rsidR="00EB6B2E">
        <w:rPr>
          <w:rFonts w:ascii="Times New Roman" w:hAnsi="Times New Roman"/>
          <w:sz w:val="24"/>
        </w:rPr>
        <w:t xml:space="preserve">artly due to our rental income, </w:t>
      </w:r>
      <w:r w:rsidRPr="00C54F9C">
        <w:rPr>
          <w:rFonts w:ascii="Times New Roman" w:hAnsi="Times New Roman"/>
          <w:sz w:val="24"/>
        </w:rPr>
        <w:t>that was strategic when we were building the building. We have since divested some of our monies overseas with an overseas fund manager who invest in the American stock market so that helps so as you can see the trend we move from 1.1 in 2018, it went down to 678,000 in 2019 and we are back up in 2020 to 1.04. So I think that’s the period of 7</w:t>
      </w:r>
      <w:r w:rsidRPr="00C54F9C">
        <w:rPr>
          <w:rFonts w:ascii="Times New Roman" w:hAnsi="Times New Roman"/>
          <w:sz w:val="24"/>
          <w:vertAlign w:val="superscript"/>
        </w:rPr>
        <w:t>th</w:t>
      </w:r>
      <w:r w:rsidRPr="00C54F9C">
        <w:rPr>
          <w:rFonts w:ascii="Times New Roman" w:hAnsi="Times New Roman"/>
          <w:sz w:val="24"/>
        </w:rPr>
        <w:t xml:space="preserve"> actuary review.  </w:t>
      </w:r>
    </w:p>
    <w:p w:rsidR="00233095" w:rsidRPr="00C54F9C" w:rsidRDefault="00233095" w:rsidP="00233095">
      <w:pPr>
        <w:pStyle w:val="ListParagraph"/>
        <w:tabs>
          <w:tab w:val="left" w:pos="5530"/>
        </w:tabs>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233095">
      <w:pPr>
        <w:pStyle w:val="ListParagraph"/>
        <w:tabs>
          <w:tab w:val="left" w:pos="5530"/>
        </w:tabs>
        <w:spacing w:after="0"/>
        <w:rPr>
          <w:rFonts w:ascii="Times New Roman" w:hAnsi="Times New Roman"/>
          <w:sz w:val="24"/>
        </w:rPr>
      </w:pPr>
      <w:r w:rsidRPr="00C54F9C">
        <w:rPr>
          <w:rFonts w:ascii="Times New Roman" w:hAnsi="Times New Roman"/>
          <w:sz w:val="24"/>
        </w:rPr>
        <w:t>That answer my question. I have a follow up question. The Social Security investment as taken from the actuary report the Social Security investment is guided by the statement of investment policy which I think you alluded to earlier and procedures which was last approved in 2012, correct me if that is not so. On page 12 of the 8</w:t>
      </w:r>
      <w:r w:rsidRPr="00C54F9C">
        <w:rPr>
          <w:rFonts w:ascii="Times New Roman" w:hAnsi="Times New Roman"/>
          <w:sz w:val="24"/>
          <w:vertAlign w:val="superscript"/>
        </w:rPr>
        <w:t>th</w:t>
      </w:r>
      <w:r w:rsidRPr="00C54F9C">
        <w:rPr>
          <w:rFonts w:ascii="Times New Roman" w:hAnsi="Times New Roman"/>
          <w:sz w:val="24"/>
        </w:rPr>
        <w:t xml:space="preserve"> actuary report table 1.4 compared acceptable ranges found for the SIPP as it is referred, to the statement of investment policy and procedures. In that table as shown holdings of deposits is well outside the desired investment policies strategic asset allocations. There are significant differences between the actuals and the targeted asset mix. What steps have been taken to review the desired mix in the investment policy in line with prevailing policy investment opportunities and balance investments to achieve a more diversified and lower risk portfolio as recommended by the actuarial report? </w:t>
      </w:r>
    </w:p>
    <w:p w:rsidR="000B6003" w:rsidRDefault="000B6003" w:rsidP="00C54F9C">
      <w:pPr>
        <w:tabs>
          <w:tab w:val="left" w:pos="5530"/>
        </w:tabs>
        <w:spacing w:after="0"/>
        <w:ind w:left="90"/>
        <w:rPr>
          <w:rFonts w:ascii="Times New Roman" w:hAnsi="Times New Roman"/>
          <w:sz w:val="24"/>
        </w:rPr>
      </w:pPr>
    </w:p>
    <w:p w:rsidR="00D75E82" w:rsidRPr="00C54F9C" w:rsidRDefault="00D75E82" w:rsidP="00EB6B2E">
      <w:pPr>
        <w:pStyle w:val="ListParagraph"/>
        <w:tabs>
          <w:tab w:val="left" w:pos="5530"/>
        </w:tabs>
        <w:rPr>
          <w:rFonts w:ascii="Times New Roman" w:hAnsi="Times New Roman"/>
          <w:sz w:val="24"/>
        </w:rPr>
      </w:pPr>
      <w:r w:rsidRPr="00EB6B2E">
        <w:rPr>
          <w:rFonts w:ascii="Times New Roman" w:hAnsi="Times New Roman"/>
          <w:b/>
          <w:sz w:val="24"/>
        </w:rPr>
        <w:t>Answer:</w:t>
      </w:r>
      <w:r w:rsidR="00EB6B2E">
        <w:rPr>
          <w:rFonts w:ascii="Times New Roman" w:hAnsi="Times New Roman"/>
          <w:sz w:val="24"/>
        </w:rPr>
        <w:t xml:space="preserve"> </w:t>
      </w:r>
      <w:r w:rsidRPr="00C54F9C">
        <w:rPr>
          <w:rFonts w:ascii="Times New Roman" w:hAnsi="Times New Roman"/>
          <w:sz w:val="24"/>
        </w:rPr>
        <w:t>Mr. Chair you had a mouthful there. I’m trying to take it little by little. First of all I did mention that the investment committee reviewed the --</w:t>
      </w: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EB6B2E">
      <w:pPr>
        <w:pStyle w:val="ListParagraph"/>
        <w:tabs>
          <w:tab w:val="left" w:pos="5530"/>
        </w:tabs>
        <w:rPr>
          <w:rFonts w:ascii="Times New Roman" w:hAnsi="Times New Roman"/>
          <w:sz w:val="24"/>
        </w:rPr>
      </w:pPr>
      <w:r w:rsidRPr="00C54F9C">
        <w:rPr>
          <w:rFonts w:ascii="Times New Roman" w:hAnsi="Times New Roman"/>
          <w:sz w:val="24"/>
        </w:rPr>
        <w:t>Sorry to stop you but do you have the table I’m referring to?</w:t>
      </w:r>
    </w:p>
    <w:p w:rsidR="00EB6B2E" w:rsidRDefault="00EB6B2E" w:rsidP="00EB6B2E">
      <w:pPr>
        <w:pStyle w:val="ListParagraph"/>
        <w:tabs>
          <w:tab w:val="left" w:pos="5530"/>
        </w:tabs>
        <w:rPr>
          <w:rFonts w:ascii="Times New Roman" w:hAnsi="Times New Roman"/>
          <w:sz w:val="24"/>
        </w:rPr>
      </w:pPr>
    </w:p>
    <w:p w:rsidR="00D75E82" w:rsidRPr="00C54F9C" w:rsidRDefault="00D75E82" w:rsidP="00EB6B2E">
      <w:pPr>
        <w:pStyle w:val="ListParagraph"/>
        <w:tabs>
          <w:tab w:val="left" w:pos="5530"/>
        </w:tabs>
        <w:rPr>
          <w:rFonts w:ascii="Times New Roman" w:hAnsi="Times New Roman"/>
          <w:sz w:val="24"/>
        </w:rPr>
      </w:pPr>
      <w:r w:rsidRPr="00EB6B2E">
        <w:rPr>
          <w:rFonts w:ascii="Times New Roman" w:hAnsi="Times New Roman"/>
          <w:b/>
          <w:sz w:val="24"/>
        </w:rPr>
        <w:t>Answer:</w:t>
      </w:r>
      <w:r w:rsidR="00EB6B2E">
        <w:rPr>
          <w:rFonts w:ascii="Times New Roman" w:hAnsi="Times New Roman"/>
          <w:sz w:val="24"/>
        </w:rPr>
        <w:t xml:space="preserve"> </w:t>
      </w:r>
      <w:r w:rsidRPr="00C54F9C">
        <w:rPr>
          <w:rFonts w:ascii="Times New Roman" w:hAnsi="Times New Roman"/>
          <w:sz w:val="24"/>
        </w:rPr>
        <w:t xml:space="preserve">I do. </w:t>
      </w:r>
    </w:p>
    <w:p w:rsidR="00EB6B2E" w:rsidRDefault="00EB6B2E" w:rsidP="00EB6B2E">
      <w:pPr>
        <w:pStyle w:val="ListParagraph"/>
        <w:tabs>
          <w:tab w:val="left" w:pos="5530"/>
        </w:tabs>
        <w:rPr>
          <w:rFonts w:ascii="Times New Roman" w:hAnsi="Times New Roman"/>
          <w:b/>
          <w:sz w:val="24"/>
          <w:u w:val="single"/>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EB6B2E">
      <w:pPr>
        <w:pStyle w:val="ListParagraph"/>
        <w:tabs>
          <w:tab w:val="left" w:pos="5530"/>
        </w:tabs>
        <w:spacing w:after="0"/>
        <w:rPr>
          <w:rFonts w:ascii="Times New Roman" w:hAnsi="Times New Roman"/>
          <w:sz w:val="24"/>
        </w:rPr>
      </w:pPr>
      <w:r w:rsidRPr="00C54F9C">
        <w:rPr>
          <w:rFonts w:ascii="Times New Roman" w:hAnsi="Times New Roman"/>
          <w:sz w:val="24"/>
        </w:rPr>
        <w:t xml:space="preserve">Okay go ahead. </w:t>
      </w:r>
    </w:p>
    <w:p w:rsidR="00D75E82" w:rsidRDefault="00D75E82" w:rsidP="00C54F9C">
      <w:pPr>
        <w:tabs>
          <w:tab w:val="left" w:pos="5530"/>
        </w:tabs>
        <w:spacing w:after="0"/>
        <w:ind w:left="1440" w:hanging="1440"/>
        <w:rPr>
          <w:rFonts w:ascii="Times New Roman" w:hAnsi="Times New Roman"/>
          <w:sz w:val="24"/>
        </w:rPr>
      </w:pPr>
    </w:p>
    <w:p w:rsidR="00D75E82" w:rsidRPr="00C54F9C" w:rsidRDefault="00EB6B2E" w:rsidP="00EB6B2E">
      <w:pPr>
        <w:pStyle w:val="ListParagraph"/>
        <w:tabs>
          <w:tab w:val="left" w:pos="5530"/>
        </w:tabs>
        <w:spacing w:after="0"/>
        <w:rPr>
          <w:rFonts w:ascii="Times New Roman" w:hAnsi="Times New Roman"/>
          <w:sz w:val="24"/>
        </w:rPr>
      </w:pPr>
      <w:r w:rsidRPr="00EB6B2E">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The Investment Committee did review and amend parts of the investment policy statement in 2019. That was ratified by the Board of Directors as well. That was done. The table that you’re referring to, that was also reviewed and very minor changes were to it. I alluded to earlier, that we understand that the portfolio is not in alignment with the recommended asset allocation. As I said this is the asset allocation that would be ideal to maximize funds for the Social Security Fund but given the position we’re in as I mentioned before and the need to have the ready cash it is difficult for us to get the portfolio in alignment with the recommendation in the policy. The idea behind us having a part of the portfolio invested in an overseas portfolio where we have equity and bonds is that we have the option of buying and selling so that we can have stock available and that also helps to diversify the portfolio. </w:t>
      </w:r>
    </w:p>
    <w:p w:rsidR="00D75E82" w:rsidRDefault="00D75E82" w:rsidP="00C54F9C">
      <w:pPr>
        <w:tabs>
          <w:tab w:val="left" w:pos="5530"/>
        </w:tabs>
        <w:spacing w:after="0"/>
        <w:ind w:left="1440"/>
        <w:rPr>
          <w:rFonts w:ascii="Times New Roman" w:hAnsi="Times New Roman"/>
          <w:sz w:val="24"/>
        </w:rPr>
      </w:pPr>
    </w:p>
    <w:p w:rsidR="00D75E82" w:rsidRPr="00EB6B2E" w:rsidRDefault="00D75E82" w:rsidP="00EB6B2E">
      <w:pPr>
        <w:tabs>
          <w:tab w:val="left" w:pos="5530"/>
        </w:tabs>
        <w:spacing w:after="0"/>
        <w:ind w:left="720"/>
        <w:rPr>
          <w:rFonts w:ascii="Times New Roman" w:hAnsi="Times New Roman"/>
          <w:sz w:val="24"/>
        </w:rPr>
      </w:pPr>
      <w:r w:rsidRPr="00EB6B2E">
        <w:rPr>
          <w:rFonts w:ascii="Times New Roman" w:hAnsi="Times New Roman"/>
          <w:sz w:val="24"/>
        </w:rPr>
        <w:t>Initially when we were looking at the portfolio, as you know in the region equities are very difficult to purchase so that’s the reason. What we found was that we were heavily low in our equity area of the portfolio so we were trying to get, as I said, trying to get ourselves in alignment with the policy. As I said it’s very difficult when you don’t have fresh or new monies to invest because what you’re doing is waiting until what you have in your portfolio matures to kind of figure it out and try to align yourself with the policy.  So it’s very difficult to do when there is not a lot of fresh, or you know new monies, coming in for you to kind of have the leeway to do certain things with.</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Pr="00EB6B2E" w:rsidRDefault="00D75E82" w:rsidP="00EB6B2E">
      <w:pPr>
        <w:pStyle w:val="ListParagraph"/>
        <w:tabs>
          <w:tab w:val="left" w:pos="5530"/>
        </w:tabs>
        <w:spacing w:after="0"/>
        <w:rPr>
          <w:rFonts w:ascii="Times New Roman" w:hAnsi="Times New Roman"/>
          <w:sz w:val="24"/>
        </w:rPr>
      </w:pPr>
      <w:r w:rsidRPr="00C54F9C">
        <w:rPr>
          <w:rFonts w:ascii="Times New Roman" w:hAnsi="Times New Roman"/>
          <w:sz w:val="24"/>
        </w:rPr>
        <w:t xml:space="preserve">For the record Mr. Chair if I might follow up on that before I move to my question. Sorry I’m </w:t>
      </w:r>
      <w:r w:rsidRPr="00EB6B2E">
        <w:rPr>
          <w:rFonts w:ascii="Times New Roman" w:hAnsi="Times New Roman"/>
          <w:sz w:val="24"/>
        </w:rPr>
        <w:t>getting ahead of myself.</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Mrs. Veronica Hector</w:t>
      </w:r>
    </w:p>
    <w:p w:rsidR="00D75E82" w:rsidRPr="00EB6B2E" w:rsidRDefault="00D75E82" w:rsidP="00EB6B2E">
      <w:pPr>
        <w:pStyle w:val="ListParagraph"/>
        <w:tabs>
          <w:tab w:val="left" w:pos="5530"/>
        </w:tabs>
        <w:spacing w:after="0"/>
        <w:rPr>
          <w:rFonts w:ascii="Times New Roman" w:hAnsi="Times New Roman"/>
          <w:sz w:val="24"/>
        </w:rPr>
      </w:pPr>
      <w:r w:rsidRPr="00C54F9C">
        <w:rPr>
          <w:rFonts w:ascii="Times New Roman" w:hAnsi="Times New Roman"/>
          <w:sz w:val="24"/>
        </w:rPr>
        <w:t xml:space="preserve">You spoke of the recommendations of the policy when you speak of that you’re also speaking of </w:t>
      </w:r>
      <w:r w:rsidRPr="00EB6B2E">
        <w:rPr>
          <w:rFonts w:ascii="Times New Roman" w:hAnsi="Times New Roman"/>
          <w:sz w:val="24"/>
        </w:rPr>
        <w:t>the advice given by the Actuary in his 7</w:t>
      </w:r>
      <w:r w:rsidRPr="00EB6B2E">
        <w:rPr>
          <w:rFonts w:ascii="Times New Roman" w:hAnsi="Times New Roman"/>
          <w:sz w:val="24"/>
          <w:vertAlign w:val="superscript"/>
        </w:rPr>
        <w:t>th</w:t>
      </w:r>
      <w:r w:rsidRPr="00EB6B2E">
        <w:rPr>
          <w:rFonts w:ascii="Times New Roman" w:hAnsi="Times New Roman"/>
          <w:sz w:val="24"/>
        </w:rPr>
        <w:t xml:space="preserve"> report. I just want to be clear?</w:t>
      </w:r>
    </w:p>
    <w:p w:rsidR="00D75E82" w:rsidRPr="00EB6B2E" w:rsidRDefault="00D75E82" w:rsidP="00C54F9C">
      <w:pPr>
        <w:tabs>
          <w:tab w:val="left" w:pos="5530"/>
        </w:tabs>
        <w:ind w:left="1440" w:hanging="1440"/>
        <w:rPr>
          <w:rFonts w:ascii="Times New Roman" w:hAnsi="Times New Roman"/>
          <w:b/>
          <w:sz w:val="24"/>
        </w:rPr>
      </w:pPr>
    </w:p>
    <w:p w:rsidR="00D75E82" w:rsidRDefault="00EB6B2E" w:rsidP="00EB6B2E">
      <w:pPr>
        <w:pStyle w:val="ListParagraph"/>
        <w:tabs>
          <w:tab w:val="left" w:pos="5530"/>
        </w:tabs>
        <w:rPr>
          <w:rFonts w:ascii="Times New Roman" w:hAnsi="Times New Roman"/>
          <w:sz w:val="24"/>
        </w:rPr>
      </w:pPr>
      <w:r w:rsidRPr="00EB6B2E">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Yes I am sure that the Investment Committee along with the Board took into consideration the actuary recommendations when they were reviewing the investment policy statement. When the initial investment policy statement was done in collaboration with Mr. Osborne as well. He was our actuary at that time but I am confident that the Board members took into consideration the recommendations from Mr. Osborne when reviewing and updating the policy. I’m not quite sure if I answered your question.</w:t>
      </w:r>
    </w:p>
    <w:p w:rsidR="00EB6B2E" w:rsidRPr="00C54F9C" w:rsidRDefault="00EB6B2E" w:rsidP="00EB6B2E">
      <w:pPr>
        <w:pStyle w:val="ListParagraph"/>
        <w:tabs>
          <w:tab w:val="left" w:pos="5530"/>
        </w:tabs>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Mrs. Veronica Hector</w:t>
      </w:r>
    </w:p>
    <w:p w:rsidR="00D75E82" w:rsidRPr="00EB6B2E" w:rsidRDefault="00D75E82" w:rsidP="00EB6B2E">
      <w:pPr>
        <w:pStyle w:val="ListParagraph"/>
        <w:tabs>
          <w:tab w:val="left" w:pos="5530"/>
        </w:tabs>
        <w:spacing w:after="0"/>
        <w:rPr>
          <w:rFonts w:ascii="Times New Roman" w:hAnsi="Times New Roman"/>
          <w:sz w:val="24"/>
        </w:rPr>
      </w:pPr>
      <w:r w:rsidRPr="00C54F9C">
        <w:rPr>
          <w:rFonts w:ascii="Times New Roman" w:hAnsi="Times New Roman"/>
          <w:sz w:val="24"/>
        </w:rPr>
        <w:t>Are you aware of what his advice can you tell the committee of the 7</w:t>
      </w:r>
      <w:r w:rsidRPr="00C54F9C">
        <w:rPr>
          <w:rFonts w:ascii="Times New Roman" w:hAnsi="Times New Roman"/>
          <w:sz w:val="24"/>
          <w:vertAlign w:val="superscript"/>
        </w:rPr>
        <w:t>th</w:t>
      </w:r>
      <w:r w:rsidRPr="00C54F9C">
        <w:rPr>
          <w:rFonts w:ascii="Times New Roman" w:hAnsi="Times New Roman"/>
          <w:sz w:val="24"/>
        </w:rPr>
        <w:t xml:space="preserve"> report. You’re not in a </w:t>
      </w:r>
      <w:r w:rsidRPr="00EB6B2E">
        <w:rPr>
          <w:rFonts w:ascii="Times New Roman" w:hAnsi="Times New Roman"/>
          <w:sz w:val="24"/>
        </w:rPr>
        <w:t xml:space="preserve">position to do that? </w:t>
      </w:r>
    </w:p>
    <w:p w:rsidR="00EB6B2E" w:rsidRDefault="00EB6B2E" w:rsidP="00EB6B2E">
      <w:pPr>
        <w:pStyle w:val="ListParagraph"/>
        <w:tabs>
          <w:tab w:val="left" w:pos="5530"/>
        </w:tabs>
        <w:spacing w:before="240"/>
        <w:rPr>
          <w:rFonts w:ascii="Times New Roman" w:hAnsi="Times New Roman"/>
          <w:sz w:val="24"/>
        </w:rPr>
      </w:pPr>
    </w:p>
    <w:p w:rsidR="00D75E82" w:rsidRDefault="00D75E82" w:rsidP="00EB6B2E">
      <w:pPr>
        <w:pStyle w:val="ListParagraph"/>
        <w:tabs>
          <w:tab w:val="left" w:pos="5530"/>
        </w:tabs>
        <w:spacing w:before="240"/>
        <w:rPr>
          <w:rFonts w:ascii="Times New Roman" w:hAnsi="Times New Roman"/>
          <w:sz w:val="24"/>
        </w:rPr>
      </w:pPr>
      <w:r w:rsidRPr="00EB6B2E">
        <w:rPr>
          <w:rFonts w:ascii="Times New Roman" w:hAnsi="Times New Roman"/>
          <w:b/>
          <w:sz w:val="24"/>
        </w:rPr>
        <w:t>A</w:t>
      </w:r>
      <w:r w:rsidR="00EB6B2E" w:rsidRPr="00EB6B2E">
        <w:rPr>
          <w:rFonts w:ascii="Times New Roman" w:hAnsi="Times New Roman"/>
          <w:b/>
          <w:sz w:val="24"/>
        </w:rPr>
        <w:t>nswer:</w:t>
      </w:r>
      <w:r w:rsidR="00EB6B2E">
        <w:rPr>
          <w:rFonts w:ascii="Times New Roman" w:hAnsi="Times New Roman"/>
          <w:sz w:val="24"/>
        </w:rPr>
        <w:t xml:space="preserve"> </w:t>
      </w:r>
      <w:r w:rsidRPr="00C54F9C">
        <w:rPr>
          <w:rFonts w:ascii="Times New Roman" w:hAnsi="Times New Roman"/>
          <w:sz w:val="24"/>
        </w:rPr>
        <w:t>No. I’m not in a position to.</w:t>
      </w:r>
    </w:p>
    <w:p w:rsidR="00EB6B2E" w:rsidRPr="00C54F9C" w:rsidRDefault="00EB6B2E" w:rsidP="00EB6B2E">
      <w:pPr>
        <w:pStyle w:val="ListParagraph"/>
        <w:tabs>
          <w:tab w:val="left" w:pos="5530"/>
        </w:tabs>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Mrs. Veronica Hector</w:t>
      </w:r>
    </w:p>
    <w:p w:rsidR="00D75E82" w:rsidRDefault="00D75E82" w:rsidP="00EB6B2E">
      <w:pPr>
        <w:pStyle w:val="ListParagraph"/>
        <w:tabs>
          <w:tab w:val="left" w:pos="5530"/>
        </w:tabs>
        <w:spacing w:after="0"/>
        <w:rPr>
          <w:rFonts w:ascii="Times New Roman" w:hAnsi="Times New Roman"/>
          <w:sz w:val="24"/>
        </w:rPr>
      </w:pPr>
      <w:r w:rsidRPr="00C54F9C">
        <w:rPr>
          <w:rFonts w:ascii="Times New Roman" w:hAnsi="Times New Roman"/>
          <w:sz w:val="24"/>
        </w:rPr>
        <w:t xml:space="preserve">So you won’t be able to also say if you’re not aware of that you will be able to say what </w:t>
      </w:r>
      <w:r w:rsidRPr="00EB6B2E">
        <w:rPr>
          <w:rFonts w:ascii="Times New Roman" w:hAnsi="Times New Roman"/>
          <w:sz w:val="24"/>
        </w:rPr>
        <w:t>steps that were taken?</w:t>
      </w:r>
    </w:p>
    <w:p w:rsidR="00EB6B2E" w:rsidRDefault="00EB6B2E" w:rsidP="00EB6B2E">
      <w:pPr>
        <w:pStyle w:val="ListParagraph"/>
        <w:tabs>
          <w:tab w:val="left" w:pos="5530"/>
        </w:tabs>
        <w:spacing w:after="0"/>
        <w:rPr>
          <w:rFonts w:ascii="Times New Roman" w:hAnsi="Times New Roman"/>
          <w:sz w:val="24"/>
        </w:rPr>
      </w:pPr>
    </w:p>
    <w:p w:rsidR="00D75E82" w:rsidRDefault="00D75E82" w:rsidP="00EB6B2E">
      <w:pPr>
        <w:pStyle w:val="ListParagraph"/>
        <w:tabs>
          <w:tab w:val="left" w:pos="5530"/>
        </w:tabs>
        <w:rPr>
          <w:rFonts w:ascii="Times New Roman" w:hAnsi="Times New Roman"/>
          <w:sz w:val="24"/>
        </w:rPr>
      </w:pPr>
      <w:r w:rsidRPr="00EB6B2E">
        <w:rPr>
          <w:rFonts w:ascii="Times New Roman" w:hAnsi="Times New Roman"/>
          <w:b/>
          <w:sz w:val="24"/>
        </w:rPr>
        <w:t>Answer:</w:t>
      </w:r>
      <w:r w:rsidR="00EB6B2E">
        <w:rPr>
          <w:rFonts w:ascii="Times New Roman" w:hAnsi="Times New Roman"/>
          <w:sz w:val="24"/>
        </w:rPr>
        <w:t xml:space="preserve"> </w:t>
      </w:r>
      <w:r w:rsidRPr="00C54F9C">
        <w:rPr>
          <w:rFonts w:ascii="Times New Roman" w:hAnsi="Times New Roman"/>
          <w:sz w:val="24"/>
        </w:rPr>
        <w:t>No. I’m not quite sure if any steps were taken in terms of the investment advice. Mr. Scotland might be in a better position to answer that question.</w:t>
      </w:r>
    </w:p>
    <w:p w:rsidR="00EB6B2E" w:rsidRPr="00C54F9C" w:rsidRDefault="00EB6B2E" w:rsidP="00EB6B2E">
      <w:pPr>
        <w:pStyle w:val="ListParagraph"/>
        <w:tabs>
          <w:tab w:val="left" w:pos="5530"/>
        </w:tabs>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C54F9C">
      <w:pPr>
        <w:pStyle w:val="ListParagraph"/>
        <w:numPr>
          <w:ilvl w:val="0"/>
          <w:numId w:val="18"/>
        </w:numPr>
        <w:tabs>
          <w:tab w:val="left" w:pos="5530"/>
        </w:tabs>
        <w:spacing w:after="0"/>
        <w:rPr>
          <w:rFonts w:ascii="Times New Roman" w:hAnsi="Times New Roman"/>
          <w:sz w:val="24"/>
        </w:rPr>
      </w:pPr>
      <w:r w:rsidRPr="00C54F9C">
        <w:rPr>
          <w:rFonts w:ascii="Times New Roman" w:hAnsi="Times New Roman"/>
          <w:sz w:val="24"/>
        </w:rPr>
        <w:t>You spoke a bit about the spread of your investment can you set out for us how your investments are allocated between the region and extra region and local?</w:t>
      </w:r>
    </w:p>
    <w:p w:rsidR="00D75E82" w:rsidRDefault="00D75E82" w:rsidP="00C54F9C">
      <w:pPr>
        <w:tabs>
          <w:tab w:val="left" w:pos="5530"/>
        </w:tabs>
        <w:ind w:left="1440" w:hanging="1440"/>
        <w:rPr>
          <w:rFonts w:ascii="Times New Roman" w:hAnsi="Times New Roman"/>
          <w:sz w:val="24"/>
        </w:rPr>
      </w:pPr>
    </w:p>
    <w:p w:rsidR="00EB6B2E" w:rsidRDefault="00D75E82" w:rsidP="00EB6B2E">
      <w:pPr>
        <w:pStyle w:val="ListParagraph"/>
        <w:numPr>
          <w:ilvl w:val="0"/>
          <w:numId w:val="18"/>
        </w:numPr>
        <w:tabs>
          <w:tab w:val="left" w:pos="5530"/>
        </w:tabs>
        <w:rPr>
          <w:rFonts w:ascii="Times New Roman" w:hAnsi="Times New Roman"/>
          <w:sz w:val="24"/>
        </w:rPr>
      </w:pPr>
      <w:r w:rsidRPr="00C54F9C">
        <w:rPr>
          <w:rFonts w:ascii="Times New Roman" w:hAnsi="Times New Roman"/>
          <w:sz w:val="24"/>
        </w:rPr>
        <w:t xml:space="preserve">Answer: I have that information but I didn’t bring it with me. </w:t>
      </w:r>
    </w:p>
    <w:p w:rsidR="00EB6B2E" w:rsidRPr="00EB6B2E" w:rsidRDefault="00EB6B2E" w:rsidP="00EB6B2E">
      <w:pPr>
        <w:pStyle w:val="ListParagraph"/>
        <w:rPr>
          <w:rFonts w:ascii="Times New Roman" w:hAnsi="Times New Roman"/>
          <w:sz w:val="24"/>
        </w:rPr>
      </w:pPr>
    </w:p>
    <w:p w:rsidR="00EB6B2E" w:rsidRPr="00EB6B2E" w:rsidRDefault="00EB6B2E" w:rsidP="00EB6B2E">
      <w:pPr>
        <w:pStyle w:val="ListParagraph"/>
        <w:tabs>
          <w:tab w:val="left" w:pos="5530"/>
        </w:tabs>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EB6B2E">
      <w:pPr>
        <w:pStyle w:val="ListParagraph"/>
        <w:tabs>
          <w:tab w:val="left" w:pos="5530"/>
        </w:tabs>
        <w:spacing w:after="0"/>
        <w:rPr>
          <w:rFonts w:ascii="Times New Roman" w:hAnsi="Times New Roman"/>
          <w:sz w:val="24"/>
        </w:rPr>
      </w:pPr>
      <w:r w:rsidRPr="00C54F9C">
        <w:rPr>
          <w:rFonts w:ascii="Times New Roman" w:hAnsi="Times New Roman"/>
          <w:sz w:val="24"/>
        </w:rPr>
        <w:t>Are you familiar with this, can I pass this for you?</w:t>
      </w:r>
    </w:p>
    <w:p w:rsidR="00407B7A" w:rsidRDefault="00407B7A" w:rsidP="00407B7A">
      <w:pPr>
        <w:pStyle w:val="ListParagraph"/>
        <w:tabs>
          <w:tab w:val="left" w:pos="5530"/>
        </w:tabs>
        <w:spacing w:before="240"/>
        <w:rPr>
          <w:rFonts w:ascii="Times New Roman" w:hAnsi="Times New Roman"/>
          <w:sz w:val="24"/>
        </w:rPr>
      </w:pPr>
    </w:p>
    <w:p w:rsidR="00D75E82" w:rsidRDefault="00407B7A" w:rsidP="00407B7A">
      <w:pPr>
        <w:pStyle w:val="ListParagraph"/>
        <w:tabs>
          <w:tab w:val="left" w:pos="5530"/>
        </w:tabs>
        <w:spacing w:before="240"/>
        <w:rPr>
          <w:rFonts w:ascii="Times New Roman" w:hAnsi="Times New Roman"/>
          <w:sz w:val="24"/>
        </w:rPr>
      </w:pPr>
      <w:r>
        <w:rPr>
          <w:rFonts w:ascii="Times New Roman" w:hAnsi="Times New Roman"/>
          <w:sz w:val="24"/>
        </w:rPr>
        <w:t xml:space="preserve">Answer: </w:t>
      </w:r>
      <w:r w:rsidR="00D75E82" w:rsidRPr="00C54F9C">
        <w:rPr>
          <w:rFonts w:ascii="Times New Roman" w:hAnsi="Times New Roman"/>
          <w:sz w:val="24"/>
        </w:rPr>
        <w:t xml:space="preserve">I have that but I don’t have a percentage if that’s what you were asking for in terms of the percentage. </w:t>
      </w:r>
    </w:p>
    <w:p w:rsidR="00407B7A" w:rsidRPr="00C54F9C" w:rsidRDefault="00407B7A" w:rsidP="00407B7A">
      <w:pPr>
        <w:pStyle w:val="ListParagraph"/>
        <w:tabs>
          <w:tab w:val="left" w:pos="5530"/>
        </w:tabs>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407B7A">
      <w:pPr>
        <w:pStyle w:val="ListParagraph"/>
        <w:tabs>
          <w:tab w:val="left" w:pos="5530"/>
        </w:tabs>
        <w:spacing w:after="0"/>
        <w:rPr>
          <w:rFonts w:ascii="Times New Roman" w:hAnsi="Times New Roman"/>
          <w:sz w:val="24"/>
        </w:rPr>
      </w:pPr>
      <w:r w:rsidRPr="00C54F9C">
        <w:rPr>
          <w:rFonts w:ascii="Times New Roman" w:hAnsi="Times New Roman"/>
          <w:sz w:val="24"/>
        </w:rPr>
        <w:t>It better for you to summarize?</w:t>
      </w:r>
    </w:p>
    <w:p w:rsidR="00407B7A" w:rsidRPr="00407B7A" w:rsidRDefault="00407B7A" w:rsidP="00407B7A">
      <w:pPr>
        <w:tabs>
          <w:tab w:val="left" w:pos="5530"/>
        </w:tabs>
        <w:ind w:left="630"/>
        <w:rPr>
          <w:rFonts w:ascii="Times New Roman" w:hAnsi="Times New Roman"/>
          <w:b/>
          <w:sz w:val="24"/>
        </w:rPr>
      </w:pPr>
    </w:p>
    <w:p w:rsidR="00D75E82" w:rsidRPr="00407B7A" w:rsidRDefault="00407B7A" w:rsidP="00407B7A">
      <w:pPr>
        <w:tabs>
          <w:tab w:val="left" w:pos="5530"/>
        </w:tabs>
        <w:ind w:left="720"/>
        <w:rPr>
          <w:rFonts w:ascii="Times New Roman" w:hAnsi="Times New Roman"/>
          <w:sz w:val="24"/>
        </w:rPr>
      </w:pPr>
      <w:r w:rsidRPr="00407B7A">
        <w:rPr>
          <w:rFonts w:ascii="Times New Roman" w:hAnsi="Times New Roman"/>
          <w:b/>
          <w:sz w:val="24"/>
        </w:rPr>
        <w:t>Answer:</w:t>
      </w:r>
      <w:r>
        <w:rPr>
          <w:rFonts w:ascii="Times New Roman" w:hAnsi="Times New Roman"/>
          <w:b/>
          <w:sz w:val="24"/>
        </w:rPr>
        <w:t xml:space="preserve"> </w:t>
      </w:r>
      <w:r w:rsidR="00D75E82" w:rsidRPr="00407B7A">
        <w:rPr>
          <w:rFonts w:ascii="Times New Roman" w:hAnsi="Times New Roman"/>
          <w:sz w:val="24"/>
        </w:rPr>
        <w:t>I think I have that. In our portfolio as at May 2021 we have regionally a portfolio of $15,272,226. There is 1.9 million invested regionally; locally we have about 5 million and internationally we have $8.05 million. That makes up the portfolio at the moment.</w:t>
      </w: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Pr="00407B7A" w:rsidRDefault="00D75E82" w:rsidP="00407B7A">
      <w:pPr>
        <w:pStyle w:val="ListParagraph"/>
        <w:tabs>
          <w:tab w:val="left" w:pos="5530"/>
        </w:tabs>
        <w:spacing w:after="0"/>
        <w:rPr>
          <w:rFonts w:ascii="Times New Roman" w:hAnsi="Times New Roman"/>
          <w:sz w:val="24"/>
        </w:rPr>
      </w:pPr>
      <w:r w:rsidRPr="00C54F9C">
        <w:rPr>
          <w:rFonts w:ascii="Times New Roman" w:hAnsi="Times New Roman"/>
          <w:sz w:val="24"/>
        </w:rPr>
        <w:t xml:space="preserve">If you had, sounds a bit volatile to me, but if you had just one bad investment after this rescue </w:t>
      </w:r>
      <w:r w:rsidRPr="00407B7A">
        <w:rPr>
          <w:rFonts w:ascii="Times New Roman" w:hAnsi="Times New Roman"/>
          <w:sz w:val="24"/>
        </w:rPr>
        <w:t>mission would we be back in the same place we are now?</w:t>
      </w:r>
    </w:p>
    <w:p w:rsidR="00407B7A" w:rsidRDefault="00407B7A" w:rsidP="00407B7A">
      <w:pPr>
        <w:pStyle w:val="ListParagraph"/>
        <w:tabs>
          <w:tab w:val="left" w:pos="5530"/>
        </w:tabs>
        <w:spacing w:before="240"/>
        <w:rPr>
          <w:rFonts w:ascii="Times New Roman" w:hAnsi="Times New Roman"/>
          <w:sz w:val="24"/>
        </w:rPr>
      </w:pPr>
    </w:p>
    <w:p w:rsidR="00D75E82" w:rsidRDefault="00D75E82" w:rsidP="00407B7A">
      <w:pPr>
        <w:pStyle w:val="ListParagraph"/>
        <w:tabs>
          <w:tab w:val="left" w:pos="5530"/>
        </w:tabs>
        <w:spacing w:before="240"/>
        <w:rPr>
          <w:rFonts w:ascii="Times New Roman" w:hAnsi="Times New Roman"/>
          <w:sz w:val="24"/>
        </w:rPr>
      </w:pPr>
      <w:r w:rsidRPr="00407B7A">
        <w:rPr>
          <w:rFonts w:ascii="Times New Roman" w:hAnsi="Times New Roman"/>
          <w:b/>
          <w:sz w:val="24"/>
        </w:rPr>
        <w:t>A</w:t>
      </w:r>
      <w:r w:rsidR="00407B7A" w:rsidRPr="00407B7A">
        <w:rPr>
          <w:rFonts w:ascii="Times New Roman" w:hAnsi="Times New Roman"/>
          <w:b/>
          <w:sz w:val="24"/>
        </w:rPr>
        <w:t>nswer:</w:t>
      </w:r>
      <w:r w:rsidR="00407B7A">
        <w:rPr>
          <w:rFonts w:ascii="Times New Roman" w:hAnsi="Times New Roman"/>
          <w:sz w:val="24"/>
        </w:rPr>
        <w:t xml:space="preserve"> </w:t>
      </w:r>
      <w:r w:rsidRPr="00C54F9C">
        <w:rPr>
          <w:rFonts w:ascii="Times New Roman" w:hAnsi="Times New Roman"/>
          <w:sz w:val="24"/>
        </w:rPr>
        <w:t xml:space="preserve">One bad investment in terms of – most of our investments are cash as you can tell. In terms of bad investments, for it to be bad the institution would have to go bust, especially Montserrat Cooperative Credit Union that would have to go bust. Yes so I would say if we have one bad investment it could gravely affect the positon of the fund. With the 8 million we have internationally, it’s a combination of investments in that portfolio. It’s a portfolio so it’s not a matter of one investment going bad in that portfolio but as I said locally if there is an issue with an institution here like Credit Union that could greatly affect the position of the fund.  </w:t>
      </w:r>
    </w:p>
    <w:p w:rsidR="009748C7" w:rsidRPr="00C54F9C" w:rsidRDefault="009748C7" w:rsidP="00407B7A">
      <w:pPr>
        <w:pStyle w:val="ListParagraph"/>
        <w:tabs>
          <w:tab w:val="left" w:pos="5530"/>
        </w:tabs>
        <w:spacing w:before="240"/>
        <w:rPr>
          <w:rFonts w:ascii="Times New Roman" w:hAnsi="Times New Roman"/>
          <w:sz w:val="24"/>
        </w:rPr>
      </w:pPr>
    </w:p>
    <w:p w:rsidR="00D75E82" w:rsidRPr="00C54F9C" w:rsidRDefault="00D75E82" w:rsidP="00C54F9C">
      <w:pPr>
        <w:pStyle w:val="ListParagraph"/>
        <w:numPr>
          <w:ilvl w:val="0"/>
          <w:numId w:val="18"/>
        </w:numPr>
        <w:tabs>
          <w:tab w:val="left" w:pos="5530"/>
        </w:tabs>
        <w:rPr>
          <w:rFonts w:ascii="Times New Roman" w:hAnsi="Times New Roman"/>
          <w:b/>
          <w:sz w:val="24"/>
          <w:u w:val="single"/>
        </w:rPr>
      </w:pPr>
      <w:r w:rsidRPr="00C54F9C">
        <w:rPr>
          <w:rFonts w:ascii="Times New Roman" w:hAnsi="Times New Roman"/>
          <w:b/>
          <w:sz w:val="24"/>
          <w:u w:val="single"/>
        </w:rPr>
        <w:t>Mr. Claude Hogan</w:t>
      </w:r>
    </w:p>
    <w:p w:rsidR="00D75E82" w:rsidRPr="009748C7" w:rsidRDefault="00D75E82" w:rsidP="009748C7">
      <w:pPr>
        <w:pStyle w:val="ListParagraph"/>
        <w:tabs>
          <w:tab w:val="left" w:pos="5530"/>
        </w:tabs>
        <w:spacing w:after="0"/>
        <w:rPr>
          <w:rFonts w:ascii="Times New Roman" w:hAnsi="Times New Roman"/>
          <w:sz w:val="24"/>
        </w:rPr>
      </w:pPr>
      <w:r w:rsidRPr="00C54F9C">
        <w:rPr>
          <w:rFonts w:ascii="Times New Roman" w:hAnsi="Times New Roman"/>
          <w:sz w:val="24"/>
        </w:rPr>
        <w:t xml:space="preserve">I think you have answered my question already when you spoke about longer term higher </w:t>
      </w:r>
      <w:r w:rsidRPr="009748C7">
        <w:rPr>
          <w:rFonts w:ascii="Times New Roman" w:hAnsi="Times New Roman"/>
          <w:sz w:val="24"/>
        </w:rPr>
        <w:t>yielding investments because of the current situation. What is your view of the future of that, how do we go forward from here? what would need to happen for you to be able to be more robust about longer term high yield investments?</w:t>
      </w:r>
    </w:p>
    <w:p w:rsidR="00D75E82" w:rsidRPr="009748C7" w:rsidRDefault="00D75E82" w:rsidP="00C54F9C">
      <w:pPr>
        <w:tabs>
          <w:tab w:val="left" w:pos="5530"/>
        </w:tabs>
        <w:ind w:left="1440" w:hanging="1440"/>
        <w:rPr>
          <w:rFonts w:ascii="Times New Roman" w:hAnsi="Times New Roman"/>
          <w:b/>
          <w:sz w:val="24"/>
        </w:rPr>
      </w:pPr>
    </w:p>
    <w:p w:rsidR="009748C7" w:rsidRDefault="00D75E82" w:rsidP="009748C7">
      <w:pPr>
        <w:pStyle w:val="ListParagraph"/>
        <w:tabs>
          <w:tab w:val="left" w:pos="5530"/>
        </w:tabs>
        <w:rPr>
          <w:rFonts w:ascii="Times New Roman" w:hAnsi="Times New Roman"/>
          <w:sz w:val="24"/>
        </w:rPr>
      </w:pPr>
      <w:r w:rsidRPr="009748C7">
        <w:rPr>
          <w:rFonts w:ascii="Times New Roman" w:hAnsi="Times New Roman"/>
          <w:b/>
          <w:sz w:val="24"/>
        </w:rPr>
        <w:t>Answer:</w:t>
      </w:r>
      <w:r w:rsidR="009748C7">
        <w:rPr>
          <w:rFonts w:ascii="Times New Roman" w:hAnsi="Times New Roman"/>
          <w:sz w:val="24"/>
        </w:rPr>
        <w:t xml:space="preserve"> </w:t>
      </w:r>
      <w:r w:rsidRPr="00C54F9C">
        <w:rPr>
          <w:rFonts w:ascii="Times New Roman" w:hAnsi="Times New Roman"/>
          <w:sz w:val="24"/>
        </w:rPr>
        <w:t xml:space="preserve">As an Investment Manager I would like to have quite a bit of money to be able to spread my wings. I think the ultimate solution to that question would be to be able to have excess funds to invest. As I said to you at the moment we’re just going around in circles waiting for investments to mature to find better yielding investments or you know investments where you’re trying to manage your risk with your return. So I think the only solution I see at the moment is a situation where the fund is operating, where we are not in a deficit and where we can have some excess funds to invest in the longer term. </w:t>
      </w:r>
    </w:p>
    <w:p w:rsidR="00D75E82" w:rsidRPr="009748C7" w:rsidRDefault="00D75E82" w:rsidP="009748C7">
      <w:pPr>
        <w:pStyle w:val="ListParagraph"/>
        <w:tabs>
          <w:tab w:val="left" w:pos="5530"/>
        </w:tabs>
        <w:rPr>
          <w:rFonts w:ascii="Times New Roman" w:hAnsi="Times New Roman"/>
          <w:sz w:val="24"/>
        </w:rPr>
      </w:pPr>
    </w:p>
    <w:p w:rsidR="009748C7" w:rsidRPr="009748C7" w:rsidRDefault="009748C7" w:rsidP="009748C7">
      <w:pPr>
        <w:pStyle w:val="ListParagraph"/>
        <w:numPr>
          <w:ilvl w:val="0"/>
          <w:numId w:val="18"/>
        </w:numPr>
        <w:spacing w:after="0"/>
        <w:rPr>
          <w:rFonts w:ascii="Times New Roman" w:hAnsi="Times New Roman"/>
          <w:sz w:val="24"/>
        </w:rPr>
      </w:pPr>
      <w:r w:rsidRPr="009748C7">
        <w:rPr>
          <w:rFonts w:ascii="Times New Roman" w:hAnsi="Times New Roman"/>
          <w:b/>
          <w:sz w:val="24"/>
          <w:u w:val="single"/>
        </w:rPr>
        <w:t xml:space="preserve">Mr. Paul Lewis </w:t>
      </w:r>
    </w:p>
    <w:p w:rsidR="00D75E82" w:rsidRPr="009748C7" w:rsidRDefault="00D75E82" w:rsidP="009748C7">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Ms. Taylor I’m looking at the investment report May 2021. I believe you have that before you. </w:t>
      </w:r>
      <w:r w:rsidRPr="009748C7">
        <w:rPr>
          <w:rFonts w:ascii="Times New Roman" w:hAnsi="Times New Roman"/>
          <w:sz w:val="24"/>
        </w:rPr>
        <w:t>Can you guide me through this I have a few questions. It wasn’t too obvious to me as a lay person what the returns were on the international investments. By that I mean I would have seen the interest rates for all the other ones and the maturity date for the others. I didn’t see one for that. Is there any reason?</w:t>
      </w:r>
    </w:p>
    <w:p w:rsidR="009748C7" w:rsidRDefault="009748C7" w:rsidP="009748C7">
      <w:pPr>
        <w:pStyle w:val="ListParagraph"/>
        <w:tabs>
          <w:tab w:val="left" w:pos="5530"/>
        </w:tabs>
        <w:spacing w:before="240"/>
        <w:ind w:left="630"/>
        <w:rPr>
          <w:rFonts w:ascii="Times New Roman" w:hAnsi="Times New Roman"/>
          <w:sz w:val="24"/>
        </w:rPr>
      </w:pPr>
    </w:p>
    <w:p w:rsidR="00D75E82" w:rsidRDefault="00D75E82" w:rsidP="009748C7">
      <w:pPr>
        <w:pStyle w:val="ListParagraph"/>
        <w:tabs>
          <w:tab w:val="left" w:pos="5530"/>
        </w:tabs>
        <w:spacing w:before="240"/>
        <w:ind w:left="630"/>
        <w:rPr>
          <w:rFonts w:ascii="Times New Roman" w:hAnsi="Times New Roman"/>
          <w:sz w:val="24"/>
        </w:rPr>
      </w:pPr>
      <w:r w:rsidRPr="00C54F9C">
        <w:rPr>
          <w:rFonts w:ascii="Times New Roman" w:hAnsi="Times New Roman"/>
          <w:sz w:val="24"/>
        </w:rPr>
        <w:t>Answer:</w:t>
      </w:r>
      <w:r w:rsidRPr="00C54F9C">
        <w:rPr>
          <w:rFonts w:ascii="Times New Roman" w:hAnsi="Times New Roman"/>
          <w:sz w:val="24"/>
        </w:rPr>
        <w:tab/>
        <w:t xml:space="preserve">No. The reason for that is because it is normally flexible, it is available. Because of the volatility of the portfolio there are bonds, there are equity. The rate changes from month to month because of the type of portfolio it is. The returns on the portfolio held with Shepherd Security, as at May is about 3.8% monthly. As I said to you it changes from month to month depending on the equity and you see the sales then you know. </w:t>
      </w:r>
    </w:p>
    <w:p w:rsidR="00E966F7" w:rsidRPr="00C54F9C" w:rsidRDefault="00E966F7" w:rsidP="009748C7">
      <w:pPr>
        <w:pStyle w:val="ListParagraph"/>
        <w:tabs>
          <w:tab w:val="left" w:pos="5530"/>
        </w:tabs>
        <w:spacing w:before="240"/>
        <w:ind w:left="630"/>
        <w:rPr>
          <w:rFonts w:ascii="Times New Roman" w:hAnsi="Times New Roman"/>
          <w:sz w:val="24"/>
        </w:rPr>
      </w:pPr>
    </w:p>
    <w:p w:rsidR="00D75E82" w:rsidRPr="00C54F9C" w:rsidRDefault="00D75E82" w:rsidP="00E966F7">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E966F7" w:rsidRDefault="00D75E82" w:rsidP="00E966F7">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 need your assistance again. If you go across the column under the same Shepherds Security </w:t>
      </w:r>
      <w:r w:rsidRPr="00E966F7">
        <w:rPr>
          <w:rFonts w:ascii="Times New Roman" w:hAnsi="Times New Roman"/>
          <w:sz w:val="24"/>
        </w:rPr>
        <w:t>Portfolio, April is showing 27,944.80 and in May its showing 26,562. Is that a reflection of your returns on the 8,057,773 by months. Is that a reflection?</w:t>
      </w:r>
    </w:p>
    <w:p w:rsidR="00D75E82" w:rsidRDefault="00D75E82" w:rsidP="00C54F9C">
      <w:pPr>
        <w:tabs>
          <w:tab w:val="left" w:pos="5530"/>
        </w:tabs>
        <w:ind w:left="1440" w:hanging="1440"/>
        <w:rPr>
          <w:rFonts w:ascii="Times New Roman" w:hAnsi="Times New Roman"/>
          <w:sz w:val="24"/>
        </w:rPr>
      </w:pPr>
    </w:p>
    <w:p w:rsidR="00E966F7" w:rsidRDefault="00D75E82" w:rsidP="00E966F7">
      <w:pPr>
        <w:pStyle w:val="ListParagraph"/>
        <w:tabs>
          <w:tab w:val="left" w:pos="5530"/>
        </w:tabs>
        <w:ind w:left="630"/>
        <w:rPr>
          <w:rFonts w:ascii="Times New Roman" w:hAnsi="Times New Roman"/>
          <w:sz w:val="24"/>
        </w:rPr>
      </w:pPr>
      <w:r w:rsidRPr="00C54F9C">
        <w:rPr>
          <w:rFonts w:ascii="Times New Roman" w:hAnsi="Times New Roman"/>
          <w:sz w:val="24"/>
        </w:rPr>
        <w:t>Answer:</w:t>
      </w:r>
      <w:r w:rsidRPr="00C54F9C">
        <w:rPr>
          <w:rFonts w:ascii="Times New Roman" w:hAnsi="Times New Roman"/>
          <w:sz w:val="24"/>
        </w:rPr>
        <w:tab/>
        <w:t>That is actual interest from interest and dividends from investments you have within the portfolio. So that is a reflection of bonds that would have had their interest payments done or equities that you get dividends payable on. So that is a reflection of that.</w:t>
      </w:r>
    </w:p>
    <w:p w:rsidR="00D75E82" w:rsidRPr="00C54F9C" w:rsidRDefault="00D75E82" w:rsidP="00E966F7">
      <w:pPr>
        <w:pStyle w:val="ListParagraph"/>
        <w:tabs>
          <w:tab w:val="left" w:pos="5530"/>
        </w:tabs>
        <w:ind w:left="630"/>
        <w:rPr>
          <w:rFonts w:ascii="Times New Roman" w:hAnsi="Times New Roman"/>
          <w:sz w:val="24"/>
        </w:rPr>
      </w:pPr>
      <w:r w:rsidRPr="00C54F9C">
        <w:rPr>
          <w:rFonts w:ascii="Times New Roman" w:hAnsi="Times New Roman"/>
          <w:sz w:val="24"/>
        </w:rPr>
        <w:t xml:space="preserve"> </w:t>
      </w:r>
    </w:p>
    <w:p w:rsidR="00D75E82" w:rsidRPr="00E966F7" w:rsidRDefault="00D75E82" w:rsidP="00E966F7">
      <w:pPr>
        <w:pStyle w:val="ListParagraph"/>
        <w:numPr>
          <w:ilvl w:val="0"/>
          <w:numId w:val="18"/>
        </w:numPr>
        <w:rPr>
          <w:rFonts w:ascii="Times New Roman" w:hAnsi="Times New Roman"/>
          <w:b/>
          <w:sz w:val="24"/>
          <w:u w:val="single"/>
        </w:rPr>
      </w:pPr>
      <w:r w:rsidRPr="00C54F9C">
        <w:rPr>
          <w:rFonts w:ascii="Times New Roman" w:hAnsi="Times New Roman"/>
          <w:b/>
          <w:sz w:val="24"/>
          <w:u w:val="single"/>
        </w:rPr>
        <w:t xml:space="preserve">Mr. Paul Lewis </w:t>
      </w:r>
      <w:r w:rsidRPr="00E966F7">
        <w:rPr>
          <w:rFonts w:ascii="Times New Roman" w:hAnsi="Times New Roman"/>
          <w:sz w:val="24"/>
        </w:rPr>
        <w:t>There is something else that caught my eye here. It’s the Bank of Montserrat investment $1,418,727.08 on demand and this seems to be the lowest returns here. It’s 0.75% less than 1%. Can you explain that for me please?</w:t>
      </w:r>
    </w:p>
    <w:p w:rsidR="00D75E82" w:rsidRDefault="00D75E82" w:rsidP="00C54F9C">
      <w:pPr>
        <w:tabs>
          <w:tab w:val="left" w:pos="5530"/>
        </w:tabs>
        <w:ind w:left="1440" w:hanging="1440"/>
        <w:rPr>
          <w:rFonts w:ascii="Times New Roman" w:hAnsi="Times New Roman"/>
          <w:sz w:val="24"/>
        </w:rPr>
      </w:pPr>
    </w:p>
    <w:p w:rsidR="00D75E82" w:rsidRDefault="00D75E82" w:rsidP="00E966F7">
      <w:pPr>
        <w:pStyle w:val="ListParagraph"/>
        <w:tabs>
          <w:tab w:val="left" w:pos="5530"/>
        </w:tabs>
        <w:ind w:left="630"/>
        <w:rPr>
          <w:rFonts w:ascii="Times New Roman" w:hAnsi="Times New Roman"/>
          <w:sz w:val="24"/>
        </w:rPr>
      </w:pPr>
      <w:r w:rsidRPr="00E966F7">
        <w:rPr>
          <w:rFonts w:ascii="Times New Roman" w:hAnsi="Times New Roman"/>
          <w:b/>
          <w:sz w:val="24"/>
        </w:rPr>
        <w:t>Answer</w:t>
      </w:r>
      <w:r w:rsidR="00E966F7">
        <w:rPr>
          <w:rFonts w:ascii="Times New Roman" w:hAnsi="Times New Roman"/>
          <w:sz w:val="24"/>
        </w:rPr>
        <w:t xml:space="preserve">: </w:t>
      </w:r>
      <w:r w:rsidRPr="00C54F9C">
        <w:rPr>
          <w:rFonts w:ascii="Times New Roman" w:hAnsi="Times New Roman"/>
          <w:sz w:val="24"/>
        </w:rPr>
        <w:t xml:space="preserve">Yes sure. We keep very limited amount of monies at the Bank of Montserrat. Before we were getting 1%, now we are only getting 0.75%. That savings account is kept to use for the demand of funds to augment the payment of pensions and other benefits. </w:t>
      </w:r>
    </w:p>
    <w:p w:rsidR="00E966F7" w:rsidRPr="00C54F9C" w:rsidRDefault="00E966F7" w:rsidP="00E966F7">
      <w:pPr>
        <w:pStyle w:val="ListParagraph"/>
        <w:tabs>
          <w:tab w:val="left" w:pos="5530"/>
        </w:tabs>
        <w:ind w:left="630"/>
        <w:rPr>
          <w:rFonts w:ascii="Times New Roman" w:hAnsi="Times New Roman"/>
          <w:sz w:val="24"/>
        </w:rPr>
      </w:pPr>
    </w:p>
    <w:p w:rsidR="00D75E82" w:rsidRPr="00C54F9C" w:rsidRDefault="00D75E82" w:rsidP="00E966F7">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E966F7">
      <w:pPr>
        <w:pStyle w:val="ListParagraph"/>
        <w:tabs>
          <w:tab w:val="left" w:pos="5530"/>
        </w:tabs>
        <w:spacing w:after="0"/>
        <w:ind w:left="630"/>
        <w:rPr>
          <w:rFonts w:ascii="Times New Roman" w:hAnsi="Times New Roman"/>
          <w:sz w:val="24"/>
        </w:rPr>
      </w:pPr>
      <w:r w:rsidRPr="00C54F9C">
        <w:rPr>
          <w:rFonts w:ascii="Times New Roman" w:hAnsi="Times New Roman"/>
          <w:sz w:val="24"/>
        </w:rPr>
        <w:t>Would you be kind enough to give us an idea of some of the portfolios that we are involved with so that the people know exactly how we are investing their funds if you are so minded?</w:t>
      </w:r>
    </w:p>
    <w:p w:rsidR="00E966F7" w:rsidRDefault="00E966F7" w:rsidP="00E966F7">
      <w:pPr>
        <w:pStyle w:val="ListParagraph"/>
        <w:tabs>
          <w:tab w:val="left" w:pos="5530"/>
        </w:tabs>
        <w:spacing w:before="240"/>
        <w:ind w:left="630"/>
        <w:rPr>
          <w:rFonts w:ascii="Times New Roman" w:hAnsi="Times New Roman"/>
          <w:sz w:val="24"/>
        </w:rPr>
      </w:pPr>
    </w:p>
    <w:p w:rsidR="00D75E82" w:rsidRDefault="00D75E82" w:rsidP="00E966F7">
      <w:pPr>
        <w:pStyle w:val="ListParagraph"/>
        <w:spacing w:before="240"/>
        <w:ind w:left="630"/>
        <w:rPr>
          <w:rFonts w:ascii="Times New Roman" w:hAnsi="Times New Roman"/>
          <w:sz w:val="24"/>
        </w:rPr>
      </w:pPr>
      <w:r w:rsidRPr="00E966F7">
        <w:rPr>
          <w:rFonts w:ascii="Times New Roman" w:hAnsi="Times New Roman"/>
          <w:b/>
          <w:sz w:val="24"/>
        </w:rPr>
        <w:t>Answer:</w:t>
      </w:r>
      <w:r w:rsidR="00E966F7">
        <w:rPr>
          <w:rFonts w:ascii="Times New Roman" w:hAnsi="Times New Roman"/>
          <w:b/>
          <w:sz w:val="24"/>
        </w:rPr>
        <w:t xml:space="preserve"> </w:t>
      </w:r>
      <w:r w:rsidRPr="00C54F9C">
        <w:rPr>
          <w:rFonts w:ascii="Times New Roman" w:hAnsi="Times New Roman"/>
          <w:sz w:val="24"/>
        </w:rPr>
        <w:t xml:space="preserve">We have some shares with the Eastern Caribbean Home Mortgage Securities that is in St. Kitts, we have some bonds with the Government of Dominica, another bond with the Government of St. Kitts and Nevis, we have shares in the Eastern Caribbean stock exchange and we have a fixed deposit with First Citizens Ltd. In St. Lucia. In Montserrat, we have some funds kept with the St. Patrick’s Cooperative Credit Union.  We have a debenture with Montserrat Utilities Ltd., there is also a housing loan with the Government of Montserrat, we also have a government loan for a market project some time ago and we have staff loans where we offer staff different loans as part of their employment, with Shepherd security.  I don’t know if you want me to go through the list. As I said to you it’s a portfolio where we buy and sell so it’s not something that is stagnant not always the same. We negotiate we buy and sell. I’m not sure if you want me to go through where we have all of them at the moment. We have 30% of that portfolio is international bonds, we have 20% in US equities, 15% in government bonds, 12% in corporate bonds, 8% in cash and cash equivalence, 8% in international equities, 6% in commodities and 2% in emerging market equities; that’s the 8.0 million that’s in there with Shepherd Security.  That is how it is allocated at the moment. </w:t>
      </w:r>
    </w:p>
    <w:p w:rsidR="00E966F7" w:rsidRPr="00C54F9C" w:rsidRDefault="00E966F7" w:rsidP="00E966F7">
      <w:pPr>
        <w:pStyle w:val="ListParagraph"/>
        <w:spacing w:before="240"/>
        <w:ind w:left="630"/>
        <w:rPr>
          <w:rFonts w:ascii="Times New Roman" w:hAnsi="Times New Roman"/>
          <w:sz w:val="24"/>
        </w:rPr>
      </w:pPr>
    </w:p>
    <w:p w:rsidR="00D75E82" w:rsidRPr="00C54F9C" w:rsidRDefault="00D75E82" w:rsidP="0081728A">
      <w:pPr>
        <w:pStyle w:val="ListParagraph"/>
        <w:numPr>
          <w:ilvl w:val="0"/>
          <w:numId w:val="18"/>
        </w:numPr>
        <w:tabs>
          <w:tab w:val="left" w:pos="450"/>
        </w:tabs>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81728A">
      <w:pPr>
        <w:pStyle w:val="ListParagraph"/>
        <w:tabs>
          <w:tab w:val="left" w:pos="5530"/>
        </w:tabs>
        <w:spacing w:after="0"/>
        <w:ind w:left="630"/>
        <w:rPr>
          <w:rFonts w:ascii="Times New Roman" w:hAnsi="Times New Roman"/>
          <w:sz w:val="24"/>
        </w:rPr>
      </w:pPr>
      <w:r w:rsidRPr="00C54F9C">
        <w:rPr>
          <w:rFonts w:ascii="Times New Roman" w:hAnsi="Times New Roman"/>
          <w:sz w:val="24"/>
        </w:rPr>
        <w:t>Thank you. We’d like to have that for our record.  Follow on, in terms of Social Security Funds in the region and other organizations, do you have relationships with them and the nature of the relationship if any exist? Ms. Taylor we would allow the Chair to give a question before and then we will follow up, that may help.</w:t>
      </w:r>
    </w:p>
    <w:p w:rsidR="00D75E82" w:rsidRDefault="00D75E82" w:rsidP="00C54F9C">
      <w:pPr>
        <w:tabs>
          <w:tab w:val="left" w:pos="5530"/>
        </w:tabs>
        <w:ind w:left="1440" w:hanging="1440"/>
        <w:rPr>
          <w:rFonts w:ascii="Times New Roman" w:hAnsi="Times New Roman"/>
          <w:sz w:val="24"/>
        </w:rPr>
      </w:pPr>
    </w:p>
    <w:p w:rsidR="00D75E82" w:rsidRPr="00C54F9C" w:rsidRDefault="00D75E82" w:rsidP="0081728A">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81728A">
      <w:pPr>
        <w:pStyle w:val="ListParagraph"/>
        <w:tabs>
          <w:tab w:val="left" w:pos="5530"/>
        </w:tabs>
        <w:spacing w:after="0"/>
        <w:ind w:left="630"/>
        <w:rPr>
          <w:rFonts w:ascii="Times New Roman" w:hAnsi="Times New Roman"/>
          <w:sz w:val="24"/>
        </w:rPr>
      </w:pPr>
      <w:r w:rsidRPr="00C54F9C">
        <w:rPr>
          <w:rFonts w:ascii="Times New Roman" w:hAnsi="Times New Roman"/>
          <w:sz w:val="24"/>
        </w:rPr>
        <w:t>I have a question that you answered and I have a follow up to it so I just want to ask the follow up at this point in time so that you can flow and I don’t want to bring you back afterwards. The question did speak about the investments and we are aware of the importance of the diversification of the investments and so forth and you have spoken to some length to some of your challenges. I want to ask however because how well the investment is diversified is classified in some four criteria.  So for the edification of the PAC, I want you to assist. It’s across various assets, classes across maturity dates, across different locations and by issuer or underlying securities. The analysis by the actuarial report of the asset mix with specific emphasis on the diversity shows a few things and I want to just outline them and ask a few questions. By asset class, general consistency saying is generally consistent with the short term outlook for the fund but could be given or could be giving up higher returns for investments with slightly longer terms than regular deposits. Do you have a comment on that in terms of addressing that concern?</w:t>
      </w:r>
    </w:p>
    <w:p w:rsidR="00D75E82" w:rsidRDefault="00D75E82" w:rsidP="00C54F9C">
      <w:pPr>
        <w:tabs>
          <w:tab w:val="left" w:pos="5530"/>
        </w:tabs>
        <w:ind w:left="1440" w:hanging="1440"/>
        <w:rPr>
          <w:rFonts w:ascii="Times New Roman" w:hAnsi="Times New Roman"/>
          <w:sz w:val="24"/>
        </w:rPr>
      </w:pPr>
    </w:p>
    <w:p w:rsidR="005B16B5" w:rsidRDefault="005B16B5" w:rsidP="005B16B5">
      <w:pPr>
        <w:pStyle w:val="ListParagraph"/>
        <w:tabs>
          <w:tab w:val="left" w:pos="5530"/>
        </w:tabs>
        <w:ind w:left="630"/>
        <w:rPr>
          <w:rFonts w:ascii="Times New Roman" w:hAnsi="Times New Roman"/>
          <w:sz w:val="24"/>
        </w:rPr>
      </w:pPr>
      <w:r w:rsidRPr="005B16B5">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I agree with the actuary. If there are funds available and we have the ability to I think we are cognizant of the fact that that is what needs to be done but as I said there are limitations factors that affect us having the ability to do that. </w:t>
      </w:r>
    </w:p>
    <w:p w:rsidR="005B16B5" w:rsidRPr="005B16B5" w:rsidRDefault="005B16B5" w:rsidP="005B16B5">
      <w:pPr>
        <w:pStyle w:val="ListParagraph"/>
        <w:rPr>
          <w:rFonts w:ascii="Times New Roman" w:hAnsi="Times New Roman"/>
          <w:sz w:val="24"/>
        </w:rPr>
      </w:pPr>
    </w:p>
    <w:p w:rsidR="005B16B5" w:rsidRPr="005B16B5" w:rsidRDefault="005B16B5" w:rsidP="005B16B5">
      <w:pPr>
        <w:pStyle w:val="ListParagraph"/>
        <w:tabs>
          <w:tab w:val="left" w:pos="5530"/>
        </w:tabs>
        <w:ind w:left="630"/>
        <w:rPr>
          <w:rFonts w:ascii="Times New Roman" w:hAnsi="Times New Roman"/>
          <w:sz w:val="24"/>
        </w:rPr>
      </w:pPr>
    </w:p>
    <w:p w:rsidR="00D75E82" w:rsidRPr="00C54F9C" w:rsidRDefault="00D75E82" w:rsidP="005B16B5">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5B16B5" w:rsidRDefault="00D75E82" w:rsidP="005B16B5">
      <w:pPr>
        <w:pStyle w:val="ListParagraph"/>
        <w:tabs>
          <w:tab w:val="left" w:pos="5530"/>
        </w:tabs>
        <w:spacing w:before="240" w:after="0"/>
        <w:ind w:left="630"/>
        <w:rPr>
          <w:rFonts w:ascii="Times New Roman" w:hAnsi="Times New Roman"/>
          <w:sz w:val="24"/>
        </w:rPr>
      </w:pPr>
      <w:r w:rsidRPr="005B16B5">
        <w:rPr>
          <w:rFonts w:ascii="Times New Roman" w:hAnsi="Times New Roman"/>
          <w:sz w:val="24"/>
        </w:rPr>
        <w:t>By issuer he did specify low exposure to regional governments is good but 29% of investments in St. Patrick’s Cooperative Credit Union is high. You have a com</w:t>
      </w:r>
    </w:p>
    <w:p w:rsidR="005B16B5" w:rsidRDefault="005B16B5" w:rsidP="005B16B5">
      <w:pPr>
        <w:pStyle w:val="ListParagraph"/>
        <w:tabs>
          <w:tab w:val="left" w:pos="5530"/>
        </w:tabs>
        <w:spacing w:before="240" w:after="0"/>
        <w:ind w:left="630"/>
        <w:rPr>
          <w:rFonts w:ascii="Times New Roman" w:hAnsi="Times New Roman"/>
          <w:sz w:val="24"/>
        </w:rPr>
      </w:pPr>
    </w:p>
    <w:p w:rsidR="00D75E82" w:rsidRPr="005B16B5" w:rsidRDefault="005B16B5" w:rsidP="005B16B5">
      <w:pPr>
        <w:pStyle w:val="ListParagraph"/>
        <w:tabs>
          <w:tab w:val="left" w:pos="5530"/>
        </w:tabs>
        <w:spacing w:before="240" w:after="0"/>
        <w:ind w:left="630"/>
        <w:rPr>
          <w:rFonts w:ascii="Times New Roman" w:hAnsi="Times New Roman"/>
          <w:sz w:val="24"/>
        </w:rPr>
      </w:pPr>
      <w:r w:rsidRPr="005B16B5">
        <w:rPr>
          <w:rFonts w:ascii="Times New Roman" w:hAnsi="Times New Roman"/>
          <w:b/>
          <w:sz w:val="24"/>
        </w:rPr>
        <w:t>Answer</w:t>
      </w:r>
      <w:r>
        <w:rPr>
          <w:rFonts w:ascii="Times New Roman" w:hAnsi="Times New Roman"/>
          <w:sz w:val="24"/>
        </w:rPr>
        <w:t xml:space="preserve">: </w:t>
      </w:r>
      <w:r w:rsidR="00D75E82" w:rsidRPr="005B16B5">
        <w:rPr>
          <w:rFonts w:ascii="Times New Roman" w:hAnsi="Times New Roman"/>
          <w:sz w:val="24"/>
        </w:rPr>
        <w:t>No I do not except to say that our relationship with the St. Patrick’s Cooperative Credit Union has been a very good one. We have not had any defaults. Our interest rates up until very lately have been decreased. Before we were having a wonderful relationship with the Credit Union getting 5% per annum we weren’t getting anywhere else. They have since in the last two years or so has been decreased. It’s a global situation. I take what he says on board in terms of the exposure but as I said the relationship with the St. Patrick’s Credit Union has always been a good one and to be honest we have experienced great losses other places where we had to take losses on our principle had a haircut on half of principle. Another situation with another regional government where we had a 6.5% reduction in the interest rate and then the length of the bond has been extended to over 20 years. So I’m just saying all of that to say when making decisions it’s not a one size fit all we have to kind of figure out what works for us best and I think that’s what the fund and investment committee has been doing.</w:t>
      </w:r>
    </w:p>
    <w:p w:rsidR="00F24E3F" w:rsidRPr="00C54F9C" w:rsidRDefault="00F24E3F" w:rsidP="00F24E3F">
      <w:pPr>
        <w:pStyle w:val="ListParagraph"/>
        <w:tabs>
          <w:tab w:val="left" w:pos="5530"/>
        </w:tabs>
        <w:spacing w:before="240"/>
        <w:ind w:left="630"/>
        <w:rPr>
          <w:rFonts w:ascii="Times New Roman" w:hAnsi="Times New Roman"/>
          <w:sz w:val="24"/>
        </w:rPr>
      </w:pPr>
    </w:p>
    <w:p w:rsidR="00D75E82" w:rsidRPr="00C54F9C" w:rsidRDefault="00D75E82" w:rsidP="00F24E3F">
      <w:pPr>
        <w:pStyle w:val="ListParagraph"/>
        <w:numPr>
          <w:ilvl w:val="0"/>
          <w:numId w:val="18"/>
        </w:numPr>
        <w:tabs>
          <w:tab w:val="left" w:pos="450"/>
        </w:tabs>
        <w:rPr>
          <w:rFonts w:ascii="Times New Roman" w:hAnsi="Times New Roman"/>
          <w:b/>
          <w:sz w:val="24"/>
          <w:u w:val="single"/>
        </w:rPr>
      </w:pPr>
      <w:r w:rsidRPr="00C54F9C">
        <w:rPr>
          <w:rFonts w:ascii="Times New Roman" w:hAnsi="Times New Roman"/>
          <w:b/>
          <w:sz w:val="24"/>
          <w:u w:val="single"/>
        </w:rPr>
        <w:t>Mr. Paul Lewis</w:t>
      </w:r>
    </w:p>
    <w:p w:rsidR="00D75E82" w:rsidRDefault="00D75E82" w:rsidP="00F24E3F">
      <w:pPr>
        <w:pStyle w:val="ListParagraph"/>
        <w:tabs>
          <w:tab w:val="left" w:pos="5530"/>
        </w:tabs>
        <w:spacing w:after="0"/>
        <w:ind w:left="630"/>
        <w:rPr>
          <w:rFonts w:ascii="Times New Roman" w:hAnsi="Times New Roman"/>
          <w:sz w:val="24"/>
        </w:rPr>
      </w:pPr>
      <w:r w:rsidRPr="00C54F9C">
        <w:rPr>
          <w:rFonts w:ascii="Times New Roman" w:hAnsi="Times New Roman"/>
          <w:sz w:val="24"/>
        </w:rPr>
        <w:t>Are you able to state which investment you referring to with this haircut?</w:t>
      </w:r>
    </w:p>
    <w:p w:rsidR="00F24E3F" w:rsidRPr="00C54F9C" w:rsidRDefault="00F24E3F" w:rsidP="00F24E3F">
      <w:pPr>
        <w:pStyle w:val="ListParagraph"/>
        <w:tabs>
          <w:tab w:val="left" w:pos="5530"/>
        </w:tabs>
        <w:spacing w:after="0"/>
        <w:ind w:left="630"/>
        <w:rPr>
          <w:rFonts w:ascii="Times New Roman" w:hAnsi="Times New Roman"/>
          <w:sz w:val="24"/>
        </w:rPr>
      </w:pPr>
    </w:p>
    <w:p w:rsidR="00D75E82" w:rsidRDefault="00F24E3F" w:rsidP="00F24E3F">
      <w:pPr>
        <w:pStyle w:val="ListParagraph"/>
        <w:tabs>
          <w:tab w:val="left" w:pos="5530"/>
        </w:tabs>
        <w:spacing w:before="240"/>
        <w:ind w:left="630"/>
        <w:rPr>
          <w:rFonts w:ascii="Times New Roman" w:hAnsi="Times New Roman"/>
          <w:sz w:val="24"/>
        </w:rPr>
      </w:pPr>
      <w:r w:rsidRPr="00F24E3F">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Yes. There is a bond with the government of St. Kitts that’s where we experience the half haircut on the principle of our monies that we invested with it. The other one with the government of Dominica where we experienced a 6.5% reduction in the initial interest rate.</w:t>
      </w:r>
    </w:p>
    <w:p w:rsidR="00F24E3F" w:rsidRPr="00C54F9C" w:rsidRDefault="00F24E3F" w:rsidP="00F24E3F">
      <w:pPr>
        <w:pStyle w:val="ListParagraph"/>
        <w:tabs>
          <w:tab w:val="left" w:pos="5530"/>
        </w:tabs>
        <w:spacing w:before="240"/>
        <w:ind w:left="630"/>
        <w:rPr>
          <w:rFonts w:ascii="Times New Roman" w:hAnsi="Times New Roman"/>
          <w:sz w:val="24"/>
        </w:rPr>
      </w:pPr>
    </w:p>
    <w:p w:rsidR="00D75E82" w:rsidRPr="00C54F9C" w:rsidRDefault="00D75E82" w:rsidP="00F24E3F">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F24E3F">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Having observed that has there been a discussion among the investment committee about moving those or is there a condition that prevent you from </w:t>
      </w:r>
    </w:p>
    <w:p w:rsidR="00D75E82" w:rsidRDefault="00D75E82" w:rsidP="00C54F9C">
      <w:pPr>
        <w:tabs>
          <w:tab w:val="left" w:pos="5530"/>
        </w:tabs>
        <w:ind w:left="1440" w:hanging="1440"/>
        <w:rPr>
          <w:rFonts w:ascii="Times New Roman" w:hAnsi="Times New Roman"/>
          <w:sz w:val="24"/>
        </w:rPr>
      </w:pPr>
    </w:p>
    <w:p w:rsidR="00D75E82" w:rsidRDefault="00F24E3F" w:rsidP="00F24E3F">
      <w:pPr>
        <w:pStyle w:val="ListParagraph"/>
        <w:tabs>
          <w:tab w:val="left" w:pos="5530"/>
        </w:tabs>
        <w:ind w:left="630"/>
        <w:rPr>
          <w:rFonts w:ascii="Times New Roman" w:hAnsi="Times New Roman"/>
          <w:sz w:val="24"/>
        </w:rPr>
      </w:pPr>
      <w:r w:rsidRPr="00F24E3F">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Yes there are clauses that prevent us from -- you know it’s a bond you have a tenure a lifetime on it, we accepted the positon that they offered us at the time the investment committee along with the Board accepted the position that they offered because the bonds were in default for quite some years. They counteracted and came back with an offer and the Board accepted the offer so we are now over the last 6, 7 years have been receiving regular payments on the new arrangement, there hasn’t been any default so I think the Board investment committee are quite happy there. I mean at the end of the day we have already lost the initial investment. There is nothing we can do about that but now we are in a good position with both investments.  </w:t>
      </w:r>
    </w:p>
    <w:p w:rsidR="00F24E3F" w:rsidRPr="00F24E3F" w:rsidRDefault="00F24E3F" w:rsidP="00F24E3F">
      <w:pPr>
        <w:pStyle w:val="ListParagraph"/>
        <w:rPr>
          <w:rFonts w:ascii="Times New Roman" w:hAnsi="Times New Roman"/>
          <w:sz w:val="24"/>
        </w:rPr>
      </w:pPr>
    </w:p>
    <w:p w:rsidR="00F24E3F" w:rsidRDefault="00F24E3F" w:rsidP="00F24E3F">
      <w:pPr>
        <w:pStyle w:val="ListParagraph"/>
        <w:tabs>
          <w:tab w:val="left" w:pos="5530"/>
        </w:tabs>
        <w:ind w:left="630"/>
        <w:rPr>
          <w:rFonts w:ascii="Times New Roman" w:hAnsi="Times New Roman"/>
          <w:sz w:val="24"/>
        </w:rPr>
      </w:pPr>
    </w:p>
    <w:p w:rsidR="00F24E3F" w:rsidRPr="00C54F9C" w:rsidRDefault="00F24E3F" w:rsidP="00F24E3F">
      <w:pPr>
        <w:pStyle w:val="ListParagraph"/>
        <w:tabs>
          <w:tab w:val="left" w:pos="5530"/>
        </w:tabs>
        <w:ind w:left="630"/>
        <w:rPr>
          <w:rFonts w:ascii="Times New Roman" w:hAnsi="Times New Roman"/>
          <w:sz w:val="24"/>
        </w:rPr>
      </w:pPr>
    </w:p>
    <w:p w:rsidR="00D75E82" w:rsidRPr="00C54F9C" w:rsidRDefault="00D75E82" w:rsidP="00F24E3F">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F24E3F" w:rsidRDefault="00D75E82" w:rsidP="00F24E3F">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The final one on this is by maturity. It states that although the fund is currently running deficits </w:t>
      </w:r>
      <w:r w:rsidRPr="00F24E3F">
        <w:rPr>
          <w:rFonts w:ascii="Times New Roman" w:hAnsi="Times New Roman"/>
          <w:sz w:val="24"/>
        </w:rPr>
        <w:t>there is a heavy concentration in short term deposits. Would you like to comment on that and give some clarity for us?</w:t>
      </w:r>
    </w:p>
    <w:p w:rsidR="00D75E82" w:rsidRDefault="00D75E82" w:rsidP="00C54F9C">
      <w:pPr>
        <w:tabs>
          <w:tab w:val="left" w:pos="5530"/>
        </w:tabs>
        <w:spacing w:after="0"/>
        <w:ind w:left="1440" w:hanging="1440"/>
        <w:rPr>
          <w:rFonts w:ascii="Times New Roman" w:hAnsi="Times New Roman"/>
          <w:sz w:val="24"/>
        </w:rPr>
      </w:pPr>
    </w:p>
    <w:p w:rsidR="00CA672F" w:rsidRDefault="00F24E3F" w:rsidP="00F24E3F">
      <w:pPr>
        <w:pStyle w:val="ListParagraph"/>
        <w:tabs>
          <w:tab w:val="left" w:pos="5530"/>
        </w:tabs>
        <w:ind w:left="630"/>
        <w:rPr>
          <w:rFonts w:ascii="Times New Roman" w:hAnsi="Times New Roman"/>
          <w:sz w:val="24"/>
        </w:rPr>
      </w:pPr>
      <w:r>
        <w:rPr>
          <w:rFonts w:ascii="Times New Roman" w:hAnsi="Times New Roman"/>
          <w:sz w:val="24"/>
        </w:rPr>
        <w:t>Answer</w:t>
      </w:r>
      <w:r w:rsidRPr="00F24E3F">
        <w:rPr>
          <w:rFonts w:ascii="Times New Roman" w:hAnsi="Times New Roman"/>
          <w:b/>
          <w:sz w:val="24"/>
        </w:rPr>
        <w:t xml:space="preserve">: </w:t>
      </w:r>
      <w:r w:rsidR="00D75E82" w:rsidRPr="00F24E3F">
        <w:rPr>
          <w:rFonts w:ascii="Times New Roman" w:hAnsi="Times New Roman"/>
          <w:b/>
          <w:sz w:val="24"/>
        </w:rPr>
        <w:t>I think I explained already the reason for the short term and hence the</w:t>
      </w:r>
      <w:r w:rsidR="00D75E82" w:rsidRPr="00C54F9C">
        <w:rPr>
          <w:rFonts w:ascii="Times New Roman" w:hAnsi="Times New Roman"/>
          <w:sz w:val="24"/>
        </w:rPr>
        <w:t xml:space="preserve"> shortfall in cash and the need for investment income to support the contribution income. That is where we are at the moment. </w:t>
      </w:r>
    </w:p>
    <w:p w:rsidR="00F24E3F" w:rsidRPr="00F24E3F" w:rsidRDefault="00F24E3F" w:rsidP="00F24E3F">
      <w:pPr>
        <w:pStyle w:val="ListParagraph"/>
        <w:tabs>
          <w:tab w:val="left" w:pos="5530"/>
        </w:tabs>
        <w:ind w:left="630"/>
        <w:rPr>
          <w:rFonts w:ascii="Times New Roman" w:hAnsi="Times New Roman"/>
          <w:sz w:val="24"/>
        </w:rPr>
      </w:pPr>
    </w:p>
    <w:p w:rsidR="00D75E82" w:rsidRPr="00C54F9C" w:rsidRDefault="00D75E82" w:rsidP="00CA672F">
      <w:pPr>
        <w:pStyle w:val="ListParagraph"/>
        <w:numPr>
          <w:ilvl w:val="0"/>
          <w:numId w:val="18"/>
        </w:numPr>
        <w:tabs>
          <w:tab w:val="left" w:pos="270"/>
        </w:tabs>
        <w:rPr>
          <w:rFonts w:ascii="Times New Roman" w:hAnsi="Times New Roman"/>
          <w:b/>
          <w:sz w:val="24"/>
          <w:u w:val="single"/>
        </w:rPr>
      </w:pPr>
      <w:r w:rsidRPr="00C54F9C">
        <w:rPr>
          <w:rFonts w:ascii="Times New Roman" w:hAnsi="Times New Roman"/>
          <w:b/>
          <w:sz w:val="24"/>
          <w:u w:val="single"/>
        </w:rPr>
        <w:t>Mr. Paul Lewis</w:t>
      </w:r>
    </w:p>
    <w:p w:rsidR="00D75E82" w:rsidRDefault="00D75E82" w:rsidP="00CA672F">
      <w:pPr>
        <w:pStyle w:val="ListParagraph"/>
        <w:tabs>
          <w:tab w:val="left" w:pos="5530"/>
        </w:tabs>
        <w:ind w:left="630"/>
        <w:rPr>
          <w:rFonts w:ascii="Times New Roman" w:hAnsi="Times New Roman"/>
          <w:sz w:val="24"/>
        </w:rPr>
      </w:pPr>
      <w:r w:rsidRPr="00C54F9C">
        <w:rPr>
          <w:rFonts w:ascii="Times New Roman" w:hAnsi="Times New Roman"/>
          <w:sz w:val="24"/>
        </w:rPr>
        <w:t>Next question by Honourable Dorsette Hector.</w:t>
      </w:r>
    </w:p>
    <w:p w:rsidR="00823E07" w:rsidRPr="00C54F9C" w:rsidRDefault="00823E07" w:rsidP="00823E07">
      <w:pPr>
        <w:pStyle w:val="ListParagraph"/>
        <w:tabs>
          <w:tab w:val="left" w:pos="5530"/>
        </w:tabs>
        <w:ind w:left="630"/>
        <w:rPr>
          <w:rFonts w:ascii="Times New Roman" w:hAnsi="Times New Roman"/>
          <w:sz w:val="24"/>
        </w:rPr>
      </w:pPr>
    </w:p>
    <w:p w:rsidR="00D75E82" w:rsidRPr="00C54F9C" w:rsidRDefault="00D75E82" w:rsidP="00823E07">
      <w:pPr>
        <w:pStyle w:val="ListParagraph"/>
        <w:numPr>
          <w:ilvl w:val="0"/>
          <w:numId w:val="18"/>
        </w:numPr>
        <w:tabs>
          <w:tab w:val="left" w:pos="360"/>
        </w:tabs>
        <w:rPr>
          <w:rFonts w:ascii="Times New Roman" w:hAnsi="Times New Roman"/>
          <w:b/>
          <w:sz w:val="24"/>
          <w:u w:val="single"/>
        </w:rPr>
      </w:pPr>
      <w:r w:rsidRPr="00C54F9C">
        <w:rPr>
          <w:rFonts w:ascii="Times New Roman" w:hAnsi="Times New Roman"/>
          <w:b/>
          <w:sz w:val="24"/>
          <w:u w:val="single"/>
        </w:rPr>
        <w:t xml:space="preserve">Mrs. Veronica Hector </w:t>
      </w:r>
    </w:p>
    <w:p w:rsidR="00D75E82" w:rsidRDefault="00D75E82" w:rsidP="00823E07">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We spoke about the investments in the region and internationally. In regards to other Social </w:t>
      </w:r>
      <w:r w:rsidRPr="00823E07">
        <w:rPr>
          <w:rFonts w:ascii="Times New Roman" w:hAnsi="Times New Roman"/>
          <w:sz w:val="24"/>
        </w:rPr>
        <w:t xml:space="preserve">Security Funds do you have relationships and if so what is the nature?   </w:t>
      </w:r>
    </w:p>
    <w:p w:rsidR="00823E07" w:rsidRDefault="00823E07" w:rsidP="00823E07">
      <w:pPr>
        <w:pStyle w:val="ListParagraph"/>
        <w:tabs>
          <w:tab w:val="left" w:pos="5530"/>
        </w:tabs>
        <w:spacing w:after="0"/>
        <w:ind w:left="630"/>
        <w:rPr>
          <w:rFonts w:ascii="Times New Roman" w:hAnsi="Times New Roman"/>
          <w:sz w:val="24"/>
        </w:rPr>
      </w:pPr>
    </w:p>
    <w:p w:rsidR="00E92144" w:rsidRPr="00823E07" w:rsidRDefault="00823E07" w:rsidP="00823E07">
      <w:pPr>
        <w:pStyle w:val="ListParagraph"/>
        <w:tabs>
          <w:tab w:val="left" w:pos="5530"/>
        </w:tabs>
        <w:ind w:left="630"/>
        <w:rPr>
          <w:rFonts w:ascii="Times New Roman" w:hAnsi="Times New Roman"/>
          <w:sz w:val="24"/>
        </w:rPr>
      </w:pPr>
      <w:r w:rsidRPr="00823E07">
        <w:rPr>
          <w:rFonts w:ascii="Times New Roman" w:hAnsi="Times New Roman"/>
          <w:b/>
          <w:sz w:val="24"/>
        </w:rPr>
        <w:t>Answe</w:t>
      </w:r>
      <w:r>
        <w:rPr>
          <w:rFonts w:ascii="Times New Roman" w:hAnsi="Times New Roman"/>
          <w:sz w:val="24"/>
        </w:rPr>
        <w:t xml:space="preserve">r: </w:t>
      </w:r>
      <w:r w:rsidR="00D75E82" w:rsidRPr="00C54F9C">
        <w:rPr>
          <w:rFonts w:ascii="Times New Roman" w:hAnsi="Times New Roman"/>
          <w:sz w:val="24"/>
        </w:rPr>
        <w:t xml:space="preserve">When you say relationships do you mean investment or </w:t>
      </w:r>
    </w:p>
    <w:p w:rsidR="00E92144" w:rsidRPr="00C54F9C" w:rsidRDefault="00E92144" w:rsidP="00E92144">
      <w:pPr>
        <w:pStyle w:val="ListParagraph"/>
        <w:tabs>
          <w:tab w:val="left" w:pos="5530"/>
        </w:tabs>
        <w:ind w:left="630"/>
        <w:rPr>
          <w:rFonts w:ascii="Times New Roman" w:hAnsi="Times New Roman"/>
          <w:sz w:val="24"/>
        </w:rPr>
      </w:pPr>
    </w:p>
    <w:p w:rsidR="00D75E82" w:rsidRPr="00C54F9C" w:rsidRDefault="00D75E82" w:rsidP="00E92144">
      <w:pPr>
        <w:pStyle w:val="ListParagraph"/>
        <w:numPr>
          <w:ilvl w:val="0"/>
          <w:numId w:val="18"/>
        </w:numPr>
        <w:rPr>
          <w:rFonts w:ascii="Times New Roman" w:hAnsi="Times New Roman"/>
          <w:b/>
          <w:sz w:val="24"/>
          <w:u w:val="single"/>
        </w:rPr>
      </w:pPr>
      <w:r w:rsidRPr="00C54F9C">
        <w:rPr>
          <w:rFonts w:ascii="Times New Roman" w:hAnsi="Times New Roman"/>
          <w:b/>
          <w:sz w:val="24"/>
          <w:u w:val="single"/>
        </w:rPr>
        <w:t xml:space="preserve">Mrs. Veronica Hector </w:t>
      </w:r>
    </w:p>
    <w:p w:rsidR="00E92144" w:rsidRPr="00E92144" w:rsidRDefault="00D75E82" w:rsidP="00E92144">
      <w:pPr>
        <w:pStyle w:val="ListParagraph"/>
        <w:tabs>
          <w:tab w:val="left" w:pos="5530"/>
        </w:tabs>
        <w:ind w:left="630"/>
        <w:rPr>
          <w:rFonts w:ascii="Times New Roman" w:hAnsi="Times New Roman"/>
          <w:sz w:val="24"/>
        </w:rPr>
      </w:pPr>
      <w:r w:rsidRPr="00C54F9C">
        <w:rPr>
          <w:rFonts w:ascii="Times New Roman" w:hAnsi="Times New Roman"/>
          <w:sz w:val="24"/>
        </w:rPr>
        <w:t xml:space="preserve">Investment relationships. </w:t>
      </w:r>
    </w:p>
    <w:p w:rsidR="00E92144" w:rsidRDefault="00E92144" w:rsidP="00E92144">
      <w:pPr>
        <w:pStyle w:val="ListParagraph"/>
        <w:tabs>
          <w:tab w:val="left" w:pos="5530"/>
        </w:tabs>
        <w:ind w:left="630"/>
        <w:rPr>
          <w:rFonts w:ascii="Times New Roman" w:hAnsi="Times New Roman"/>
          <w:sz w:val="24"/>
        </w:rPr>
      </w:pPr>
    </w:p>
    <w:p w:rsidR="00D75E82" w:rsidRDefault="00D75E82" w:rsidP="00E92144">
      <w:pPr>
        <w:pStyle w:val="ListParagraph"/>
        <w:tabs>
          <w:tab w:val="left" w:pos="5530"/>
        </w:tabs>
        <w:ind w:left="630"/>
        <w:rPr>
          <w:rFonts w:ascii="Times New Roman" w:hAnsi="Times New Roman"/>
          <w:sz w:val="24"/>
        </w:rPr>
      </w:pPr>
      <w:r w:rsidRPr="00823E07">
        <w:rPr>
          <w:rFonts w:ascii="Times New Roman" w:hAnsi="Times New Roman"/>
          <w:b/>
          <w:sz w:val="24"/>
        </w:rPr>
        <w:t>Di</w:t>
      </w:r>
      <w:r w:rsidR="00E92144" w:rsidRPr="00823E07">
        <w:rPr>
          <w:rFonts w:ascii="Times New Roman" w:hAnsi="Times New Roman"/>
          <w:b/>
          <w:sz w:val="24"/>
        </w:rPr>
        <w:t>rector:</w:t>
      </w:r>
      <w:r w:rsidR="00E92144">
        <w:rPr>
          <w:rFonts w:ascii="Times New Roman" w:hAnsi="Times New Roman"/>
          <w:sz w:val="24"/>
        </w:rPr>
        <w:t xml:space="preserve"> </w:t>
      </w:r>
      <w:r w:rsidRPr="00C54F9C">
        <w:rPr>
          <w:rFonts w:ascii="Times New Roman" w:hAnsi="Times New Roman"/>
          <w:sz w:val="24"/>
        </w:rPr>
        <w:t>Yes. What we have been doing and Jasmine has been doing is to look at some of their portfolio and see what is available. As we speak now there is plan afoot to get some investment done through the World Bank. In other words if I only have US$1 million I’m not going to get a high rate unless I probably leave it for a long period of time. If I collaborate with the other Social Securities they got billion of dollars reserves they might put in 10 billion and get a high rate of interest in a short time and me putting my million will get the same rate. So there is collaboration with the Social Securities throughout the OECS to pool resources and do that. So that is being done.</w:t>
      </w:r>
    </w:p>
    <w:p w:rsidR="00E071B6" w:rsidRPr="00C54F9C" w:rsidRDefault="00E071B6" w:rsidP="00E071B6">
      <w:pPr>
        <w:pStyle w:val="ListParagraph"/>
        <w:tabs>
          <w:tab w:val="left" w:pos="5530"/>
        </w:tabs>
        <w:ind w:left="630"/>
        <w:rPr>
          <w:rFonts w:ascii="Times New Roman" w:hAnsi="Times New Roman"/>
          <w:sz w:val="24"/>
        </w:rPr>
      </w:pPr>
    </w:p>
    <w:p w:rsidR="00D75E82" w:rsidRPr="00C54F9C" w:rsidRDefault="00D75E82" w:rsidP="00E071B6">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Claude Hogan</w:t>
      </w:r>
    </w:p>
    <w:p w:rsidR="00D75E82" w:rsidRPr="00E071B6" w:rsidRDefault="00D75E82" w:rsidP="00E071B6">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So basically that was the latter question on my sheet but I wanted to ask a supplementary to it </w:t>
      </w:r>
      <w:r w:rsidRPr="00E071B6">
        <w:rPr>
          <w:rFonts w:ascii="Times New Roman" w:hAnsi="Times New Roman"/>
          <w:sz w:val="24"/>
        </w:rPr>
        <w:t>then in this case. How is that working out for you? Are you getting good feedback in terms of possible joint investments with other funds in the region and what does that spell for the future of Social Security?</w:t>
      </w:r>
    </w:p>
    <w:p w:rsidR="00D75E82" w:rsidRDefault="00D75E82" w:rsidP="00C54F9C">
      <w:pPr>
        <w:tabs>
          <w:tab w:val="left" w:pos="5530"/>
        </w:tabs>
        <w:ind w:left="1440" w:hanging="1440"/>
        <w:rPr>
          <w:rFonts w:ascii="Times New Roman" w:hAnsi="Times New Roman"/>
          <w:sz w:val="24"/>
        </w:rPr>
      </w:pPr>
    </w:p>
    <w:p w:rsidR="00D75E82" w:rsidRDefault="00D75E82" w:rsidP="00E071B6">
      <w:pPr>
        <w:pStyle w:val="ListParagraph"/>
        <w:tabs>
          <w:tab w:val="left" w:pos="5530"/>
        </w:tabs>
        <w:ind w:left="630"/>
        <w:rPr>
          <w:rFonts w:ascii="Times New Roman" w:hAnsi="Times New Roman"/>
          <w:sz w:val="24"/>
        </w:rPr>
      </w:pPr>
      <w:r w:rsidRPr="00E071B6">
        <w:rPr>
          <w:rFonts w:ascii="Times New Roman" w:hAnsi="Times New Roman"/>
          <w:b/>
          <w:sz w:val="24"/>
        </w:rPr>
        <w:t>Directo</w:t>
      </w:r>
      <w:r w:rsidR="00E071B6" w:rsidRPr="00E071B6">
        <w:rPr>
          <w:rFonts w:ascii="Times New Roman" w:hAnsi="Times New Roman"/>
          <w:b/>
          <w:sz w:val="24"/>
        </w:rPr>
        <w:t>r</w:t>
      </w:r>
      <w:r w:rsidR="00E071B6">
        <w:rPr>
          <w:rFonts w:ascii="Times New Roman" w:hAnsi="Times New Roman"/>
          <w:sz w:val="24"/>
        </w:rPr>
        <w:t xml:space="preserve">: </w:t>
      </w:r>
      <w:r w:rsidRPr="00C54F9C">
        <w:rPr>
          <w:rFonts w:ascii="Times New Roman" w:hAnsi="Times New Roman"/>
          <w:sz w:val="24"/>
        </w:rPr>
        <w:t xml:space="preserve">We have not joined with the investment now because we just do not have the money to do that kind of investment because it will have to remain more than a year. You’re probably looking about 5 years to get a decent rate of return. We have taken the decision that through the ECCB, I have spoken to a representative there who is dealing with this because this initiative came via the ECCB and he has indicated that whilst Montserrat might not be in a position now to join the door is always open, but I don’t know where we’re going. I don’t want to go and take say maybe one million or two million US when I know I need that money in short order to pay my pensioners because if we do that it would simply mean that we don’t have money to pay. Like if we were even to take up the whole portfolio and get 10% which I know is not possible that’s only 1.5 million; 1.5 million can’t help my deficits at all to get out. So what we have to be looking at and Jasmine need is new money where ideally the Social Security the contribution collection would take care of the benefits. If we mark that low end and then other spare income like from our investment returns and even excess contribution would then take care of the other expenses as well as leave some for investments.     </w:t>
      </w:r>
    </w:p>
    <w:p w:rsidR="00E071B6" w:rsidRPr="00C54F9C" w:rsidRDefault="00E071B6" w:rsidP="00E071B6">
      <w:pPr>
        <w:pStyle w:val="ListParagraph"/>
        <w:tabs>
          <w:tab w:val="left" w:pos="5530"/>
        </w:tabs>
        <w:ind w:left="630"/>
        <w:rPr>
          <w:rFonts w:ascii="Times New Roman" w:hAnsi="Times New Roman"/>
          <w:sz w:val="24"/>
        </w:rPr>
      </w:pPr>
    </w:p>
    <w:p w:rsidR="00D75E82" w:rsidRPr="00C54F9C" w:rsidRDefault="00D75E82" w:rsidP="00675A14">
      <w:pPr>
        <w:pStyle w:val="ListParagraph"/>
        <w:numPr>
          <w:ilvl w:val="0"/>
          <w:numId w:val="18"/>
        </w:numPr>
        <w:tabs>
          <w:tab w:val="left" w:pos="360"/>
        </w:tabs>
        <w:rPr>
          <w:rFonts w:ascii="Times New Roman" w:hAnsi="Times New Roman"/>
          <w:b/>
          <w:sz w:val="24"/>
          <w:u w:val="single"/>
        </w:rPr>
      </w:pPr>
      <w:r w:rsidRPr="00C54F9C">
        <w:rPr>
          <w:rFonts w:ascii="Times New Roman" w:hAnsi="Times New Roman"/>
          <w:b/>
          <w:sz w:val="24"/>
          <w:u w:val="single"/>
        </w:rPr>
        <w:t xml:space="preserve">Mr. Claude Hogan </w:t>
      </w:r>
    </w:p>
    <w:p w:rsidR="00D75E82" w:rsidRDefault="00D75E82" w:rsidP="00675A14">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One small supplementary. The average listener listening to you would have heard you say that </w:t>
      </w:r>
      <w:r w:rsidRPr="00675A14">
        <w:rPr>
          <w:rFonts w:ascii="Times New Roman" w:hAnsi="Times New Roman"/>
          <w:sz w:val="24"/>
        </w:rPr>
        <w:t>this initiative with joint investment is an initiative of the Eastern Caribbean Central bank but they would want to ask you what was preventing us from doing that before?</w:t>
      </w:r>
    </w:p>
    <w:p w:rsidR="00675A14" w:rsidRPr="00675A14" w:rsidRDefault="00675A14" w:rsidP="00675A14">
      <w:pPr>
        <w:pStyle w:val="ListParagraph"/>
        <w:tabs>
          <w:tab w:val="left" w:pos="5530"/>
        </w:tabs>
        <w:spacing w:after="0"/>
        <w:ind w:left="630"/>
        <w:rPr>
          <w:rFonts w:ascii="Times New Roman" w:hAnsi="Times New Roman"/>
          <w:sz w:val="24"/>
        </w:rPr>
      </w:pPr>
    </w:p>
    <w:p w:rsidR="00D75E82" w:rsidRDefault="00D75E82" w:rsidP="00675A14">
      <w:pPr>
        <w:pStyle w:val="ListParagraph"/>
        <w:tabs>
          <w:tab w:val="left" w:pos="5530"/>
        </w:tabs>
        <w:spacing w:before="240"/>
        <w:ind w:left="630"/>
        <w:rPr>
          <w:rFonts w:ascii="Times New Roman" w:hAnsi="Times New Roman"/>
          <w:sz w:val="24"/>
        </w:rPr>
      </w:pPr>
      <w:r w:rsidRPr="00675A14">
        <w:rPr>
          <w:rFonts w:ascii="Times New Roman" w:hAnsi="Times New Roman"/>
          <w:b/>
          <w:sz w:val="24"/>
        </w:rPr>
        <w:t>D</w:t>
      </w:r>
      <w:r w:rsidR="00675A14" w:rsidRPr="00675A14">
        <w:rPr>
          <w:rFonts w:ascii="Times New Roman" w:hAnsi="Times New Roman"/>
          <w:b/>
          <w:sz w:val="24"/>
        </w:rPr>
        <w:t>irector</w:t>
      </w:r>
      <w:r w:rsidR="00675A14">
        <w:rPr>
          <w:rFonts w:ascii="Times New Roman" w:hAnsi="Times New Roman"/>
          <w:sz w:val="24"/>
        </w:rPr>
        <w:t xml:space="preserve">: </w:t>
      </w:r>
      <w:r w:rsidRPr="00C54F9C">
        <w:rPr>
          <w:rFonts w:ascii="Times New Roman" w:hAnsi="Times New Roman"/>
          <w:sz w:val="24"/>
        </w:rPr>
        <w:t xml:space="preserve">Before we signed a MoU, I remember signing a MoU in Dominica, they were talking about the OECS countries will pool resources. I think the downfall with that it was just getting it worked out because you will need an asset manager then the cost will have to spread depending on how much you got invested and a lot of simple little things. So the same head of Social Securities had a meeting, because we normally have meetings with ECCB and put the pressure on ECCB.  We actually wanted to join in an investment they’re doing because it seem to be doing well as opposed to Montserrat alone go, and Antigua go and that person go, pool some of your resources so you put together and you probably get about 10 million US or 15 million US and then that will be invested. We reached to the point of identifying Directors because we have to be custodians of the funds. You don’t just throw it out there and leave it out there. Some Directors make decisions as to when to pull out, when to change and so forth. So that in a sense is still ongoing but I can tell you now it’s more readily available than way back when we signed that MoU. I will expect it to be starting sometime this year. </w:t>
      </w:r>
    </w:p>
    <w:p w:rsidR="001D0D54" w:rsidRPr="00C54F9C" w:rsidRDefault="001D0D54" w:rsidP="001D0D54">
      <w:pPr>
        <w:pStyle w:val="ListParagraph"/>
        <w:tabs>
          <w:tab w:val="left" w:pos="5530"/>
        </w:tabs>
        <w:spacing w:before="240"/>
        <w:ind w:left="630"/>
        <w:rPr>
          <w:rFonts w:ascii="Times New Roman" w:hAnsi="Times New Roman"/>
          <w:sz w:val="24"/>
        </w:rPr>
      </w:pPr>
    </w:p>
    <w:p w:rsidR="00D75E82" w:rsidRPr="00C54F9C" w:rsidRDefault="00D75E82" w:rsidP="001D0D54">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1D0D54" w:rsidRDefault="00D75E82" w:rsidP="001D0D54">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Thank you Mr. Scotland and at this point in time the PAC calls forward the unions. Ms. Taylor </w:t>
      </w:r>
      <w:r w:rsidRPr="001D0D54">
        <w:rPr>
          <w:rFonts w:ascii="Times New Roman" w:hAnsi="Times New Roman"/>
          <w:sz w:val="24"/>
        </w:rPr>
        <w:t>you can step down and if you want to assist your Director from time to time you could come back. For the record, can you each state your name and the capacity in which you are here today?</w:t>
      </w:r>
    </w:p>
    <w:p w:rsidR="00D75E82" w:rsidRDefault="00D75E82" w:rsidP="00C54F9C">
      <w:pPr>
        <w:tabs>
          <w:tab w:val="left" w:pos="5530"/>
        </w:tabs>
        <w:ind w:left="1440" w:hanging="1440"/>
        <w:rPr>
          <w:rFonts w:ascii="Times New Roman" w:hAnsi="Times New Roman"/>
          <w:sz w:val="24"/>
        </w:rPr>
      </w:pPr>
    </w:p>
    <w:p w:rsidR="00D75E82" w:rsidRPr="00C54F9C" w:rsidRDefault="001D0D54" w:rsidP="001D0D54">
      <w:pPr>
        <w:pStyle w:val="ListParagraph"/>
        <w:tabs>
          <w:tab w:val="left" w:pos="5530"/>
        </w:tabs>
        <w:ind w:left="630"/>
        <w:rPr>
          <w:rFonts w:ascii="Times New Roman" w:hAnsi="Times New Roman"/>
          <w:sz w:val="24"/>
        </w:rPr>
      </w:pPr>
      <w:r w:rsidRPr="001D0D54">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Good afternoon, protocol already being established I am Donelda Henry current president of the Montserrat nurses association. </w:t>
      </w:r>
    </w:p>
    <w:p w:rsidR="00073781" w:rsidRPr="00073781" w:rsidRDefault="00073781" w:rsidP="00073781">
      <w:pPr>
        <w:pStyle w:val="ListParagraph"/>
        <w:tabs>
          <w:tab w:val="left" w:pos="5530"/>
        </w:tabs>
        <w:ind w:left="630"/>
        <w:rPr>
          <w:rFonts w:ascii="Times New Roman" w:hAnsi="Times New Roman"/>
          <w:b/>
          <w:sz w:val="24"/>
        </w:rPr>
      </w:pPr>
    </w:p>
    <w:p w:rsidR="00D75E82" w:rsidRDefault="00073781" w:rsidP="00073781">
      <w:pPr>
        <w:pStyle w:val="ListParagraph"/>
        <w:tabs>
          <w:tab w:val="left" w:pos="5530"/>
        </w:tabs>
        <w:ind w:left="630"/>
        <w:rPr>
          <w:rFonts w:ascii="Times New Roman" w:hAnsi="Times New Roman"/>
          <w:sz w:val="24"/>
        </w:rPr>
      </w:pPr>
      <w:r w:rsidRPr="00073781">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Good afternoon everyone I am Nyota Mulcare president of the Montserrat civil service association. </w:t>
      </w:r>
    </w:p>
    <w:p w:rsidR="00073781" w:rsidRPr="00C54F9C" w:rsidRDefault="00073781" w:rsidP="00073781">
      <w:pPr>
        <w:pStyle w:val="ListParagraph"/>
        <w:tabs>
          <w:tab w:val="left" w:pos="5530"/>
        </w:tabs>
        <w:ind w:left="630"/>
        <w:rPr>
          <w:rFonts w:ascii="Times New Roman" w:hAnsi="Times New Roman"/>
          <w:sz w:val="24"/>
        </w:rPr>
      </w:pPr>
    </w:p>
    <w:p w:rsidR="00D75E82" w:rsidRPr="00C54F9C" w:rsidRDefault="00073781" w:rsidP="00073781">
      <w:pPr>
        <w:pStyle w:val="ListParagraph"/>
        <w:tabs>
          <w:tab w:val="left" w:pos="5530"/>
        </w:tabs>
        <w:ind w:left="630"/>
        <w:rPr>
          <w:rFonts w:ascii="Times New Roman" w:hAnsi="Times New Roman"/>
          <w:sz w:val="24"/>
        </w:rPr>
      </w:pPr>
      <w:r w:rsidRPr="00073781">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Jeanette Brade vice president Montserrat nurses association.</w:t>
      </w:r>
    </w:p>
    <w:p w:rsidR="00073781" w:rsidRDefault="00073781" w:rsidP="00073781">
      <w:pPr>
        <w:pStyle w:val="ListParagraph"/>
        <w:tabs>
          <w:tab w:val="left" w:pos="5530"/>
        </w:tabs>
        <w:ind w:left="630"/>
        <w:rPr>
          <w:rFonts w:ascii="Times New Roman" w:hAnsi="Times New Roman"/>
          <w:sz w:val="24"/>
        </w:rPr>
      </w:pPr>
    </w:p>
    <w:p w:rsidR="00D75E82" w:rsidRDefault="00073781" w:rsidP="00073781">
      <w:pPr>
        <w:pStyle w:val="ListParagraph"/>
        <w:tabs>
          <w:tab w:val="left" w:pos="5530"/>
        </w:tabs>
        <w:ind w:left="630"/>
        <w:rPr>
          <w:rFonts w:ascii="Times New Roman" w:hAnsi="Times New Roman"/>
          <w:sz w:val="24"/>
        </w:rPr>
      </w:pPr>
      <w:r w:rsidRPr="00073781">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Good afternoon everyone I am Brenda Daley. I am the immediate past president of the Montserrat nurses association. </w:t>
      </w:r>
    </w:p>
    <w:p w:rsidR="00EA07BC" w:rsidRPr="00EA07BC" w:rsidRDefault="00EA07BC" w:rsidP="00EA07BC">
      <w:pPr>
        <w:tabs>
          <w:tab w:val="left" w:pos="5530"/>
        </w:tabs>
        <w:rPr>
          <w:rFonts w:ascii="Times New Roman" w:hAnsi="Times New Roman"/>
          <w:sz w:val="24"/>
        </w:rPr>
      </w:pPr>
    </w:p>
    <w:p w:rsidR="00D75E82" w:rsidRPr="00C54F9C" w:rsidRDefault="00D75E82" w:rsidP="00EA07BC">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Paul Lewis</w:t>
      </w:r>
    </w:p>
    <w:p w:rsidR="00D75E82" w:rsidRPr="00EA07BC" w:rsidRDefault="00D75E82" w:rsidP="00EA07BC">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Thank you. I take it when I ask the question each of you may want to answer the question so take </w:t>
      </w:r>
      <w:r w:rsidRPr="00EA07BC">
        <w:rPr>
          <w:rFonts w:ascii="Times New Roman" w:hAnsi="Times New Roman"/>
          <w:sz w:val="24"/>
        </w:rPr>
        <w:t>turns in answering the question. Therefore, I’ll start with Ms. Donelda Henry. The first question is from the Chair. Can you please tell us what the implications are for your members if the fund no longer exists?</w:t>
      </w:r>
    </w:p>
    <w:p w:rsidR="00EA07BC" w:rsidRDefault="00EA07BC" w:rsidP="00EA07BC">
      <w:pPr>
        <w:pStyle w:val="ListParagraph"/>
        <w:tabs>
          <w:tab w:val="left" w:pos="5530"/>
        </w:tabs>
        <w:spacing w:before="240"/>
        <w:ind w:left="630"/>
        <w:rPr>
          <w:rFonts w:ascii="Times New Roman" w:hAnsi="Times New Roman"/>
          <w:sz w:val="24"/>
        </w:rPr>
      </w:pPr>
    </w:p>
    <w:p w:rsidR="00D75E82" w:rsidRPr="00C54F9C" w:rsidRDefault="00EA07BC" w:rsidP="00EA07BC">
      <w:pPr>
        <w:pStyle w:val="ListParagraph"/>
        <w:tabs>
          <w:tab w:val="left" w:pos="5530"/>
        </w:tabs>
        <w:spacing w:before="240"/>
        <w:ind w:left="630"/>
        <w:rPr>
          <w:rFonts w:ascii="Times New Roman" w:hAnsi="Times New Roman"/>
          <w:sz w:val="24"/>
        </w:rPr>
      </w:pPr>
      <w:r w:rsidRPr="00EA07BC">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The implication to the nurses would be the same as other civil servants, meaning that there will be no funds available when we reach the retirement age so in that case, it would be a loss for us.</w:t>
      </w:r>
    </w:p>
    <w:p w:rsidR="00D75E82" w:rsidRPr="00EA07BC" w:rsidRDefault="00D75E82" w:rsidP="00EA07BC">
      <w:pPr>
        <w:tabs>
          <w:tab w:val="left" w:pos="5530"/>
        </w:tabs>
        <w:spacing w:before="240"/>
        <w:ind w:left="540"/>
        <w:rPr>
          <w:rFonts w:ascii="Times New Roman" w:hAnsi="Times New Roman"/>
          <w:sz w:val="24"/>
        </w:rPr>
      </w:pPr>
      <w:r w:rsidRPr="00EA07BC">
        <w:rPr>
          <w:rFonts w:ascii="Times New Roman" w:hAnsi="Times New Roman"/>
          <w:sz w:val="24"/>
        </w:rPr>
        <w:t xml:space="preserve">Mrs. Mulcare: May I be allowed to give some background before I get into the meat of my response.  </w:t>
      </w:r>
    </w:p>
    <w:p w:rsidR="00CA3E56" w:rsidRPr="00C54F9C" w:rsidRDefault="00CA3E56" w:rsidP="00CA3E56">
      <w:pPr>
        <w:pStyle w:val="ListParagraph"/>
        <w:tabs>
          <w:tab w:val="left" w:pos="5530"/>
        </w:tabs>
        <w:spacing w:before="240"/>
        <w:ind w:left="630"/>
        <w:rPr>
          <w:rFonts w:ascii="Times New Roman" w:hAnsi="Times New Roman"/>
          <w:sz w:val="24"/>
        </w:rPr>
      </w:pPr>
    </w:p>
    <w:p w:rsidR="00D75E82" w:rsidRPr="00C54F9C" w:rsidRDefault="00D75E82" w:rsidP="00CA3E56">
      <w:pPr>
        <w:pStyle w:val="ListParagraph"/>
        <w:numPr>
          <w:ilvl w:val="0"/>
          <w:numId w:val="18"/>
        </w:numPr>
        <w:tabs>
          <w:tab w:val="left" w:pos="45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CA3E56">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Yes you can. The other two nurses have anything to add to what Ms. Henry just mentioned. </w:t>
      </w:r>
    </w:p>
    <w:p w:rsidR="00CA3E56" w:rsidRDefault="00CA3E56" w:rsidP="00CA3E56">
      <w:pPr>
        <w:pStyle w:val="ListParagraph"/>
        <w:tabs>
          <w:tab w:val="left" w:pos="5530"/>
        </w:tabs>
        <w:spacing w:before="240"/>
        <w:ind w:left="630"/>
        <w:rPr>
          <w:rFonts w:ascii="Times New Roman" w:hAnsi="Times New Roman"/>
          <w:sz w:val="24"/>
        </w:rPr>
      </w:pPr>
    </w:p>
    <w:p w:rsidR="00D75E82" w:rsidRPr="00C54F9C" w:rsidRDefault="00CA3E56" w:rsidP="00CA3E56">
      <w:pPr>
        <w:pStyle w:val="ListParagraph"/>
        <w:tabs>
          <w:tab w:val="left" w:pos="5530"/>
        </w:tabs>
        <w:spacing w:before="240"/>
        <w:ind w:left="630"/>
        <w:rPr>
          <w:rFonts w:ascii="Times New Roman" w:hAnsi="Times New Roman"/>
          <w:sz w:val="24"/>
        </w:rPr>
      </w:pPr>
      <w:r>
        <w:rPr>
          <w:rFonts w:ascii="Times New Roman" w:hAnsi="Times New Roman"/>
          <w:sz w:val="24"/>
        </w:rPr>
        <w:t xml:space="preserve">Ms. Daley: </w:t>
      </w:r>
      <w:r w:rsidR="00D75E82" w:rsidRPr="00C54F9C">
        <w:rPr>
          <w:rFonts w:ascii="Times New Roman" w:hAnsi="Times New Roman"/>
          <w:sz w:val="24"/>
        </w:rPr>
        <w:t>Nothing really different. We’ve met and we’ve spoken about all the implications in terms of what happens when the Social Security Fund no longer exists. We saw it as very grim because most of us to include myself have been around paying to this fund for a long time and now recognizing that there may come a time when all the contributions made from us, there will be nothing and so it is a grim picture we are facing.</w:t>
      </w:r>
    </w:p>
    <w:p w:rsidR="00275409" w:rsidRDefault="00275409" w:rsidP="00C54F9C">
      <w:pPr>
        <w:tabs>
          <w:tab w:val="left" w:pos="5530"/>
        </w:tabs>
        <w:spacing w:before="240"/>
        <w:ind w:left="1440" w:hanging="1440"/>
        <w:rPr>
          <w:rFonts w:ascii="Times New Roman" w:hAnsi="Times New Roman"/>
          <w:sz w:val="24"/>
        </w:rPr>
      </w:pPr>
    </w:p>
    <w:p w:rsidR="00D75E82" w:rsidRPr="00C54F9C" w:rsidRDefault="00D75E82" w:rsidP="00CA3E56">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CA3E56">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Mrs. Mulcare. </w:t>
      </w:r>
    </w:p>
    <w:p w:rsidR="00CA3E56" w:rsidRDefault="00CA3E56" w:rsidP="00CA3E56">
      <w:pPr>
        <w:pStyle w:val="ListParagraph"/>
        <w:tabs>
          <w:tab w:val="left" w:pos="5530"/>
        </w:tabs>
        <w:spacing w:before="240"/>
        <w:ind w:left="630"/>
        <w:rPr>
          <w:rFonts w:ascii="Times New Roman" w:hAnsi="Times New Roman"/>
          <w:sz w:val="24"/>
        </w:rPr>
      </w:pPr>
    </w:p>
    <w:p w:rsidR="00D75E82" w:rsidRPr="00CA3E56" w:rsidRDefault="00D75E82" w:rsidP="00CA3E56">
      <w:pPr>
        <w:pStyle w:val="ListParagraph"/>
        <w:tabs>
          <w:tab w:val="left" w:pos="5530"/>
        </w:tabs>
        <w:spacing w:before="240"/>
        <w:ind w:left="630"/>
        <w:rPr>
          <w:rFonts w:ascii="Times New Roman" w:hAnsi="Times New Roman"/>
          <w:sz w:val="24"/>
        </w:rPr>
      </w:pPr>
      <w:r w:rsidRPr="00CA3E56">
        <w:rPr>
          <w:rFonts w:ascii="Times New Roman" w:hAnsi="Times New Roman"/>
          <w:b/>
          <w:sz w:val="24"/>
        </w:rPr>
        <w:t>Answer:</w:t>
      </w:r>
      <w:r w:rsidR="00CA3E56">
        <w:rPr>
          <w:rFonts w:ascii="Times New Roman" w:hAnsi="Times New Roman"/>
          <w:sz w:val="24"/>
        </w:rPr>
        <w:t xml:space="preserve"> </w:t>
      </w:r>
      <w:r w:rsidRPr="00CA3E56">
        <w:rPr>
          <w:rFonts w:ascii="Times New Roman" w:hAnsi="Times New Roman"/>
          <w:sz w:val="24"/>
        </w:rPr>
        <w:t>Before I get into the meat of my response, I wanted to highlight some of the background which leads into what’s happening now. Firstly, I would like to say in 1986 when the fund was created it was designed to cater for a population of 12,000 persons. Currently, there has been a vast economic downturn we are now in 2021, an ageing population of approximately 4500. From that 4500 we have persons contributing of only 9000 plus less than 2000 and the masses of this 2000 represents the public service. This means that our membership contributes greatly to the fund. I hear increases up to 15%. It is our membership who is expected to meet this 15% contribution. Also highlighted before, we have a declining population, we have school leavers who continue to leave Montserrat because of better job opportunities out there. I also want to highlight that the disposable income for our membership continues to decrease due to inflation, high cost, rent, food, petrol it is the same membership who is expected to or face already exorbitant tax prices whether it may be on salaries, importation of goods etc. Our last salary increase was in April 2017 that’s approximately 4 years ago and it has been highlighted more than once that there is no increase anywhere near in sight which means that already on small salaries despite inflation we are expected to meet our financial debts. Membership is already up to their necks, to their maximum, in financial debt which means we are being asked to pay an additional percentage out of our already small and stretched salaries to meet this obligation. So what does it mean for our membership, you’re sending the membership into increased hardships, in some cases poverty, you’re asking the membership to suffer for the 14 million which was lost in investment and the membership should not be made to suffer, being the majority of contributors. I also hear the Investment Manager asking for fresh monies and it seems as if the fresh monies are basically as per the actuary looking for the persons to contribute and we have to look at several ways of should I say redesigning the fund to meet its current obligations.</w:t>
      </w:r>
    </w:p>
    <w:p w:rsidR="00CA3E56" w:rsidRPr="00C54F9C" w:rsidRDefault="00CA3E56" w:rsidP="00CA3E56">
      <w:pPr>
        <w:pStyle w:val="ListParagraph"/>
        <w:tabs>
          <w:tab w:val="left" w:pos="5530"/>
        </w:tabs>
        <w:spacing w:before="240"/>
        <w:ind w:left="630"/>
        <w:rPr>
          <w:rFonts w:ascii="Times New Roman" w:hAnsi="Times New Roman"/>
          <w:sz w:val="24"/>
        </w:rPr>
      </w:pPr>
    </w:p>
    <w:p w:rsidR="00D75E82" w:rsidRPr="00C54F9C" w:rsidRDefault="00D75E82" w:rsidP="00CA3E56">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CA3E56">
      <w:pPr>
        <w:pStyle w:val="ListParagraph"/>
        <w:tabs>
          <w:tab w:val="left" w:pos="5530"/>
        </w:tabs>
        <w:spacing w:after="0"/>
        <w:ind w:left="630"/>
        <w:rPr>
          <w:rFonts w:ascii="Times New Roman" w:hAnsi="Times New Roman"/>
          <w:sz w:val="24"/>
        </w:rPr>
      </w:pPr>
      <w:r w:rsidRPr="00C54F9C">
        <w:rPr>
          <w:rFonts w:ascii="Times New Roman" w:hAnsi="Times New Roman"/>
          <w:sz w:val="24"/>
        </w:rPr>
        <w:t>Follow up question, when you refer to redesigning the fund and looking at other means and also you mentioned new funds for investments etc. would you therefore say you agree with the actuarial report or that aspect of the actuarial report or that request that suggest government make an injection of monies into the fund?</w:t>
      </w:r>
    </w:p>
    <w:p w:rsidR="00D75E82" w:rsidRDefault="00D75E82" w:rsidP="00C54F9C">
      <w:pPr>
        <w:tabs>
          <w:tab w:val="left" w:pos="5530"/>
        </w:tabs>
        <w:ind w:left="1440" w:hanging="1440"/>
        <w:rPr>
          <w:rFonts w:ascii="Times New Roman" w:hAnsi="Times New Roman"/>
          <w:sz w:val="24"/>
        </w:rPr>
      </w:pPr>
    </w:p>
    <w:p w:rsidR="00D75E82" w:rsidRDefault="00CA3E56" w:rsidP="00CA3E56">
      <w:pPr>
        <w:pStyle w:val="ListParagraph"/>
        <w:tabs>
          <w:tab w:val="left" w:pos="5530"/>
        </w:tabs>
        <w:ind w:left="630"/>
        <w:rPr>
          <w:rFonts w:ascii="Times New Roman" w:hAnsi="Times New Roman"/>
          <w:sz w:val="24"/>
        </w:rPr>
      </w:pPr>
      <w:r w:rsidRPr="00CA3E56">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I certainly do agree. Government of Montserrat currently offers subventions to many of its other statutory bodies so it can do so in forms of subventions as well as invest funds into the Social Security so that the Investment Manager could also have a scope to divest and invest, find other investment portfolios.</w:t>
      </w:r>
    </w:p>
    <w:p w:rsidR="00CA3E56" w:rsidRPr="00CA3E56" w:rsidRDefault="00CA3E56" w:rsidP="00CA3E56">
      <w:pPr>
        <w:pStyle w:val="ListParagraph"/>
        <w:rPr>
          <w:rFonts w:ascii="Times New Roman" w:hAnsi="Times New Roman"/>
          <w:sz w:val="24"/>
        </w:rPr>
      </w:pPr>
    </w:p>
    <w:p w:rsidR="00CA3E56" w:rsidRPr="00C54F9C" w:rsidRDefault="00CA3E56" w:rsidP="00CA3E56">
      <w:pPr>
        <w:pStyle w:val="ListParagraph"/>
        <w:tabs>
          <w:tab w:val="left" w:pos="5530"/>
        </w:tabs>
        <w:ind w:left="630"/>
        <w:rPr>
          <w:rFonts w:ascii="Times New Roman" w:hAnsi="Times New Roman"/>
          <w:sz w:val="24"/>
        </w:rPr>
      </w:pPr>
    </w:p>
    <w:p w:rsidR="00D75E82" w:rsidRPr="00C54F9C" w:rsidRDefault="00D75E82" w:rsidP="00CA3E56">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CA3E56">
      <w:pPr>
        <w:pStyle w:val="ListParagraph"/>
        <w:tabs>
          <w:tab w:val="left" w:pos="5530"/>
        </w:tabs>
        <w:spacing w:after="0"/>
        <w:ind w:left="630"/>
        <w:rPr>
          <w:rFonts w:ascii="Times New Roman" w:hAnsi="Times New Roman"/>
          <w:sz w:val="24"/>
        </w:rPr>
      </w:pPr>
      <w:r w:rsidRPr="00C54F9C">
        <w:rPr>
          <w:rFonts w:ascii="Times New Roman" w:hAnsi="Times New Roman"/>
          <w:sz w:val="24"/>
        </w:rPr>
        <w:t>Ms. Henry you wish to add something?</w:t>
      </w:r>
    </w:p>
    <w:p w:rsidR="00D75E82" w:rsidRDefault="00D75E82" w:rsidP="00C54F9C">
      <w:pPr>
        <w:tabs>
          <w:tab w:val="left" w:pos="5530"/>
        </w:tabs>
        <w:ind w:left="1440" w:hanging="1440"/>
        <w:rPr>
          <w:rFonts w:ascii="Times New Roman" w:hAnsi="Times New Roman"/>
          <w:sz w:val="24"/>
        </w:rPr>
      </w:pPr>
    </w:p>
    <w:p w:rsidR="00D75E82" w:rsidRDefault="00CA3E56" w:rsidP="00CA3E56">
      <w:pPr>
        <w:pStyle w:val="ListParagraph"/>
        <w:tabs>
          <w:tab w:val="left" w:pos="5530"/>
        </w:tabs>
        <w:ind w:left="630"/>
        <w:rPr>
          <w:rFonts w:ascii="Times New Roman" w:hAnsi="Times New Roman"/>
          <w:sz w:val="24"/>
        </w:rPr>
      </w:pPr>
      <w:r w:rsidRPr="00CA3E56">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I would just like to confirm with Ms. Taylor if she can give us a rough idea in terms of how much money would the government need to inject into the fund currently to make it feasible in terms of going forward. </w:t>
      </w:r>
    </w:p>
    <w:p w:rsidR="00E02EDE" w:rsidRPr="00E02EDE" w:rsidRDefault="00E02EDE" w:rsidP="00E02EDE">
      <w:pPr>
        <w:pStyle w:val="ListParagraph"/>
        <w:rPr>
          <w:rFonts w:ascii="Times New Roman" w:hAnsi="Times New Roman"/>
          <w:sz w:val="24"/>
        </w:rPr>
      </w:pPr>
    </w:p>
    <w:p w:rsidR="00E02EDE" w:rsidRPr="00C54F9C" w:rsidRDefault="00E02EDE" w:rsidP="00E02EDE">
      <w:pPr>
        <w:pStyle w:val="ListParagraph"/>
        <w:tabs>
          <w:tab w:val="left" w:pos="5530"/>
        </w:tabs>
        <w:ind w:left="630"/>
        <w:rPr>
          <w:rFonts w:ascii="Times New Roman" w:hAnsi="Times New Roman"/>
          <w:sz w:val="24"/>
        </w:rPr>
      </w:pPr>
    </w:p>
    <w:p w:rsidR="00D75E82" w:rsidRPr="00C54F9C" w:rsidRDefault="00D75E82" w:rsidP="00E02EDE">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Paul Lewis</w:t>
      </w:r>
    </w:p>
    <w:p w:rsidR="00D75E82" w:rsidRPr="00E02EDE" w:rsidRDefault="00D75E82" w:rsidP="00E02EDE">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 appreciate you wanting to get that knowledge. I think what happened there is a table that </w:t>
      </w:r>
      <w:r w:rsidRPr="00E02EDE">
        <w:rPr>
          <w:rFonts w:ascii="Times New Roman" w:hAnsi="Times New Roman"/>
          <w:sz w:val="24"/>
        </w:rPr>
        <w:t>indicated in the actuary report what it ought to be giving three scenarios. Do you have your report with you. Mr. Scotland you have the report right. I think we will have the actuary speak to it later if we have our technical difficulties resolved. I think he will be next so we’ll get him to speak to that because we do want to know also. He did specify some years by which they could make those injections but we realize as was mentioned by the president of the CSA that many things have happened since 2018. We h</w:t>
      </w:r>
      <w:r w:rsidR="00E02EDE">
        <w:rPr>
          <w:rFonts w:ascii="Times New Roman" w:hAnsi="Times New Roman"/>
          <w:sz w:val="24"/>
        </w:rPr>
        <w:t>ad the negative impacts of the C</w:t>
      </w:r>
      <w:r w:rsidRPr="00E02EDE">
        <w:rPr>
          <w:rFonts w:ascii="Times New Roman" w:hAnsi="Times New Roman"/>
          <w:sz w:val="24"/>
        </w:rPr>
        <w:t xml:space="preserve">ovid 19 pandemic and we had the inflations so he may have adjustments in terms of how early and the amounts that need to be made so I don’t think that would be a question for Ms. Taylor. </w:t>
      </w:r>
    </w:p>
    <w:p w:rsidR="00D75E82" w:rsidRDefault="00D75E82" w:rsidP="00C54F9C">
      <w:pPr>
        <w:tabs>
          <w:tab w:val="left" w:pos="5530"/>
        </w:tabs>
        <w:ind w:left="1440" w:hanging="1440"/>
        <w:rPr>
          <w:rFonts w:ascii="Times New Roman" w:hAnsi="Times New Roman"/>
          <w:sz w:val="24"/>
        </w:rPr>
      </w:pPr>
    </w:p>
    <w:p w:rsidR="00D75E82" w:rsidRDefault="00E02EDE" w:rsidP="00E02EDE">
      <w:pPr>
        <w:pStyle w:val="ListParagraph"/>
        <w:tabs>
          <w:tab w:val="left" w:pos="5530"/>
        </w:tabs>
        <w:ind w:left="630"/>
        <w:rPr>
          <w:rFonts w:ascii="Times New Roman" w:hAnsi="Times New Roman"/>
          <w:sz w:val="24"/>
        </w:rPr>
      </w:pPr>
      <w:r w:rsidRPr="00E02EDE">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Thank you for the clarification.</w:t>
      </w:r>
    </w:p>
    <w:p w:rsidR="00721E85" w:rsidRPr="00721E85" w:rsidRDefault="00721E85" w:rsidP="00721E85">
      <w:pPr>
        <w:pStyle w:val="ListParagraph"/>
        <w:rPr>
          <w:rFonts w:ascii="Times New Roman" w:hAnsi="Times New Roman"/>
          <w:sz w:val="24"/>
        </w:rPr>
      </w:pPr>
    </w:p>
    <w:p w:rsidR="00721E85" w:rsidRPr="00C54F9C" w:rsidRDefault="00721E85" w:rsidP="00721E85">
      <w:pPr>
        <w:pStyle w:val="ListParagraph"/>
        <w:tabs>
          <w:tab w:val="left" w:pos="5530"/>
        </w:tabs>
        <w:ind w:left="630"/>
        <w:rPr>
          <w:rFonts w:ascii="Times New Roman" w:hAnsi="Times New Roman"/>
          <w:sz w:val="24"/>
        </w:rPr>
      </w:pPr>
    </w:p>
    <w:p w:rsidR="00D75E82" w:rsidRPr="00C54F9C" w:rsidRDefault="00D75E82" w:rsidP="00721E85">
      <w:pPr>
        <w:pStyle w:val="ListParagraph"/>
        <w:numPr>
          <w:ilvl w:val="0"/>
          <w:numId w:val="18"/>
        </w:numPr>
        <w:tabs>
          <w:tab w:val="left" w:pos="54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721E85">
      <w:pPr>
        <w:pStyle w:val="ListParagraph"/>
        <w:tabs>
          <w:tab w:val="left" w:pos="5530"/>
        </w:tabs>
        <w:spacing w:after="0"/>
        <w:ind w:left="630"/>
        <w:rPr>
          <w:rFonts w:ascii="Times New Roman" w:hAnsi="Times New Roman"/>
          <w:sz w:val="24"/>
        </w:rPr>
      </w:pPr>
      <w:r w:rsidRPr="00C54F9C">
        <w:rPr>
          <w:rFonts w:ascii="Times New Roman" w:hAnsi="Times New Roman"/>
          <w:sz w:val="24"/>
        </w:rPr>
        <w:t>I have a follow up question. Before we change the topic, president of CSA I suspect you mean that proportionally the public servants in aggregate contribute a lot to the fund so essentially this process is very important for them, more than anybody else, in terms of saving the Social Security Fund. I want to get from you a thinking as to how important you think this is for them as opposed to how much their disposable income would be eroded of course that is already in the record. How important is this exercise for them in your opinion?</w:t>
      </w:r>
    </w:p>
    <w:p w:rsidR="00D75E82" w:rsidRDefault="00721E85" w:rsidP="00721E85">
      <w:pPr>
        <w:pStyle w:val="ListParagraph"/>
        <w:tabs>
          <w:tab w:val="left" w:pos="5530"/>
        </w:tabs>
        <w:spacing w:before="240"/>
        <w:ind w:left="630"/>
        <w:rPr>
          <w:rFonts w:ascii="Times New Roman" w:hAnsi="Times New Roman"/>
          <w:sz w:val="24"/>
        </w:rPr>
      </w:pPr>
      <w:r w:rsidRPr="00721E85">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It is an important one. As I said before persons are already up to their necks in financial debt, mortgages, car loans think about it the list can be as long as</w:t>
      </w:r>
      <w:r w:rsidR="00623489">
        <w:rPr>
          <w:rFonts w:ascii="Times New Roman" w:hAnsi="Times New Roman"/>
          <w:sz w:val="24"/>
        </w:rPr>
        <w:t>—</w:t>
      </w:r>
    </w:p>
    <w:p w:rsidR="00623489" w:rsidRPr="00C54F9C" w:rsidRDefault="00623489" w:rsidP="00623489">
      <w:pPr>
        <w:pStyle w:val="ListParagraph"/>
        <w:tabs>
          <w:tab w:val="left" w:pos="5530"/>
        </w:tabs>
        <w:spacing w:before="240"/>
        <w:ind w:left="630"/>
        <w:rPr>
          <w:rFonts w:ascii="Times New Roman" w:hAnsi="Times New Roman"/>
          <w:sz w:val="24"/>
        </w:rPr>
      </w:pPr>
    </w:p>
    <w:p w:rsidR="00D75E82" w:rsidRPr="00C54F9C" w:rsidRDefault="00D75E82" w:rsidP="00623489">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Default="00D75E82" w:rsidP="00C2561D">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That is not the question. The question is about saving their pension or the benefits they’re </w:t>
      </w:r>
      <w:r w:rsidRPr="00C2561D">
        <w:rPr>
          <w:rFonts w:ascii="Times New Roman" w:hAnsi="Times New Roman"/>
          <w:sz w:val="24"/>
        </w:rPr>
        <w:t>getting.</w:t>
      </w:r>
    </w:p>
    <w:p w:rsidR="00C2561D" w:rsidRPr="00C2561D" w:rsidRDefault="00C2561D" w:rsidP="00C2561D">
      <w:pPr>
        <w:pStyle w:val="ListParagraph"/>
        <w:tabs>
          <w:tab w:val="left" w:pos="5530"/>
        </w:tabs>
        <w:spacing w:after="0"/>
        <w:ind w:left="630"/>
        <w:rPr>
          <w:rFonts w:ascii="Times New Roman" w:hAnsi="Times New Roman"/>
          <w:sz w:val="24"/>
        </w:rPr>
      </w:pPr>
    </w:p>
    <w:p w:rsidR="00D75E82" w:rsidRPr="00C54F9C" w:rsidRDefault="00C2561D" w:rsidP="00C2561D">
      <w:pPr>
        <w:pStyle w:val="ListParagraph"/>
        <w:tabs>
          <w:tab w:val="left" w:pos="5530"/>
        </w:tabs>
        <w:spacing w:before="240" w:after="0"/>
        <w:ind w:left="630"/>
        <w:rPr>
          <w:rFonts w:ascii="Times New Roman" w:hAnsi="Times New Roman"/>
          <w:sz w:val="24"/>
        </w:rPr>
      </w:pPr>
      <w:r w:rsidRPr="00C2561D">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Right. I was getting to that. I was going on to say yes it is important because at this point in time the majority they have expressed they don’t have savings so they are looking forward to having a Social Security pension when they do retire. So for example if I use ourselves here at the table who are already cash strapped don’t have any savings you are saying to us we won’t be able to have a pension if we don’t do anything now in order to save the fund.  We do have to look into measures in order to ensure whether it maybe defer the payment of early pensions for persons who have not already received that. That is also an option so that we can at least try in some effort to revive the fund.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C2561D">
      <w:pPr>
        <w:pStyle w:val="ListParagraph"/>
        <w:numPr>
          <w:ilvl w:val="0"/>
          <w:numId w:val="18"/>
        </w:numPr>
        <w:tabs>
          <w:tab w:val="left" w:pos="27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C2561D">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May I ask you a follow up question and perhaps you don’t have the data but we would like if you could submit it hard data as to how many of your civil servants would be affected in that they are eligible for age pension at some point, age grant. The Social Security pointed out the list this morning in survivors, sickness, maternity, do they use the injury benefit scheme, do they use the medical expenses and injury benefits scheme and do you have the numbers as to how many would be affected if those services are impacted?  If you don’t have it now we could take it as write in evidence. </w:t>
      </w:r>
    </w:p>
    <w:p w:rsidR="00D75E82" w:rsidRDefault="00D75E82" w:rsidP="00C54F9C">
      <w:pPr>
        <w:tabs>
          <w:tab w:val="left" w:pos="5530"/>
        </w:tabs>
        <w:spacing w:after="0"/>
        <w:ind w:left="1440" w:hanging="1200"/>
        <w:rPr>
          <w:rFonts w:ascii="Times New Roman" w:hAnsi="Times New Roman"/>
          <w:sz w:val="24"/>
        </w:rPr>
      </w:pPr>
    </w:p>
    <w:p w:rsidR="00D75E82" w:rsidRPr="00C54F9C" w:rsidRDefault="00C2561D" w:rsidP="00C2561D">
      <w:pPr>
        <w:pStyle w:val="ListParagraph"/>
        <w:tabs>
          <w:tab w:val="left" w:pos="5530"/>
        </w:tabs>
        <w:spacing w:after="0"/>
        <w:ind w:left="630"/>
        <w:rPr>
          <w:rFonts w:ascii="Times New Roman" w:hAnsi="Times New Roman"/>
          <w:sz w:val="24"/>
        </w:rPr>
      </w:pPr>
      <w:r>
        <w:rPr>
          <w:rFonts w:ascii="Times New Roman" w:hAnsi="Times New Roman"/>
          <w:sz w:val="24"/>
        </w:rPr>
        <w:t xml:space="preserve">Answer: </w:t>
      </w:r>
      <w:r w:rsidR="00D75E82" w:rsidRPr="00C54F9C">
        <w:rPr>
          <w:rFonts w:ascii="Times New Roman" w:hAnsi="Times New Roman"/>
          <w:sz w:val="24"/>
        </w:rPr>
        <w:t>Off the bat</w:t>
      </w:r>
      <w:r>
        <w:rPr>
          <w:rFonts w:ascii="Times New Roman" w:hAnsi="Times New Roman"/>
          <w:sz w:val="24"/>
        </w:rPr>
        <w:t>,</w:t>
      </w:r>
      <w:r w:rsidR="00D75E82" w:rsidRPr="00C54F9C">
        <w:rPr>
          <w:rFonts w:ascii="Times New Roman" w:hAnsi="Times New Roman"/>
          <w:sz w:val="24"/>
        </w:rPr>
        <w:t xml:space="preserve"> I will tell you 100% because everybody is eligible to Social Security. We all pay Social Security contributions. There is nobody who is exempted from paying Social Security contributions. So the only thing I will say is when I spoke about the redesign earlier for example I use my hand to conduct my duty and for some reason I got a finger injured and the doctor may have given me two weeks off from work. However I don’t have to incur any fees but I can claim from Social Security so when I say redesign it’s things like those we need to redesign, to cut out. So why am I home sitting and able to tap into to Social Security because I am on sick leave or the doctor would have filled out my Social Security form to say that I am eligible to receive because I am on sick leave. There are cases where some persons are off work because of the flu. The doctor gave you off because he or she would not want you to be in the workplace setting to spread the flu within the work environment and you’re sent home for a week.  You can access Social Security benefits although you home for a week but there is no cost, you take a paracetamol you take a vitamin C but there is no additional cost to you, but you can still tap into Social Security. So when I say redesign I’m speaking about those cases where you don’t necessarily need to receive a payment but redesign to meet needs such as an operation, cancer related illnesses, maternity as well as you can also redesign to say reduce a fewer sum of the percentages you might receive in benefits. When I say redesign I think Ms. Lewis did highlight the various benefits we can receive from Social Security. We probably need to pick each one individually and redesign to really suit in order to ensure that the fund does survive and goes beyond 2025 because 2000 persons really cannot sustain the fund in its current state. It certainly cannot. </w:t>
      </w:r>
    </w:p>
    <w:p w:rsidR="00D75E82" w:rsidRDefault="00D75E82" w:rsidP="00C54F9C">
      <w:pPr>
        <w:tabs>
          <w:tab w:val="left" w:pos="5530"/>
        </w:tabs>
        <w:ind w:left="1440" w:hanging="1260"/>
        <w:rPr>
          <w:rFonts w:ascii="Times New Roman" w:hAnsi="Times New Roman"/>
          <w:sz w:val="24"/>
        </w:rPr>
      </w:pPr>
    </w:p>
    <w:p w:rsidR="00D75E82" w:rsidRPr="00C54F9C" w:rsidRDefault="00D75E82" w:rsidP="00C2561D">
      <w:pPr>
        <w:pStyle w:val="ListParagraph"/>
        <w:numPr>
          <w:ilvl w:val="0"/>
          <w:numId w:val="18"/>
        </w:numPr>
        <w:tabs>
          <w:tab w:val="left" w:pos="540"/>
        </w:tabs>
        <w:rPr>
          <w:rFonts w:ascii="Times New Roman" w:hAnsi="Times New Roman"/>
          <w:b/>
          <w:sz w:val="24"/>
          <w:u w:val="single"/>
        </w:rPr>
      </w:pPr>
      <w:r w:rsidRPr="00C54F9C">
        <w:rPr>
          <w:rFonts w:ascii="Times New Roman" w:hAnsi="Times New Roman"/>
          <w:b/>
          <w:sz w:val="24"/>
          <w:u w:val="single"/>
        </w:rPr>
        <w:t>Mr. Claude Hogan</w:t>
      </w:r>
    </w:p>
    <w:p w:rsidR="00D75E82" w:rsidRPr="00C2561D" w:rsidRDefault="00D75E82" w:rsidP="00C2561D">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One more question because I’m still trying to get some numbers from you really. How many </w:t>
      </w:r>
      <w:r w:rsidRPr="00C2561D">
        <w:rPr>
          <w:rFonts w:ascii="Times New Roman" w:hAnsi="Times New Roman"/>
          <w:sz w:val="24"/>
        </w:rPr>
        <w:t>public servants in the past year would have used sickness benefit and how many would you say would have used medical expenses services?</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B14D33" w:rsidP="00B14D33">
      <w:pPr>
        <w:pStyle w:val="ListParagraph"/>
        <w:tabs>
          <w:tab w:val="left" w:pos="5530"/>
        </w:tabs>
        <w:spacing w:after="0"/>
        <w:ind w:left="630"/>
        <w:rPr>
          <w:rFonts w:ascii="Times New Roman" w:hAnsi="Times New Roman"/>
          <w:sz w:val="24"/>
        </w:rPr>
      </w:pPr>
      <w:r w:rsidRPr="00B14D33">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That will be a figure I think Social Security would be able to provide. They wouldn’t make an application to us. They will make an application to Social Security. They will know out of the applications they receive</w:t>
      </w:r>
      <w:r>
        <w:rPr>
          <w:rFonts w:ascii="Times New Roman" w:hAnsi="Times New Roman"/>
          <w:sz w:val="24"/>
        </w:rPr>
        <w:t>,</w:t>
      </w:r>
      <w:r w:rsidR="00D75E82" w:rsidRPr="00C54F9C">
        <w:rPr>
          <w:rFonts w:ascii="Times New Roman" w:hAnsi="Times New Roman"/>
          <w:sz w:val="24"/>
        </w:rPr>
        <w:t xml:space="preserve"> who are government workers and who are private employees.</w:t>
      </w:r>
    </w:p>
    <w:p w:rsidR="00D75E82" w:rsidRDefault="00D75E82" w:rsidP="00C54F9C">
      <w:pPr>
        <w:tabs>
          <w:tab w:val="left" w:pos="5530"/>
        </w:tabs>
        <w:spacing w:after="0"/>
        <w:ind w:left="1440" w:hanging="1380"/>
        <w:rPr>
          <w:rFonts w:ascii="Times New Roman" w:hAnsi="Times New Roman"/>
          <w:sz w:val="24"/>
        </w:rPr>
      </w:pPr>
    </w:p>
    <w:p w:rsidR="00275409" w:rsidRDefault="00275409" w:rsidP="00C54F9C">
      <w:pPr>
        <w:tabs>
          <w:tab w:val="left" w:pos="5530"/>
        </w:tabs>
        <w:ind w:left="1440" w:hanging="1440"/>
        <w:rPr>
          <w:rFonts w:ascii="Times New Roman" w:hAnsi="Times New Roman"/>
          <w:b/>
          <w:sz w:val="24"/>
          <w:u w:val="single"/>
        </w:rPr>
      </w:pPr>
    </w:p>
    <w:p w:rsidR="00D75E82" w:rsidRPr="00C54F9C" w:rsidRDefault="00D75E82" w:rsidP="00B14D33">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B14D33">
      <w:pPr>
        <w:pStyle w:val="ListParagraph"/>
        <w:tabs>
          <w:tab w:val="left" w:pos="1440"/>
          <w:tab w:val="left" w:pos="5530"/>
        </w:tabs>
        <w:spacing w:after="0"/>
        <w:ind w:left="630"/>
        <w:rPr>
          <w:rFonts w:ascii="Times New Roman" w:hAnsi="Times New Roman"/>
          <w:sz w:val="24"/>
        </w:rPr>
      </w:pPr>
      <w:r w:rsidRPr="00C54F9C">
        <w:rPr>
          <w:rFonts w:ascii="Times New Roman" w:hAnsi="Times New Roman"/>
          <w:sz w:val="24"/>
        </w:rPr>
        <w:t>Don’t you think it’s important for you to get that data from them on a monthly or quarterly basis so you have an idea what is going on with your members in terms of their drawdown from social security or not what do you think going forward because this is probably part of the problem?</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B14D33" w:rsidP="00B14D33">
      <w:pPr>
        <w:pStyle w:val="ListParagraph"/>
        <w:tabs>
          <w:tab w:val="left" w:pos="5530"/>
        </w:tabs>
        <w:spacing w:after="0"/>
        <w:ind w:left="630"/>
        <w:rPr>
          <w:rFonts w:ascii="Times New Roman" w:hAnsi="Times New Roman"/>
          <w:sz w:val="24"/>
        </w:rPr>
      </w:pPr>
      <w:r w:rsidRPr="00B14D33">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Not necessarily.</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B14D33">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B14D33">
      <w:pPr>
        <w:pStyle w:val="ListParagraph"/>
        <w:tabs>
          <w:tab w:val="left" w:pos="720"/>
        </w:tabs>
        <w:spacing w:after="0"/>
        <w:ind w:left="630"/>
        <w:rPr>
          <w:rFonts w:ascii="Times New Roman" w:hAnsi="Times New Roman"/>
          <w:sz w:val="24"/>
        </w:rPr>
      </w:pPr>
      <w:r w:rsidRPr="00C54F9C">
        <w:rPr>
          <w:rFonts w:ascii="Times New Roman" w:hAnsi="Times New Roman"/>
          <w:sz w:val="24"/>
        </w:rPr>
        <w:t>Let’s hear what the Director is saying on that.</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B14D33" w:rsidP="00B14D33">
      <w:pPr>
        <w:pStyle w:val="ListParagraph"/>
        <w:tabs>
          <w:tab w:val="left" w:pos="5530"/>
        </w:tabs>
        <w:spacing w:after="0"/>
        <w:ind w:left="630"/>
        <w:rPr>
          <w:rFonts w:ascii="Times New Roman" w:hAnsi="Times New Roman"/>
          <w:sz w:val="24"/>
        </w:rPr>
      </w:pPr>
      <w:r w:rsidRPr="00B14D33">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Just to piggy back on what Nyota said about the redesign that has been done in some regard because no civil servant can claim sickness benefit and get paid. The regulation has changed that we pay the Accountant General. So whilst in the past as she rightly said, they could have tapped into it and still get their salary they can’t do it now.  Even in the private sector they can’t do it because you have to take the form to your employer who signs it.  If you take into consideration the labour laws, the labour law say the difference to what you get from Social Security. So if I’ve been working for $1000 and I get $600 from Social Security I am only allowed to get $400 from my employer. I don’t get the two.</w:t>
      </w:r>
    </w:p>
    <w:p w:rsidR="00D75E82" w:rsidRDefault="00D75E82" w:rsidP="00C54F9C">
      <w:pPr>
        <w:tabs>
          <w:tab w:val="left" w:pos="5530"/>
        </w:tabs>
        <w:ind w:left="1440" w:hanging="1380"/>
        <w:rPr>
          <w:rFonts w:ascii="Times New Roman" w:hAnsi="Times New Roman"/>
          <w:sz w:val="24"/>
        </w:rPr>
      </w:pPr>
    </w:p>
    <w:p w:rsidR="00D75E82" w:rsidRPr="00C54F9C" w:rsidRDefault="00D75E82" w:rsidP="00B14D33">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Claude Hogan</w:t>
      </w:r>
    </w:p>
    <w:p w:rsidR="00D75E82" w:rsidRPr="00B14D33" w:rsidRDefault="00D75E82" w:rsidP="00B14D33">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The additional question, is there a problem with an employer getting the data in respect to </w:t>
      </w:r>
      <w:r w:rsidRPr="00B14D33">
        <w:rPr>
          <w:rFonts w:ascii="Times New Roman" w:hAnsi="Times New Roman"/>
          <w:sz w:val="24"/>
        </w:rPr>
        <w:t>what happen to the drawdown from Social Security of their employees.</w:t>
      </w:r>
    </w:p>
    <w:p w:rsidR="00D75E82" w:rsidRDefault="00D75E82" w:rsidP="00C54F9C">
      <w:pPr>
        <w:tabs>
          <w:tab w:val="left" w:pos="5530"/>
        </w:tabs>
        <w:spacing w:after="0"/>
        <w:ind w:left="1440" w:hanging="1380"/>
        <w:rPr>
          <w:rFonts w:ascii="Times New Roman" w:hAnsi="Times New Roman"/>
          <w:sz w:val="24"/>
        </w:rPr>
      </w:pPr>
    </w:p>
    <w:p w:rsidR="00D75E82" w:rsidRDefault="00B14D33" w:rsidP="00B14D33">
      <w:pPr>
        <w:pStyle w:val="ListParagraph"/>
        <w:tabs>
          <w:tab w:val="left" w:pos="5530"/>
        </w:tabs>
        <w:spacing w:after="0"/>
        <w:ind w:left="630"/>
        <w:rPr>
          <w:rFonts w:ascii="Times New Roman" w:hAnsi="Times New Roman"/>
          <w:sz w:val="24"/>
        </w:rPr>
      </w:pPr>
      <w:r w:rsidRPr="00B14D33">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No that information is available and it is on the form and we can share it because the employer would sign the form even in government I think some of them the government office will sign that person form. Unlike the private sector the public sector get pay for maternity.  The private sector does not get that because the private sector fall fully underneath the labour laws, whilst that section of the labour laws is except for persons – we could share it if anybody so wishes we could give them. </w:t>
      </w:r>
    </w:p>
    <w:p w:rsidR="00B14D33" w:rsidRPr="00B14D33" w:rsidRDefault="00B14D33" w:rsidP="00B14D33">
      <w:pPr>
        <w:pStyle w:val="ListParagraph"/>
        <w:rPr>
          <w:rFonts w:ascii="Times New Roman" w:hAnsi="Times New Roman"/>
          <w:sz w:val="24"/>
        </w:rPr>
      </w:pPr>
    </w:p>
    <w:p w:rsidR="00B14D33" w:rsidRPr="00C54F9C" w:rsidRDefault="00B14D33" w:rsidP="00B14D33">
      <w:pPr>
        <w:pStyle w:val="ListParagraph"/>
        <w:tabs>
          <w:tab w:val="left" w:pos="5530"/>
        </w:tabs>
        <w:spacing w:after="0"/>
        <w:ind w:left="630"/>
        <w:rPr>
          <w:rFonts w:ascii="Times New Roman" w:hAnsi="Times New Roman"/>
          <w:sz w:val="24"/>
        </w:rPr>
      </w:pPr>
    </w:p>
    <w:p w:rsidR="00D75E82" w:rsidRPr="00C54F9C" w:rsidRDefault="00D75E82" w:rsidP="00B14D33">
      <w:pPr>
        <w:pStyle w:val="ListParagraph"/>
        <w:numPr>
          <w:ilvl w:val="0"/>
          <w:numId w:val="18"/>
        </w:numPr>
        <w:tabs>
          <w:tab w:val="left" w:pos="360"/>
        </w:tabs>
        <w:rPr>
          <w:rFonts w:ascii="Times New Roman" w:hAnsi="Times New Roman"/>
          <w:b/>
          <w:sz w:val="24"/>
          <w:u w:val="single"/>
        </w:rPr>
      </w:pPr>
      <w:r w:rsidRPr="00C54F9C">
        <w:rPr>
          <w:rFonts w:ascii="Times New Roman" w:hAnsi="Times New Roman"/>
          <w:b/>
          <w:sz w:val="24"/>
          <w:u w:val="single"/>
        </w:rPr>
        <w:t>Mr. Claude Hogan</w:t>
      </w:r>
    </w:p>
    <w:p w:rsidR="00D75E82" w:rsidRPr="00B14D33" w:rsidRDefault="00D75E82" w:rsidP="00B14D33">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 wanted to ask you a question that follows up on what you said. How long was it happening that </w:t>
      </w:r>
      <w:r w:rsidRPr="00B14D33">
        <w:rPr>
          <w:rFonts w:ascii="Times New Roman" w:hAnsi="Times New Roman"/>
          <w:sz w:val="24"/>
        </w:rPr>
        <w:t>public servants were getting their salary plus Social Security and what caused you to discover that?</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B14D33" w:rsidP="00B14D33">
      <w:pPr>
        <w:pStyle w:val="ListParagraph"/>
        <w:tabs>
          <w:tab w:val="left" w:pos="5530"/>
        </w:tabs>
        <w:spacing w:after="0"/>
        <w:ind w:left="630"/>
        <w:rPr>
          <w:rFonts w:ascii="Times New Roman" w:hAnsi="Times New Roman"/>
          <w:sz w:val="24"/>
        </w:rPr>
      </w:pPr>
      <w:r w:rsidRPr="00B14D33">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I would say long time before the adjustment was made about 16 or 17 years. It was a case where as Mrs. Mulcare alluded to, if you go for flu the doctor tell you stay home and you get it; especially some civil servants. I could tell before 2017 if the wife come this month I could guarantee you the husband coming next month and that is no joke. So that was one of the reasons why we change it and also show that since that change, sickness benefit ban, they don’t even claim because they not getting pay.</w:t>
      </w:r>
    </w:p>
    <w:p w:rsidR="00275409" w:rsidRDefault="00275409" w:rsidP="00C54F9C">
      <w:pPr>
        <w:tabs>
          <w:tab w:val="left" w:pos="5530"/>
        </w:tabs>
        <w:spacing w:after="0"/>
        <w:ind w:left="1440" w:hanging="1440"/>
        <w:rPr>
          <w:rFonts w:ascii="Times New Roman" w:hAnsi="Times New Roman"/>
          <w:sz w:val="24"/>
        </w:rPr>
      </w:pPr>
    </w:p>
    <w:p w:rsidR="00275409" w:rsidRDefault="00275409" w:rsidP="00C54F9C">
      <w:pPr>
        <w:tabs>
          <w:tab w:val="left" w:pos="5530"/>
        </w:tabs>
        <w:spacing w:after="0"/>
        <w:ind w:left="1440" w:hanging="1440"/>
        <w:rPr>
          <w:rFonts w:ascii="Times New Roman" w:hAnsi="Times New Roman"/>
          <w:sz w:val="24"/>
        </w:rPr>
      </w:pPr>
    </w:p>
    <w:p w:rsidR="00D75E82" w:rsidRPr="00C54F9C" w:rsidRDefault="00D75E82" w:rsidP="00B14D33">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B14D33">
      <w:pPr>
        <w:pStyle w:val="ListParagraph"/>
        <w:tabs>
          <w:tab w:val="left" w:pos="5530"/>
        </w:tabs>
        <w:spacing w:after="0"/>
        <w:ind w:left="630"/>
        <w:rPr>
          <w:rFonts w:ascii="Times New Roman" w:hAnsi="Times New Roman"/>
          <w:sz w:val="24"/>
        </w:rPr>
      </w:pPr>
      <w:r w:rsidRPr="00C54F9C">
        <w:rPr>
          <w:rFonts w:ascii="Times New Roman" w:hAnsi="Times New Roman"/>
          <w:sz w:val="24"/>
        </w:rPr>
        <w:t>When did this come into force?</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B14D33" w:rsidP="00B14D33">
      <w:pPr>
        <w:pStyle w:val="ListParagraph"/>
        <w:tabs>
          <w:tab w:val="left" w:pos="5530"/>
        </w:tabs>
        <w:spacing w:after="0"/>
        <w:ind w:left="630"/>
        <w:rPr>
          <w:rFonts w:ascii="Times New Roman" w:hAnsi="Times New Roman"/>
          <w:sz w:val="24"/>
        </w:rPr>
      </w:pPr>
      <w:r>
        <w:rPr>
          <w:rFonts w:ascii="Times New Roman" w:hAnsi="Times New Roman"/>
          <w:sz w:val="24"/>
        </w:rPr>
        <w:t xml:space="preserve">Answer: </w:t>
      </w:r>
      <w:r w:rsidR="00D75E82" w:rsidRPr="00C54F9C">
        <w:rPr>
          <w:rFonts w:ascii="Times New Roman" w:hAnsi="Times New Roman"/>
          <w:sz w:val="24"/>
        </w:rPr>
        <w:t>2017.</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121AD8">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121AD8">
      <w:pPr>
        <w:pStyle w:val="ListParagraph"/>
        <w:tabs>
          <w:tab w:val="left" w:pos="5530"/>
        </w:tabs>
        <w:spacing w:after="0"/>
        <w:ind w:left="630"/>
        <w:rPr>
          <w:rFonts w:ascii="Times New Roman" w:hAnsi="Times New Roman"/>
          <w:sz w:val="24"/>
        </w:rPr>
      </w:pPr>
      <w:r w:rsidRPr="00C54F9C">
        <w:rPr>
          <w:rFonts w:ascii="Times New Roman" w:hAnsi="Times New Roman"/>
          <w:sz w:val="24"/>
        </w:rPr>
        <w:t>How much years before that it was not</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121AD8">
      <w:pPr>
        <w:pStyle w:val="ListParagraph"/>
        <w:tabs>
          <w:tab w:val="left" w:pos="5530"/>
        </w:tabs>
        <w:spacing w:after="0"/>
        <w:ind w:left="630"/>
        <w:rPr>
          <w:rFonts w:ascii="Times New Roman" w:hAnsi="Times New Roman"/>
          <w:sz w:val="24"/>
        </w:rPr>
      </w:pPr>
      <w:r w:rsidRPr="00121AD8">
        <w:rPr>
          <w:rFonts w:ascii="Times New Roman" w:hAnsi="Times New Roman"/>
          <w:b/>
          <w:sz w:val="24"/>
        </w:rPr>
        <w:t>Answer:</w:t>
      </w:r>
      <w:r w:rsidR="00121AD8">
        <w:rPr>
          <w:rFonts w:ascii="Times New Roman" w:hAnsi="Times New Roman"/>
          <w:sz w:val="24"/>
        </w:rPr>
        <w:t xml:space="preserve"> </w:t>
      </w:r>
      <w:r w:rsidRPr="00C54F9C">
        <w:rPr>
          <w:rFonts w:ascii="Times New Roman" w:hAnsi="Times New Roman"/>
          <w:sz w:val="24"/>
        </w:rPr>
        <w:t>All the time.</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121AD8">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121AD8">
      <w:pPr>
        <w:pStyle w:val="ListParagraph"/>
        <w:tabs>
          <w:tab w:val="left" w:pos="5530"/>
        </w:tabs>
        <w:spacing w:after="0"/>
        <w:ind w:left="630"/>
        <w:rPr>
          <w:rFonts w:ascii="Times New Roman" w:hAnsi="Times New Roman"/>
          <w:sz w:val="24"/>
        </w:rPr>
      </w:pPr>
      <w:r w:rsidRPr="00C54F9C">
        <w:rPr>
          <w:rFonts w:ascii="Times New Roman" w:hAnsi="Times New Roman"/>
          <w:sz w:val="24"/>
        </w:rPr>
        <w:t>From 86.</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121AD8" w:rsidP="00121AD8">
      <w:pPr>
        <w:pStyle w:val="ListParagraph"/>
        <w:tabs>
          <w:tab w:val="left" w:pos="5530"/>
        </w:tabs>
        <w:spacing w:after="0"/>
        <w:ind w:left="630"/>
        <w:rPr>
          <w:rFonts w:ascii="Times New Roman" w:hAnsi="Times New Roman"/>
          <w:sz w:val="24"/>
        </w:rPr>
      </w:pPr>
      <w:r w:rsidRPr="00121AD8">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All the time.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51344A">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51344A" w:rsidRDefault="00D75E82" w:rsidP="0051344A">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Mrs. Mulcare you strenuously shared with us the challenges that the membership would confront, and this perhaps is not a question for you but I just want to thank you for that. Perhaps the nurses maybe more impacted with that and you could possibly also say it is a question for </w:t>
      </w:r>
      <w:r w:rsidRPr="0051344A">
        <w:rPr>
          <w:rFonts w:ascii="Times New Roman" w:hAnsi="Times New Roman"/>
          <w:sz w:val="24"/>
        </w:rPr>
        <w:t>government to ask itself in that how would this impact us retaining current staffing levels in some areas. For example where the nurses are already stretched and if persons find that why must I continue to invest in something that’s going to fail I may as well move on to greener pastures.</w:t>
      </w:r>
    </w:p>
    <w:p w:rsidR="00D75E82" w:rsidRPr="0051344A" w:rsidRDefault="00D75E82" w:rsidP="00C54F9C">
      <w:pPr>
        <w:tabs>
          <w:tab w:val="left" w:pos="5530"/>
        </w:tabs>
        <w:spacing w:after="0"/>
        <w:ind w:left="1440" w:hanging="1380"/>
        <w:rPr>
          <w:rFonts w:ascii="Times New Roman" w:hAnsi="Times New Roman"/>
          <w:b/>
          <w:sz w:val="24"/>
        </w:rPr>
      </w:pPr>
    </w:p>
    <w:p w:rsidR="00D75E82" w:rsidRPr="00C54F9C" w:rsidRDefault="0051344A" w:rsidP="0051344A">
      <w:pPr>
        <w:pStyle w:val="ListParagraph"/>
        <w:tabs>
          <w:tab w:val="left" w:pos="5530"/>
        </w:tabs>
        <w:spacing w:after="0"/>
        <w:ind w:left="630"/>
        <w:rPr>
          <w:rFonts w:ascii="Times New Roman" w:hAnsi="Times New Roman"/>
          <w:sz w:val="24"/>
        </w:rPr>
      </w:pPr>
      <w:r w:rsidRPr="0051344A">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Thank you very much Mrs. Hector for your question. During our discussions that came out heavily because some persons were of the feeling that why should we continue to contribute to something that is going to fail. Why not end Social Security and give them back their money let them invest it themselves. It came out heavily in the discussion for preparation for this meeting and they expressed it heavily. If government is taking out my money every month and paying it in to Social Security and you’re telling me in 2025 there is not going to be any fund and there is no rosy horizon to say that the population is going to increase, granting Covid, that the financial situation will improve we can’t really see that beyond the horizon. That’s one of the situation that came out strongly. They did express that.</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51344A" w:rsidP="0051344A">
      <w:pPr>
        <w:pStyle w:val="ListParagraph"/>
        <w:tabs>
          <w:tab w:val="left" w:pos="5530"/>
        </w:tabs>
        <w:spacing w:after="0"/>
        <w:ind w:left="630"/>
        <w:rPr>
          <w:rFonts w:ascii="Times New Roman" w:hAnsi="Times New Roman"/>
          <w:sz w:val="24"/>
        </w:rPr>
      </w:pPr>
      <w:r w:rsidRPr="0051344A">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In discussion with the nurses same thing, some nurses were saying well I’ve paid in almost 30 years of Social Security benefit and now soon to retire there is possibly going to be no benefits for us.  Also look at it Covid is here now what is the next pandemic and because of Covid a lot persons lost their job.  Not only that, but a lot of persons have migrated because nurses have migrated since then taking up jobs elsewhere.  So the picture is really bleak in terms of what the future holds because now we have one pandemic it doesn’t mean that another 2 or 3 years there maybe something else which may cause another crash in the economy and so on.  So some persons were of the view, even myself was thinking well, why continue with this if in the future there is nothing for me. For me in claiming from Social Security for all the years I’ve been working I can count on one hand how many times I’ve claimed from them and it’s not much. So I have fingers on the one hand so it’s probably less than the five fingers but there are persons who would have collected continuously over the years.  So it’s a tough situation that we are looking at and I believe persons within government who would have known about this a long time because I don’t think it just happened yesterday. This is something that has been happening over time and my question is why now, why has something not been done coming up to this time to even stop the blood flow that’s how I would put it.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92269C">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Mrs. Veronica Hector</w:t>
      </w:r>
    </w:p>
    <w:p w:rsidR="00D75E82" w:rsidRPr="0092269C" w:rsidRDefault="00D75E82" w:rsidP="0092269C">
      <w:pPr>
        <w:pStyle w:val="ListParagraph"/>
        <w:tabs>
          <w:tab w:val="left" w:pos="5530"/>
        </w:tabs>
        <w:spacing w:after="0"/>
        <w:ind w:left="630"/>
        <w:rPr>
          <w:rFonts w:ascii="Times New Roman" w:hAnsi="Times New Roman"/>
          <w:sz w:val="24"/>
        </w:rPr>
      </w:pPr>
      <w:r w:rsidRPr="00C54F9C">
        <w:rPr>
          <w:rFonts w:ascii="Times New Roman" w:hAnsi="Times New Roman"/>
          <w:sz w:val="24"/>
        </w:rPr>
        <w:t>Do you think that government has a duty</w:t>
      </w:r>
      <w:r w:rsidR="0092269C">
        <w:rPr>
          <w:rFonts w:ascii="Times New Roman" w:hAnsi="Times New Roman"/>
          <w:sz w:val="24"/>
        </w:rPr>
        <w:t xml:space="preserve"> </w:t>
      </w:r>
      <w:r w:rsidRPr="0092269C">
        <w:rPr>
          <w:rFonts w:ascii="Times New Roman" w:hAnsi="Times New Roman"/>
          <w:sz w:val="24"/>
        </w:rPr>
        <w:t>Ms. Daley:</w:t>
      </w:r>
      <w:r w:rsidRPr="0092269C">
        <w:rPr>
          <w:rFonts w:ascii="Times New Roman" w:hAnsi="Times New Roman"/>
          <w:sz w:val="24"/>
        </w:rPr>
        <w:tab/>
        <w:t>Government has a duty of care with this. I say that.</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8940AD">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Claude Hogan</w:t>
      </w:r>
    </w:p>
    <w:p w:rsidR="00D75E82" w:rsidRPr="008940AD" w:rsidRDefault="00D75E82" w:rsidP="008940AD">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 wouldn’t say nothing was ever done because remember a couple years ago there was an </w:t>
      </w:r>
      <w:r w:rsidRPr="008940AD">
        <w:rPr>
          <w:rFonts w:ascii="Times New Roman" w:hAnsi="Times New Roman"/>
          <w:sz w:val="24"/>
        </w:rPr>
        <w:t>intervention and DFID paid a lot of money into the fund and so on.</w:t>
      </w:r>
      <w:r w:rsidR="008940AD" w:rsidRPr="008940AD">
        <w:rPr>
          <w:rFonts w:ascii="Times New Roman" w:hAnsi="Times New Roman"/>
          <w:sz w:val="24"/>
        </w:rPr>
        <w:t xml:space="preserve"> </w:t>
      </w:r>
      <w:r w:rsidRPr="008940AD">
        <w:rPr>
          <w:rFonts w:ascii="Times New Roman" w:hAnsi="Times New Roman"/>
          <w:sz w:val="24"/>
        </w:rPr>
        <w:t>Mrs. Mu</w:t>
      </w:r>
      <w:r w:rsidR="008940AD">
        <w:rPr>
          <w:rFonts w:ascii="Times New Roman" w:hAnsi="Times New Roman"/>
          <w:sz w:val="24"/>
        </w:rPr>
        <w:t xml:space="preserve">lcare: </w:t>
      </w:r>
      <w:r w:rsidRPr="008940AD">
        <w:rPr>
          <w:rFonts w:ascii="Times New Roman" w:hAnsi="Times New Roman"/>
          <w:sz w:val="24"/>
        </w:rPr>
        <w:t>I wanted to support and say I wouldn’t say that Social Security they didn’t do anything because I speak on behalf of the MCSA.  Mr. Scotland has done several, several presentation within our general membership at general meetings. I have also made presentation on behalf of the Social Security through information from Mr. Scotland to the membership in terms of how they go about claiming when we saw what was happening to the fund and I’m not talking about 5 years ago I’m talking about something like 2014, 13, 12 so I wouldn’t say they have not done anything. I think what the problem is that we only tend to react when things are at its bleakest point. It’s sad to say but it is so and some measures has been taken and we need to take more measures in order to save the fund so that the membership is able to tap into it when it’s mostly needed which is at the age of retirement.</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8940AD">
      <w:pPr>
        <w:pStyle w:val="ListParagraph"/>
        <w:numPr>
          <w:ilvl w:val="0"/>
          <w:numId w:val="18"/>
        </w:numPr>
        <w:tabs>
          <w:tab w:val="left" w:pos="27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8940AD">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 also wanted to make a comment lastly on this question of </w:t>
      </w:r>
      <w:r w:rsidR="00275409" w:rsidRPr="00C54F9C">
        <w:rPr>
          <w:rFonts w:ascii="Times New Roman" w:hAnsi="Times New Roman"/>
          <w:sz w:val="24"/>
        </w:rPr>
        <w:t>pay out</w:t>
      </w:r>
      <w:r w:rsidRPr="00C54F9C">
        <w:rPr>
          <w:rFonts w:ascii="Times New Roman" w:hAnsi="Times New Roman"/>
          <w:sz w:val="24"/>
        </w:rPr>
        <w:t xml:space="preserve"> and go private and I wondered</w:t>
      </w:r>
      <w:r w:rsidR="00413628" w:rsidRPr="00C54F9C">
        <w:rPr>
          <w:rFonts w:ascii="Times New Roman" w:hAnsi="Times New Roman"/>
          <w:sz w:val="24"/>
        </w:rPr>
        <w:t xml:space="preserve"> i</w:t>
      </w:r>
      <w:r w:rsidRPr="00C54F9C">
        <w:rPr>
          <w:rFonts w:ascii="Times New Roman" w:hAnsi="Times New Roman"/>
          <w:sz w:val="24"/>
        </w:rPr>
        <w:t>f you would want to comment on it because it seems to me we have discovered many reasons why the Social Security Fund has been eroded and of course one of them just now</w:t>
      </w:r>
      <w:r w:rsidR="00413628" w:rsidRPr="00C54F9C">
        <w:rPr>
          <w:rFonts w:ascii="Times New Roman" w:hAnsi="Times New Roman"/>
          <w:sz w:val="24"/>
        </w:rPr>
        <w:t>.  W</w:t>
      </w:r>
      <w:r w:rsidRPr="00C54F9C">
        <w:rPr>
          <w:rFonts w:ascii="Times New Roman" w:hAnsi="Times New Roman"/>
          <w:sz w:val="24"/>
        </w:rPr>
        <w:t>e got 31 years from 1986 to 2017</w:t>
      </w:r>
      <w:r w:rsidR="00413628" w:rsidRPr="00C54F9C">
        <w:rPr>
          <w:rFonts w:ascii="Times New Roman" w:hAnsi="Times New Roman"/>
          <w:sz w:val="24"/>
        </w:rPr>
        <w:t>,</w:t>
      </w:r>
      <w:r w:rsidRPr="00C54F9C">
        <w:rPr>
          <w:rFonts w:ascii="Times New Roman" w:hAnsi="Times New Roman"/>
          <w:sz w:val="24"/>
        </w:rPr>
        <w:t xml:space="preserve"> funds were eroded by double dipping that people were getting salaries and that took 31 years to correct. So when people talk about </w:t>
      </w:r>
      <w:r w:rsidR="00275409" w:rsidRPr="00C54F9C">
        <w:rPr>
          <w:rFonts w:ascii="Times New Roman" w:hAnsi="Times New Roman"/>
          <w:sz w:val="24"/>
        </w:rPr>
        <w:t>pay out</w:t>
      </w:r>
      <w:r w:rsidRPr="00C54F9C">
        <w:rPr>
          <w:rFonts w:ascii="Times New Roman" w:hAnsi="Times New Roman"/>
          <w:sz w:val="24"/>
        </w:rPr>
        <w:t xml:space="preserve"> I don’t know how it’s going to work so I wanted you to comment on the future in terms of us collectively realizing that it’s more economical more affordable for us to have a box hand basically called social security then to think that it’s going to be cheaper to go private. Can you comment on that?</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8940AD" w:rsidP="008940AD">
      <w:pPr>
        <w:pStyle w:val="ListParagraph"/>
        <w:tabs>
          <w:tab w:val="left" w:pos="5530"/>
        </w:tabs>
        <w:spacing w:after="0"/>
        <w:ind w:left="630"/>
        <w:rPr>
          <w:rFonts w:ascii="Times New Roman" w:hAnsi="Times New Roman"/>
          <w:sz w:val="24"/>
        </w:rPr>
      </w:pPr>
      <w:r w:rsidRPr="008940AD">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Your point is well taken. Social Security cannot change any laws. We can only make recommendations and if governments do not adhere to the recommendations being implemented we can only talk. So we see something, the actuary would see something and the board members would say that could solve that problem, but if government don’t implement it, it stays there and get worse. So all we talking about here as Nyota said earlier it’s been around for a long time. As you rightfully say it took 31 years to correct a problem. It wasn’t brought to them the day before they do it. It was there because this problem was highlighted in the 6</w:t>
      </w:r>
      <w:r w:rsidR="00D75E82" w:rsidRPr="00C54F9C">
        <w:rPr>
          <w:rFonts w:ascii="Times New Roman" w:hAnsi="Times New Roman"/>
          <w:sz w:val="24"/>
          <w:vertAlign w:val="superscript"/>
        </w:rPr>
        <w:t>th</w:t>
      </w:r>
      <w:r w:rsidR="00D75E82" w:rsidRPr="00C54F9C">
        <w:rPr>
          <w:rFonts w:ascii="Times New Roman" w:hAnsi="Times New Roman"/>
          <w:sz w:val="24"/>
        </w:rPr>
        <w:t xml:space="preserve"> actuary report, the 7</w:t>
      </w:r>
      <w:r w:rsidR="00D75E82" w:rsidRPr="00C54F9C">
        <w:rPr>
          <w:rFonts w:ascii="Times New Roman" w:hAnsi="Times New Roman"/>
          <w:sz w:val="24"/>
          <w:vertAlign w:val="superscript"/>
        </w:rPr>
        <w:t>th</w:t>
      </w:r>
      <w:r w:rsidR="00D75E82" w:rsidRPr="00C54F9C">
        <w:rPr>
          <w:rFonts w:ascii="Times New Roman" w:hAnsi="Times New Roman"/>
          <w:sz w:val="24"/>
        </w:rPr>
        <w:t xml:space="preserve"> actuary report, the 8</w:t>
      </w:r>
      <w:r w:rsidR="00D75E82" w:rsidRPr="00C54F9C">
        <w:rPr>
          <w:rFonts w:ascii="Times New Roman" w:hAnsi="Times New Roman"/>
          <w:sz w:val="24"/>
          <w:vertAlign w:val="superscript"/>
        </w:rPr>
        <w:t>th</w:t>
      </w:r>
      <w:r w:rsidR="00D75E82" w:rsidRPr="00C54F9C">
        <w:rPr>
          <w:rFonts w:ascii="Times New Roman" w:hAnsi="Times New Roman"/>
          <w:sz w:val="24"/>
        </w:rPr>
        <w:t xml:space="preserve"> actuary report, the 9</w:t>
      </w:r>
      <w:r w:rsidR="00D75E82" w:rsidRPr="00C54F9C">
        <w:rPr>
          <w:rFonts w:ascii="Times New Roman" w:hAnsi="Times New Roman"/>
          <w:sz w:val="24"/>
          <w:vertAlign w:val="superscript"/>
        </w:rPr>
        <w:t>th</w:t>
      </w:r>
      <w:r w:rsidR="00D75E82" w:rsidRPr="00C54F9C">
        <w:rPr>
          <w:rFonts w:ascii="Times New Roman" w:hAnsi="Times New Roman"/>
          <w:sz w:val="24"/>
        </w:rPr>
        <w:t xml:space="preserve"> is being done now and it would be highlighted again in that and each one got a gap of 3 years so in 9 years the same one recommendation has been going forward. Nothing was done but now we are almost at the precipice where you have to do something or it dies.</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C95A70">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C95A70">
      <w:pPr>
        <w:pStyle w:val="ListParagraph"/>
        <w:tabs>
          <w:tab w:val="left" w:pos="5530"/>
        </w:tabs>
        <w:spacing w:after="0"/>
        <w:ind w:left="630"/>
        <w:rPr>
          <w:rFonts w:ascii="Times New Roman" w:hAnsi="Times New Roman"/>
          <w:sz w:val="24"/>
        </w:rPr>
      </w:pPr>
      <w:r w:rsidRPr="00C54F9C">
        <w:rPr>
          <w:rFonts w:ascii="Times New Roman" w:hAnsi="Times New Roman"/>
          <w:sz w:val="24"/>
        </w:rPr>
        <w:t>Thank you for your presentation to the members of the union representatives and you may step down. Thank you also to Mr. Scotland for your continuous intervention. Stay with us, stay with us. Mr. Osborne are you hearing us.</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C95A70" w:rsidP="00C95A70">
      <w:pPr>
        <w:pStyle w:val="ListParagraph"/>
        <w:tabs>
          <w:tab w:val="left" w:pos="5530"/>
        </w:tabs>
        <w:spacing w:after="0"/>
        <w:ind w:left="630"/>
        <w:rPr>
          <w:rFonts w:ascii="Times New Roman" w:hAnsi="Times New Roman"/>
          <w:sz w:val="24"/>
        </w:rPr>
      </w:pPr>
      <w:r w:rsidRPr="00C95A70">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I can hear you. Can you hear me?</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355F55">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355F55" w:rsidRDefault="00D75E82" w:rsidP="00355F55">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We did not get much of your first presentation. You were in the process of listing the nine </w:t>
      </w:r>
      <w:r w:rsidRPr="00355F55">
        <w:rPr>
          <w:rFonts w:ascii="Times New Roman" w:hAnsi="Times New Roman"/>
          <w:sz w:val="24"/>
        </w:rPr>
        <w:t>recommendations and also telling us why you think government needs to make an injection of monies into the fund. This even in addition to the 9 recommendations. Can you continue or can you start over.</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355F55" w:rsidP="00355F55">
      <w:pPr>
        <w:pStyle w:val="ListParagraph"/>
        <w:tabs>
          <w:tab w:val="left" w:pos="5530"/>
        </w:tabs>
        <w:spacing w:after="0"/>
        <w:ind w:left="630"/>
        <w:rPr>
          <w:rFonts w:ascii="Times New Roman" w:hAnsi="Times New Roman"/>
          <w:sz w:val="24"/>
        </w:rPr>
      </w:pPr>
      <w:r w:rsidRPr="00355F55">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Sure Mr. Chairman I would start over but given the fact – there is a delay so what I will do is I will speak and if you want to interject just let me know so I can know exactly we’re on the same time. So the question to me about an hour ago was about the recommendations that were made in the 8</w:t>
      </w:r>
      <w:r w:rsidR="00D75E82" w:rsidRPr="00C54F9C">
        <w:rPr>
          <w:rFonts w:ascii="Times New Roman" w:hAnsi="Times New Roman"/>
          <w:sz w:val="24"/>
          <w:vertAlign w:val="superscript"/>
        </w:rPr>
        <w:t>th</w:t>
      </w:r>
      <w:r w:rsidR="00D75E82" w:rsidRPr="00C54F9C">
        <w:rPr>
          <w:rFonts w:ascii="Times New Roman" w:hAnsi="Times New Roman"/>
          <w:sz w:val="24"/>
        </w:rPr>
        <w:t xml:space="preserve"> actuary review and that review was as of March 2018 and submitted to the Board in 2019. Now with the benefit of having listened to the last two hours of conversation I want to first of all say that it’s important that we get the context right and the first thing is I don’t believe for a second Social Security is going to fail or no longer exist. So any doubt that people have about them not getting a pension or they’re contributing to a fund now that’s a waste of time because nothing may come back, I think we have to dispel that as quickly as possible and leave that there. Social Security is a very important part of Montserrat. A very, very important part of our society. It provides income replacement during times lost income. We have to remember it’s a part of Montserrat and so it goes along with the economy and the labour market and the fortune and misfortunes of the labour market and the economy. Even if the fund is depleted in 5 years’ time as is being projected it does not mean that there will be no money because every year we can collect from the people who are working and employers who are there; a certain amount of money and benefits can be paid. It might be smaller benefits but I don’t believe forever that there will be no benefit paid from the fund. So back to context. The actuarial review is done every 3 years as Mr. Scotland mentioned a little while ago. The actuary looks at the scheme, looks at the population and tries to project a future under the current route. Where there is a challenge or there is a problem we try to say well okay what can we do to ensure that the sustainability of the fund is prolonged and at the same time having benefits that are reasonable and affordable and equitable to those looking towards benefits. Now in Montserrat’s case, right now 90% of all benefits are paid for age pension. So almost every dollar spent is for one benefit. So changing sickness and maternity and so on yes it may help but at the end of the day age pension is where the focus is going to have to lie. The second thing is that to enhance the sustainability there is only two things you can do. You either increase income or you decrease your expenditure. Income from contributions has to come from employers and employees (no sound on recording) that was made before the 8</w:t>
      </w:r>
      <w:r w:rsidR="00D75E82" w:rsidRPr="00C54F9C">
        <w:rPr>
          <w:rFonts w:ascii="Times New Roman" w:hAnsi="Times New Roman"/>
          <w:sz w:val="24"/>
          <w:vertAlign w:val="superscript"/>
        </w:rPr>
        <w:t>th</w:t>
      </w:r>
      <w:r w:rsidR="00D75E82" w:rsidRPr="00C54F9C">
        <w:rPr>
          <w:rFonts w:ascii="Times New Roman" w:hAnsi="Times New Roman"/>
          <w:sz w:val="24"/>
        </w:rPr>
        <w:t xml:space="preserve"> actuary review and made again but that recommendation has nothing to do with sustainability. The purpose of that recommendation is to ensure that higher paid people are able to benefit reasonably well from the fund. So if you think about the ceiling being frozen if I was making $4000 15 years ago and I’m making $6000 today my salary has increased but my Social Security benefits have not changed. I’ve been paying the same money in, and I’m going to get the same money out, and so the ceiling increase was recommended for the purpose of relevance for higher paid people. So it’s not a recommendation for sustainability but one for relevance. </w:t>
      </w:r>
    </w:p>
    <w:p w:rsidR="00D75E82" w:rsidRDefault="00D75E82" w:rsidP="00C54F9C">
      <w:pPr>
        <w:tabs>
          <w:tab w:val="left" w:pos="5530"/>
        </w:tabs>
        <w:spacing w:after="0"/>
        <w:ind w:left="1440"/>
        <w:rPr>
          <w:rFonts w:ascii="Times New Roman" w:hAnsi="Times New Roman"/>
          <w:sz w:val="24"/>
        </w:rPr>
      </w:pPr>
    </w:p>
    <w:p w:rsidR="00D75E82" w:rsidRPr="00355F55" w:rsidRDefault="00D75E82" w:rsidP="00355F55">
      <w:pPr>
        <w:tabs>
          <w:tab w:val="left" w:pos="5530"/>
        </w:tabs>
        <w:spacing w:after="0"/>
        <w:ind w:left="720"/>
        <w:rPr>
          <w:rFonts w:ascii="Times New Roman" w:hAnsi="Times New Roman"/>
          <w:sz w:val="24"/>
        </w:rPr>
      </w:pPr>
      <w:r w:rsidRPr="00355F55">
        <w:rPr>
          <w:rFonts w:ascii="Times New Roman" w:hAnsi="Times New Roman"/>
          <w:sz w:val="24"/>
        </w:rPr>
        <w:t xml:space="preserve">The second recommendation is specifically for sustainability and that is to increase the contribution rate from 9% to 11% and that was from a year ago 2020 and then to adopt increases of 4 more percent over a period of 5 years. So 11% right away and then 12%, 13%, 14%, 15%. We’ve seen similar increases across the region. Dominica is approaching 15%, Antigua likewise they now approaching 14%, Barbados 15 years ago went from 14% to 18%. So what we talking about here is not only for Montserrat it has happened across the region because of circumstances that shows that the fund is challenged. The third recommendation which at the time would have affected no one and even if done this year will affect no one is to reduce the maximum potential pension for age and invalidity from 60% to 55%. The law says the longer you work the more pension you get essentially and the maximum is 60% in the law today. No one yet has earned 60% because we’ve only been around for 35 years. It takes 40 years to get to 60%. So the recommendation is that before we get to 55% let’s cap the maximum at 55% to reduce long term cost and therefore enhance sustainability. So that recommendation will not bring in any extra money, it will not save any cost in the short term but it will save cost in the long term and that still stands as a very good recommendation that can be made in 2021. </w:t>
      </w:r>
    </w:p>
    <w:p w:rsidR="00D75E82" w:rsidRDefault="00D75E82" w:rsidP="00C54F9C">
      <w:pPr>
        <w:tabs>
          <w:tab w:val="left" w:pos="5530"/>
        </w:tabs>
        <w:spacing w:after="0"/>
        <w:ind w:left="1440" w:hanging="1440"/>
        <w:rPr>
          <w:rFonts w:ascii="Times New Roman" w:hAnsi="Times New Roman"/>
          <w:sz w:val="24"/>
        </w:rPr>
      </w:pPr>
    </w:p>
    <w:p w:rsidR="00355F55" w:rsidRDefault="00D75E82" w:rsidP="00355F55">
      <w:pPr>
        <w:tabs>
          <w:tab w:val="left" w:pos="5530"/>
        </w:tabs>
        <w:spacing w:after="0"/>
        <w:ind w:left="720"/>
        <w:rPr>
          <w:rFonts w:ascii="Times New Roman" w:hAnsi="Times New Roman"/>
          <w:sz w:val="24"/>
        </w:rPr>
      </w:pPr>
      <w:r w:rsidRPr="00355F55">
        <w:rPr>
          <w:rFonts w:ascii="Times New Roman" w:hAnsi="Times New Roman"/>
          <w:sz w:val="24"/>
        </w:rPr>
        <w:t xml:space="preserve">The fourth recommendation deals with age pensioners who are fit for early pension but still keep working. The Director gave an example earlier of what happens when we have somebody who claims their pension who would no longer contribute but they still earn a pension after they make wages and the fund essentially loses from that. So the recommendation is to either prevent people who continue to work from either getting a pension or have some kind of threshold below which they can still earn and get their pension and that could be a dollar limit or it could be a percent of the regular wages before they meet the cap for pension. </w:t>
      </w:r>
    </w:p>
    <w:p w:rsidR="00355F55" w:rsidRDefault="00355F55" w:rsidP="00355F55">
      <w:pPr>
        <w:tabs>
          <w:tab w:val="left" w:pos="5530"/>
        </w:tabs>
        <w:spacing w:after="0"/>
        <w:ind w:left="720"/>
        <w:rPr>
          <w:rFonts w:ascii="Times New Roman" w:hAnsi="Times New Roman"/>
          <w:sz w:val="24"/>
        </w:rPr>
      </w:pPr>
    </w:p>
    <w:p w:rsidR="00355F55" w:rsidRDefault="00D75E82" w:rsidP="00355F55">
      <w:pPr>
        <w:tabs>
          <w:tab w:val="left" w:pos="5530"/>
        </w:tabs>
        <w:spacing w:after="0"/>
        <w:ind w:left="720"/>
        <w:rPr>
          <w:rFonts w:ascii="Times New Roman" w:hAnsi="Times New Roman"/>
          <w:sz w:val="24"/>
        </w:rPr>
      </w:pPr>
      <w:r w:rsidRPr="00355F55">
        <w:rPr>
          <w:rFonts w:ascii="Times New Roman" w:hAnsi="Times New Roman"/>
          <w:sz w:val="24"/>
        </w:rPr>
        <w:t xml:space="preserve">The fifth recommendation was to increase the age at which reduced pension becomes payable. So if we go back a little bit in time it used to be 60 for all pensions, we gradually going to 65 for the normal pension and age 60 is the age for first pension. This recommendation says let’s make 60 62 or 63 or possibly even 65. Anguilla and BVI for example only have one pension age and that’s 65. So there is no early pension in Anguilla and in the BVI. This recommendation was either to gradually eliminate the early or reduced pensions and move toward a single pension age of 60. Number six says if we keep the early retirement pension then we can make the reduction factor larger so the initial pension is smaller so we actually save the fund some money by the person getting a smaller benefit. But this has another implication in that when somebody comes to claim early and they realize that the pension is going to be reduced from say $1000 to maybe $600 they might actually think twice about taking early and waiting until they get to age 64 or 65 to claim. So again that recommendation was strictly for people who had the option and they had a choice between early and deferred and hopefully would financially save the fund some money along the way. So those six recommendations were the main ones. </w:t>
      </w:r>
    </w:p>
    <w:p w:rsidR="00355F55" w:rsidRDefault="00355F55" w:rsidP="00355F55">
      <w:pPr>
        <w:tabs>
          <w:tab w:val="left" w:pos="5530"/>
        </w:tabs>
        <w:spacing w:after="0"/>
        <w:ind w:left="720"/>
        <w:rPr>
          <w:rFonts w:ascii="Times New Roman" w:hAnsi="Times New Roman"/>
          <w:sz w:val="24"/>
        </w:rPr>
      </w:pPr>
    </w:p>
    <w:p w:rsidR="00D75E82" w:rsidRDefault="00D75E82" w:rsidP="00355F55">
      <w:pPr>
        <w:tabs>
          <w:tab w:val="left" w:pos="5530"/>
        </w:tabs>
        <w:spacing w:after="0"/>
        <w:ind w:left="720"/>
        <w:rPr>
          <w:rFonts w:ascii="Times New Roman" w:hAnsi="Times New Roman"/>
          <w:b/>
          <w:sz w:val="24"/>
          <w:u w:val="single"/>
        </w:rPr>
      </w:pPr>
      <w:r w:rsidRPr="00355F55">
        <w:rPr>
          <w:rFonts w:ascii="Times New Roman" w:hAnsi="Times New Roman"/>
          <w:sz w:val="24"/>
        </w:rPr>
        <w:t>The other three recommendations were not financial well number seven was about the age grant and the age formula being in sync, minor recommendation it brings completeness it brings those two benefits in line with one another; age benefit and age grant no big financial consequence there. Number eight was to review and update the investment policy statement. As the Chair mentioned earlier from the review it was reviewed back in 2012 at the time. We heard Ms. Taylor say that it was reviewed in 2019, I think she said, which is good and so they would have realigned the asset mix targets for the investments and the final recommendation was to reduce admin cost. The cost of operating Social Security is very high. It’s a small island, 2000 contributors but you have to have certain things in place to operate your business. You have to have a Director, you have to have accounting and so on and so forth, and so it’s important that the scheme runs well. So the idea is to try and find ways as much as possible to reduce the operating cost to save some money and I will pause there and I will take any questions that there may be.</w:t>
      </w:r>
      <w:r w:rsidRPr="00355F55">
        <w:rPr>
          <w:rFonts w:ascii="Times New Roman" w:hAnsi="Times New Roman"/>
          <w:b/>
          <w:sz w:val="24"/>
          <w:u w:val="single"/>
        </w:rPr>
        <w:t xml:space="preserve"> </w:t>
      </w:r>
    </w:p>
    <w:p w:rsidR="00355F55" w:rsidRDefault="00355F55" w:rsidP="00355F55">
      <w:pPr>
        <w:tabs>
          <w:tab w:val="left" w:pos="5530"/>
        </w:tabs>
        <w:spacing w:after="0"/>
        <w:ind w:left="720"/>
        <w:rPr>
          <w:rFonts w:ascii="Times New Roman" w:hAnsi="Times New Roman"/>
          <w:b/>
          <w:sz w:val="24"/>
          <w:u w:val="single"/>
        </w:rPr>
      </w:pPr>
    </w:p>
    <w:p w:rsidR="00355F55" w:rsidRDefault="00355F55" w:rsidP="00355F55">
      <w:pPr>
        <w:tabs>
          <w:tab w:val="left" w:pos="5530"/>
        </w:tabs>
        <w:spacing w:after="0"/>
        <w:ind w:left="720"/>
        <w:rPr>
          <w:rFonts w:ascii="Times New Roman" w:hAnsi="Times New Roman"/>
          <w:b/>
          <w:sz w:val="24"/>
          <w:u w:val="single"/>
        </w:rPr>
      </w:pPr>
    </w:p>
    <w:p w:rsidR="00355F55" w:rsidRPr="00355F55" w:rsidRDefault="00355F55" w:rsidP="00355F55">
      <w:pPr>
        <w:tabs>
          <w:tab w:val="left" w:pos="5530"/>
        </w:tabs>
        <w:spacing w:after="0"/>
        <w:ind w:left="720"/>
        <w:rPr>
          <w:rFonts w:ascii="Times New Roman" w:hAnsi="Times New Roman"/>
          <w:sz w:val="24"/>
        </w:rPr>
      </w:pPr>
    </w:p>
    <w:p w:rsidR="00355F55" w:rsidRPr="00C54F9C" w:rsidRDefault="00355F55" w:rsidP="00355F55">
      <w:pPr>
        <w:pStyle w:val="ListParagraph"/>
        <w:tabs>
          <w:tab w:val="left" w:pos="5530"/>
        </w:tabs>
        <w:ind w:left="2160"/>
        <w:rPr>
          <w:rFonts w:ascii="Times New Roman" w:hAnsi="Times New Roman"/>
          <w:b/>
          <w:sz w:val="24"/>
          <w:u w:val="single"/>
        </w:rPr>
      </w:pPr>
    </w:p>
    <w:p w:rsidR="00D75E82" w:rsidRPr="00C54F9C" w:rsidRDefault="00D75E82" w:rsidP="00355F55">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Default="00D75E82" w:rsidP="00C54F9C">
      <w:pPr>
        <w:tabs>
          <w:tab w:val="left" w:pos="5530"/>
        </w:tabs>
        <w:spacing w:after="0"/>
        <w:ind w:left="1440" w:hanging="1440"/>
        <w:rPr>
          <w:rFonts w:ascii="Times New Roman" w:hAnsi="Times New Roman"/>
          <w:sz w:val="24"/>
        </w:rPr>
      </w:pPr>
    </w:p>
    <w:p w:rsidR="00D75E82" w:rsidRPr="00C54F9C" w:rsidRDefault="00D75E82" w:rsidP="00355F55">
      <w:pPr>
        <w:pStyle w:val="ListParagraph"/>
        <w:tabs>
          <w:tab w:val="left" w:pos="5530"/>
        </w:tabs>
        <w:spacing w:after="0"/>
        <w:ind w:left="630"/>
        <w:rPr>
          <w:rFonts w:ascii="Times New Roman" w:hAnsi="Times New Roman"/>
          <w:sz w:val="24"/>
        </w:rPr>
      </w:pPr>
      <w:r w:rsidRPr="00C54F9C">
        <w:rPr>
          <w:rFonts w:ascii="Times New Roman" w:hAnsi="Times New Roman"/>
          <w:sz w:val="24"/>
        </w:rPr>
        <w:t>Question from the Chair. Mr. Osborne you did make in the Actuary Report some suggestion that government would need to inject monies into the fund despite even if the nine recommendations were implemented. My question to you I want to refer you to scenario one of table 4.1 on page 32 where it is shown that in 2023 to 2025 government will be required to inject $2,500,000 and in 2026 to 2028 government need to inject $20,500,000 and in 2029 to 2030 another $26,800,000. One, I want you to just please explain that to us and two, with the high inflation, a struggling economy, no salary increases is it possible that to save the fund or to help the fund government might need to inject money into the fund much earlier than 2023.</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4D09D4" w:rsidP="004D09D4">
      <w:pPr>
        <w:pStyle w:val="ListParagraph"/>
        <w:tabs>
          <w:tab w:val="left" w:pos="5530"/>
        </w:tabs>
        <w:spacing w:after="0"/>
        <w:ind w:left="630"/>
        <w:rPr>
          <w:rFonts w:ascii="Times New Roman" w:hAnsi="Times New Roman"/>
          <w:sz w:val="24"/>
        </w:rPr>
      </w:pPr>
      <w:r w:rsidRPr="004D09D4">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Can I ask you to repeat some of that. I missed the page number and the reference.</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4D09D4">
      <w:pPr>
        <w:pStyle w:val="ListParagraph"/>
        <w:numPr>
          <w:ilvl w:val="0"/>
          <w:numId w:val="18"/>
        </w:numPr>
        <w:tabs>
          <w:tab w:val="left" w:pos="45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4D09D4">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Okay page number is page 32 in the actuary report, the table is 4.1 and I’m making reference to scenario one, the first scenario. </w:t>
      </w:r>
    </w:p>
    <w:p w:rsidR="00D75E82" w:rsidRDefault="00D75E82" w:rsidP="00C54F9C">
      <w:pPr>
        <w:tabs>
          <w:tab w:val="left" w:pos="5530"/>
        </w:tabs>
        <w:spacing w:after="0"/>
        <w:ind w:left="1440" w:hanging="1440"/>
        <w:rPr>
          <w:rFonts w:ascii="Times New Roman" w:hAnsi="Times New Roman"/>
          <w:sz w:val="24"/>
        </w:rPr>
      </w:pPr>
    </w:p>
    <w:p w:rsidR="00D75E82" w:rsidRPr="00C54F9C" w:rsidRDefault="004D09D4" w:rsidP="004D09D4">
      <w:pPr>
        <w:pStyle w:val="ListParagraph"/>
        <w:tabs>
          <w:tab w:val="left" w:pos="5530"/>
        </w:tabs>
        <w:spacing w:after="0"/>
        <w:ind w:left="630"/>
        <w:rPr>
          <w:rFonts w:ascii="Times New Roman" w:hAnsi="Times New Roman"/>
          <w:sz w:val="24"/>
        </w:rPr>
      </w:pPr>
      <w:r w:rsidRPr="004D09D4">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What we have here, if nothing is done, based on projections from three years ago there would be a deficit that would start in 2025. So we keeping 9.5% contribution rate, we keeping everything the same and if we are at that point in time and pensions are due and the money coming in is insufficient,  money has to come from somewhere and the only other source that we have available to us is the Government of Montserrat. So what this is saying is that over three periods, as the deficits grow and contributions we assume remain flat, that government would have to put that amount of money in, to allow the fund to maintain the same benefit; a promise that is being made today.</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4D09D4">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4D09D4">
      <w:pPr>
        <w:pStyle w:val="ListParagraph"/>
        <w:tabs>
          <w:tab w:val="left" w:pos="5530"/>
        </w:tabs>
        <w:spacing w:after="0"/>
        <w:ind w:left="630"/>
        <w:rPr>
          <w:rFonts w:ascii="Times New Roman" w:hAnsi="Times New Roman"/>
          <w:sz w:val="24"/>
        </w:rPr>
      </w:pPr>
      <w:r w:rsidRPr="00C54F9C">
        <w:rPr>
          <w:rFonts w:ascii="Times New Roman" w:hAnsi="Times New Roman"/>
          <w:sz w:val="24"/>
        </w:rPr>
        <w:t>Okay you explain scenario one where you saying if nothing is done. Scenario two contribution rate increase to 11% in 2020, no minimum funding target just saying government would need to,</w:t>
      </w:r>
      <w:r w:rsidR="001C3480" w:rsidRPr="00C54F9C">
        <w:rPr>
          <w:rFonts w:ascii="Times New Roman" w:hAnsi="Times New Roman"/>
          <w:sz w:val="24"/>
        </w:rPr>
        <w:t xml:space="preserve"> </w:t>
      </w:r>
      <w:r w:rsidRPr="00C54F9C">
        <w:rPr>
          <w:rFonts w:ascii="Times New Roman" w:hAnsi="Times New Roman"/>
          <w:sz w:val="24"/>
        </w:rPr>
        <w:t>would you explain that scenario 2?</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4D09D4" w:rsidP="004D09D4">
      <w:pPr>
        <w:pStyle w:val="ListParagraph"/>
        <w:tabs>
          <w:tab w:val="left" w:pos="5530"/>
        </w:tabs>
        <w:spacing w:after="0"/>
        <w:ind w:left="630"/>
        <w:rPr>
          <w:rFonts w:ascii="Times New Roman" w:hAnsi="Times New Roman"/>
          <w:sz w:val="24"/>
        </w:rPr>
      </w:pPr>
      <w:r w:rsidRPr="004D09D4">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Sure. So if we get more contributions from members and employers it means the deficit will be smaller and therefore the need for subvention from government would be smaller and similarly for scenario number three which has the rate going to 12% the deficit will be smaller each year and therefore the amount required from government would be smaller.</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4D09D4">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4D09D4">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Okay now yes we are now in 2021 and nothing has been done to this point, my question is, is it possible that government making an injection of money into the fund earlier than 2023 might be a possibility. Can you explain?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4D09D4" w:rsidP="004D09D4">
      <w:pPr>
        <w:pStyle w:val="ListParagraph"/>
        <w:tabs>
          <w:tab w:val="left" w:pos="5530"/>
        </w:tabs>
        <w:spacing w:after="0"/>
        <w:ind w:left="630"/>
        <w:rPr>
          <w:rFonts w:ascii="Times New Roman" w:hAnsi="Times New Roman"/>
          <w:sz w:val="24"/>
        </w:rPr>
      </w:pPr>
      <w:r w:rsidRPr="004D09D4">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I missed the first half of your comment.</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85016E">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Paul Lewis</w:t>
      </w:r>
    </w:p>
    <w:p w:rsidR="00D75E82" w:rsidRPr="0085016E" w:rsidRDefault="00D75E82" w:rsidP="0085016E">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I’m saying you made mention of certain things being done in 2020 we are now in 2021, these </w:t>
      </w:r>
      <w:r w:rsidRPr="0085016E">
        <w:rPr>
          <w:rFonts w:ascii="Times New Roman" w:hAnsi="Times New Roman"/>
          <w:sz w:val="24"/>
        </w:rPr>
        <w:t xml:space="preserve">things were not done so I’m asking you considering the possibility of government may need to make an injection of funds into the fund earlier than 2023. Can you speak to that?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85016E" w:rsidP="0085016E">
      <w:pPr>
        <w:pStyle w:val="ListParagraph"/>
        <w:tabs>
          <w:tab w:val="left" w:pos="5530"/>
        </w:tabs>
        <w:spacing w:after="0"/>
        <w:ind w:left="630"/>
        <w:rPr>
          <w:rFonts w:ascii="Times New Roman" w:hAnsi="Times New Roman"/>
          <w:sz w:val="24"/>
        </w:rPr>
      </w:pPr>
      <w:r w:rsidRPr="0085016E">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Well the short answer is the first injection is absolutely needed is when there is no money left in the fund. As we heard from the Investment Manager earlier there is money in deposits in Credit Union, in Bank of Montserrat, in St. Lucia, there is some monies in equities and bonds overseas so we still have cash so there is no need for government to inject money very soon. However recommendations that were made 6/9 years ago because they weren’t put in place 6/9 years ago things have gotten worse and therefore the requirements to save funds are more extreme. So the longer we take to try and reduce the deficits it is the greater whatever will have to be done, will have to be done in the future. If government put money in now, it could be invested, and hopefully earn 4/5% rate of return and therefore reduce injection in the future. So the goal really should be to take action as soon as possible to increase revenue, to reduce cost both in the short term and in the long term so we can ensure that people 20 years from now aren’t paying rate of 20%. </w:t>
      </w:r>
    </w:p>
    <w:p w:rsidR="00D75E82" w:rsidRDefault="00D75E82" w:rsidP="00C54F9C">
      <w:pPr>
        <w:tabs>
          <w:tab w:val="left" w:pos="5530"/>
        </w:tabs>
        <w:spacing w:after="0"/>
        <w:ind w:left="1440" w:hanging="1440"/>
        <w:rPr>
          <w:rFonts w:ascii="Times New Roman" w:hAnsi="Times New Roman"/>
          <w:sz w:val="24"/>
        </w:rPr>
      </w:pPr>
    </w:p>
    <w:p w:rsidR="00D75E82" w:rsidRPr="0085016E" w:rsidRDefault="00D75E82" w:rsidP="0085016E">
      <w:pPr>
        <w:tabs>
          <w:tab w:val="left" w:pos="5530"/>
        </w:tabs>
        <w:spacing w:after="0"/>
        <w:ind w:left="630"/>
        <w:rPr>
          <w:rFonts w:ascii="Times New Roman" w:hAnsi="Times New Roman"/>
          <w:sz w:val="24"/>
        </w:rPr>
      </w:pPr>
      <w:r w:rsidRPr="0085016E">
        <w:rPr>
          <w:rFonts w:ascii="Times New Roman" w:hAnsi="Times New Roman"/>
          <w:sz w:val="24"/>
        </w:rPr>
        <w:t>As I mentioned earlier Barbados has been paying 18% for the last 15 years and it may go up depending on how things go. So the goal should be to make changes as soon as possible as recommended with the contribution rates and reduce the age pension and at the end of the day there are three groups of people who are affected. We have existing pensioners, they have already paid their contributions at a lower rate they are getting a benefit for life.  We have people who are getting a pension and still working and we have people who are working and hope for a pension in the future. The goal really has to be now to find a way to not burden any one particular group more or in a way that is detrimental to their own livelihood and the economy’s livelihood and so a shared approach I think is the best way to achieve that.</w:t>
      </w:r>
    </w:p>
    <w:p w:rsidR="005A7556" w:rsidRDefault="005A7556" w:rsidP="005A7556">
      <w:pPr>
        <w:pStyle w:val="ListParagraph"/>
        <w:tabs>
          <w:tab w:val="left" w:pos="5530"/>
        </w:tabs>
        <w:spacing w:after="0"/>
        <w:ind w:left="2160"/>
        <w:rPr>
          <w:rFonts w:ascii="Times New Roman" w:hAnsi="Times New Roman"/>
          <w:sz w:val="24"/>
        </w:rPr>
      </w:pPr>
    </w:p>
    <w:p w:rsidR="005A7556" w:rsidRPr="00C54F9C" w:rsidRDefault="005A7556" w:rsidP="005A7556">
      <w:pPr>
        <w:pStyle w:val="ListParagraph"/>
        <w:tabs>
          <w:tab w:val="left" w:pos="5530"/>
        </w:tabs>
        <w:spacing w:after="0"/>
        <w:ind w:left="2160"/>
        <w:rPr>
          <w:rFonts w:ascii="Times New Roman" w:hAnsi="Times New Roman"/>
          <w:sz w:val="24"/>
        </w:rPr>
      </w:pPr>
    </w:p>
    <w:p w:rsidR="00D75E82" w:rsidRPr="00C54F9C" w:rsidRDefault="00D75E82" w:rsidP="005A7556">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5A7556" w:rsidRDefault="00D75E82" w:rsidP="005A7556">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Mr. Osborne may I take the opportunity to while you are adjusting to hear my question to </w:t>
      </w:r>
      <w:r w:rsidRPr="005A7556">
        <w:rPr>
          <w:rFonts w:ascii="Times New Roman" w:hAnsi="Times New Roman"/>
          <w:sz w:val="24"/>
        </w:rPr>
        <w:t>compliment you on the tremendous amount of work that must have gone into this actuary report, the current one we are looking at to have brought us to the table here to discuss this. As somebody said we are on the precipice. Can you tell the Committee whether the recommendations you have made were supposed to be done together? If they are not done together will the fund be able to survive and what will it take for the fund to survive and then</w:t>
      </w:r>
      <w:r w:rsidR="005A7556">
        <w:rPr>
          <w:rFonts w:ascii="Times New Roman" w:hAnsi="Times New Roman"/>
          <w:sz w:val="24"/>
        </w:rPr>
        <w:t xml:space="preserve"> </w:t>
      </w:r>
      <w:r w:rsidRPr="005A7556">
        <w:rPr>
          <w:rFonts w:ascii="Times New Roman" w:hAnsi="Times New Roman"/>
          <w:sz w:val="24"/>
        </w:rPr>
        <w:t>lastly, at what point in time must these things be done?</w:t>
      </w:r>
    </w:p>
    <w:p w:rsidR="00D75E82" w:rsidRDefault="00D75E82" w:rsidP="00C54F9C">
      <w:pPr>
        <w:tabs>
          <w:tab w:val="left" w:pos="5530"/>
        </w:tabs>
        <w:spacing w:after="0"/>
        <w:ind w:left="1440" w:hanging="1380"/>
        <w:rPr>
          <w:rFonts w:ascii="Times New Roman" w:hAnsi="Times New Roman"/>
          <w:sz w:val="24"/>
        </w:rPr>
      </w:pPr>
    </w:p>
    <w:p w:rsidR="00D75E82" w:rsidRDefault="005A7556" w:rsidP="005A7556">
      <w:pPr>
        <w:pStyle w:val="ListParagraph"/>
        <w:tabs>
          <w:tab w:val="left" w:pos="5530"/>
        </w:tabs>
        <w:spacing w:after="0"/>
        <w:ind w:left="630"/>
        <w:rPr>
          <w:rFonts w:ascii="Times New Roman" w:hAnsi="Times New Roman"/>
          <w:sz w:val="24"/>
        </w:rPr>
      </w:pPr>
      <w:r w:rsidRPr="005A7556">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I’ll start at the end. So in terms of when they should be done. It should be done as quickly as possible. We’ve been here before, these are outstanding recommendations from many years and it only gets worse every day and so ideally and things take a while. You have to draft amendments, you have to go to Cabinet and it has to be agreed by the Minister. So I would say the latest you would aim to make recommendations is January 1, 2022 that’s the latest. If it could happen October 1</w:t>
      </w:r>
      <w:r w:rsidR="00D75E82" w:rsidRPr="00C54F9C">
        <w:rPr>
          <w:rFonts w:ascii="Times New Roman" w:hAnsi="Times New Roman"/>
          <w:sz w:val="24"/>
          <w:vertAlign w:val="superscript"/>
        </w:rPr>
        <w:t>st</w:t>
      </w:r>
      <w:r w:rsidR="00D75E82" w:rsidRPr="00C54F9C">
        <w:rPr>
          <w:rFonts w:ascii="Times New Roman" w:hAnsi="Times New Roman"/>
          <w:sz w:val="24"/>
        </w:rPr>
        <w:t xml:space="preserve"> even better. In terms of what needs to be done –</w:t>
      </w:r>
    </w:p>
    <w:p w:rsidR="005A7556" w:rsidRPr="00C54F9C" w:rsidRDefault="005A7556" w:rsidP="005A7556">
      <w:pPr>
        <w:pStyle w:val="ListParagraph"/>
        <w:tabs>
          <w:tab w:val="left" w:pos="5530"/>
        </w:tabs>
        <w:spacing w:after="0"/>
        <w:ind w:left="630"/>
        <w:rPr>
          <w:rFonts w:ascii="Times New Roman" w:hAnsi="Times New Roman"/>
          <w:sz w:val="24"/>
        </w:rPr>
      </w:pPr>
    </w:p>
    <w:p w:rsidR="00D75E82" w:rsidRPr="00C54F9C" w:rsidRDefault="00D75E82" w:rsidP="005A7556">
      <w:pPr>
        <w:pStyle w:val="ListParagraph"/>
        <w:numPr>
          <w:ilvl w:val="0"/>
          <w:numId w:val="18"/>
        </w:numPr>
        <w:tabs>
          <w:tab w:val="left" w:pos="450"/>
        </w:tabs>
        <w:rPr>
          <w:rFonts w:ascii="Times New Roman" w:hAnsi="Times New Roman"/>
          <w:b/>
          <w:sz w:val="24"/>
          <w:u w:val="single"/>
        </w:rPr>
      </w:pPr>
      <w:r w:rsidRPr="00C54F9C">
        <w:rPr>
          <w:rFonts w:ascii="Times New Roman" w:hAnsi="Times New Roman"/>
          <w:b/>
          <w:sz w:val="24"/>
          <w:u w:val="single"/>
        </w:rPr>
        <w:t xml:space="preserve">Mr. Claude Hogan </w:t>
      </w:r>
    </w:p>
    <w:p w:rsidR="00D75E82" w:rsidRPr="005A7556" w:rsidRDefault="00D75E82" w:rsidP="005A7556">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Before that, what will it take for the fund to survive and that is in the context of whether all of </w:t>
      </w:r>
      <w:r w:rsidRPr="005A7556">
        <w:rPr>
          <w:rFonts w:ascii="Times New Roman" w:hAnsi="Times New Roman"/>
          <w:sz w:val="24"/>
        </w:rPr>
        <w:t xml:space="preserve">the recommendations are supposed to be done together? </w:t>
      </w:r>
    </w:p>
    <w:p w:rsidR="00D75E82" w:rsidRDefault="00D75E82" w:rsidP="00C54F9C">
      <w:pPr>
        <w:tabs>
          <w:tab w:val="left" w:pos="5530"/>
        </w:tabs>
        <w:spacing w:after="0"/>
        <w:ind w:left="1440" w:hanging="1440"/>
        <w:rPr>
          <w:rFonts w:ascii="Times New Roman" w:hAnsi="Times New Roman"/>
          <w:sz w:val="24"/>
        </w:rPr>
      </w:pPr>
    </w:p>
    <w:p w:rsidR="00D75E82" w:rsidRPr="00C54F9C" w:rsidRDefault="005A7556" w:rsidP="005A7556">
      <w:pPr>
        <w:pStyle w:val="ListParagraph"/>
        <w:tabs>
          <w:tab w:val="left" w:pos="5530"/>
        </w:tabs>
        <w:spacing w:after="0"/>
        <w:ind w:left="630"/>
        <w:rPr>
          <w:rFonts w:ascii="Times New Roman" w:hAnsi="Times New Roman"/>
          <w:sz w:val="24"/>
        </w:rPr>
      </w:pPr>
      <w:r w:rsidRPr="005A7556">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There are some things that Social Security management first, Board members second and the government third can control. There are some things you cannot control. The economy we cannot control and so one of the solutions</w:t>
      </w:r>
    </w:p>
    <w:p w:rsidR="00D75E82" w:rsidRDefault="00D75E82" w:rsidP="00C54F9C">
      <w:pPr>
        <w:tabs>
          <w:tab w:val="left" w:pos="5530"/>
        </w:tabs>
        <w:rPr>
          <w:rFonts w:ascii="Times New Roman" w:hAnsi="Times New Roman"/>
          <w:sz w:val="24"/>
        </w:rPr>
      </w:pPr>
    </w:p>
    <w:p w:rsidR="00D75E82" w:rsidRPr="00C54F9C" w:rsidRDefault="00D75E82" w:rsidP="002C031E">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2C031E">
      <w:pPr>
        <w:pStyle w:val="ListParagraph"/>
        <w:tabs>
          <w:tab w:val="left" w:pos="5530"/>
        </w:tabs>
        <w:spacing w:after="0"/>
        <w:ind w:left="630"/>
        <w:rPr>
          <w:rFonts w:ascii="Times New Roman" w:hAnsi="Times New Roman"/>
          <w:sz w:val="24"/>
        </w:rPr>
      </w:pPr>
      <w:r w:rsidRPr="00C54F9C">
        <w:rPr>
          <w:rFonts w:ascii="Times New Roman" w:hAnsi="Times New Roman"/>
          <w:sz w:val="24"/>
        </w:rPr>
        <w:t>We want to be clear that the recommendations if the nine of them have to go together or if there are timelines for each one and at what point they converge. If they are not done together will we still survive. I mean how much spread can we usefully do and you know that would basically summarize the ultimate question of what will it take for the fund to survive. Is Dereck back yet? I was just holding the air there. I don’t know if Dereck got that. Dereck you got the question, you have time to think about it until we can hear you but I understand we can’t hear you yet. Now is the time for fiber. So we are talking about the final report of the 8</w:t>
      </w:r>
      <w:r w:rsidRPr="00C54F9C">
        <w:rPr>
          <w:rFonts w:ascii="Times New Roman" w:hAnsi="Times New Roman"/>
          <w:sz w:val="24"/>
          <w:vertAlign w:val="superscript"/>
        </w:rPr>
        <w:t>th</w:t>
      </w:r>
      <w:r w:rsidRPr="00C54F9C">
        <w:rPr>
          <w:rFonts w:ascii="Times New Roman" w:hAnsi="Times New Roman"/>
          <w:sz w:val="24"/>
        </w:rPr>
        <w:t xml:space="preserve"> actuary review of the Montserrat Social Security Fund that was done in June 2019 and we are now considering those recommendations and we have the direct input of the actuary Mr. Dereck Osborne who is going to give us the crucial answer to the latter part of this hearing. Oh yeah we can try out the Director.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2C031E" w:rsidP="002C031E">
      <w:pPr>
        <w:pStyle w:val="ListParagraph"/>
        <w:tabs>
          <w:tab w:val="left" w:pos="5530"/>
        </w:tabs>
        <w:spacing w:after="0"/>
        <w:ind w:left="630"/>
        <w:rPr>
          <w:rFonts w:ascii="Times New Roman" w:hAnsi="Times New Roman"/>
          <w:sz w:val="24"/>
        </w:rPr>
      </w:pPr>
      <w:r w:rsidRPr="002C031E">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In the absence of Dereck I can talk to some of the recommendations. Even though there were nine recommendations put forward in the actuary report, only four we are asking the government to implement, and the reason for that is - let’s take it one by one coming from the back. Seek ways to reduce administrative cost, while I accept the fact that it might be high it is reported as a ratio of how much administration cost is compared to how much collecting contribution income. So even though my operating cost is consistent if I’m collecting less contribution it would show that it’s going up and thereby if I collect more contribution and maintain that cost steady it will go down. So that don’t have anything to do with government that’s a Board decision there. When you take recommendation number 8--</w:t>
      </w:r>
    </w:p>
    <w:p w:rsidR="00D75E82" w:rsidRDefault="00D75E82" w:rsidP="00C54F9C">
      <w:pPr>
        <w:tabs>
          <w:tab w:val="left" w:pos="5530"/>
        </w:tabs>
        <w:spacing w:after="0"/>
        <w:ind w:left="1440" w:hanging="1440"/>
        <w:rPr>
          <w:rFonts w:ascii="Times New Roman" w:hAnsi="Times New Roman"/>
          <w:sz w:val="24"/>
        </w:rPr>
      </w:pPr>
    </w:p>
    <w:p w:rsidR="00D75E82" w:rsidRPr="00C54F9C" w:rsidRDefault="00D75E82" w:rsidP="002C031E">
      <w:pPr>
        <w:pStyle w:val="ListParagraph"/>
        <w:numPr>
          <w:ilvl w:val="0"/>
          <w:numId w:val="18"/>
        </w:numPr>
        <w:tabs>
          <w:tab w:val="left" w:pos="720"/>
        </w:tabs>
        <w:spacing w:after="0"/>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2C031E">
      <w:pPr>
        <w:pStyle w:val="ListParagraph"/>
        <w:tabs>
          <w:tab w:val="left" w:pos="5530"/>
        </w:tabs>
        <w:spacing w:after="0"/>
        <w:ind w:left="630"/>
        <w:rPr>
          <w:rFonts w:ascii="Times New Roman" w:hAnsi="Times New Roman"/>
          <w:sz w:val="24"/>
        </w:rPr>
      </w:pPr>
      <w:r w:rsidRPr="00C54F9C">
        <w:rPr>
          <w:rFonts w:ascii="Times New Roman" w:hAnsi="Times New Roman"/>
          <w:sz w:val="24"/>
        </w:rPr>
        <w:t>You giving us the four you want them to implement.</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2C031E" w:rsidP="002C031E">
      <w:pPr>
        <w:pStyle w:val="ListParagraph"/>
        <w:tabs>
          <w:tab w:val="left" w:pos="5530"/>
        </w:tabs>
        <w:spacing w:after="0"/>
        <w:ind w:left="630"/>
        <w:rPr>
          <w:rFonts w:ascii="Times New Roman" w:hAnsi="Times New Roman"/>
          <w:sz w:val="24"/>
        </w:rPr>
      </w:pPr>
      <w:r w:rsidRPr="002C031E">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 xml:space="preserve">You want just the four.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2C031E">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2C031E">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You want to go through all of them and then tell us which four.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2C031E" w:rsidP="002C031E">
      <w:pPr>
        <w:pStyle w:val="ListParagraph"/>
        <w:tabs>
          <w:tab w:val="left" w:pos="5530"/>
        </w:tabs>
        <w:spacing w:after="0"/>
        <w:ind w:left="630"/>
        <w:rPr>
          <w:rFonts w:ascii="Times New Roman" w:hAnsi="Times New Roman"/>
          <w:sz w:val="24"/>
        </w:rPr>
      </w:pPr>
      <w:r w:rsidRPr="002C031E">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Okay. Number 8 talk about the investment policy and procedure that again is a Board matter and it is being looked at. So government doesn’t need to implement that. Revise the formula for calculating age pension, when we did the age reform that is to change the pensionable age from 60 to 65. The grant should have been calculated using the same age pension formula. That was never done. So what we are saying do it now and it’s just a matter of calculating the grant as opposed to anything else. You might find little savings but there is no savings to really talk about. Six, this is one that we asking the government to reduce the early pension especially for those people who are living off island because as soon as they turn 60 they get their pension and basically the number keep on climbing. So government is asked to look at that one in particular. Five, increase the age at which age pension is payable in relation to age pension. That five and six go hand in hand with regard to the recommendation we are asking government to look at. So we’re saying look at when you can get age pension that is to say you can get at 60, a year or two from now you will get it at 61 and in that way until you reach the year 65 wait till it puts us back in a position we were in when it was 60 because nobody could get a pension before 60. Four, implement a maximum earning limit to age pension, who contribute to work after they retire. In other words we are asking government to look at that and basically it tie in 6 and 5 and that one together as being one. Three, reduce the maximum age in the pension percentage from 60 to 55. I think they said that already. Basically what we are saying is that nobody is getting 55 now. It will take another couple years before anybody could reach there so implement that now. It will not have an impact in the short term but in the long term it will have the impact. Two, increase the rate that is the one recommendation I wanted to look at and one increase the ceiling from 4 to 5. That is taken off the table. The Board didn’t feel that it was the right time to do it because remember if you increase the rate and increase the ceiling you would have to do both and for those persons at the higher end while those at the lower end pay for their increase in contribution. So the four again is increase the contribute rate to 11% to 15. The first tranche it go to 11 and that’s one percent increase by the employer and one percent increase by the employee and you got a table that would show progressive increases over a period of time to when you get to 15% and when you get to 15% it would be paid 8% by the employer and 7% by the employee. So we are saying that the employee would move from a 4% to a 7% over the period of time that government see fit. We are asking to get it done by 2026 because everything is pushed back. Then we talk about early age pension gradually increase the age at which you take early pension--</w:t>
      </w:r>
    </w:p>
    <w:p w:rsidR="00D75E82" w:rsidRDefault="00D75E82" w:rsidP="00C54F9C">
      <w:pPr>
        <w:tabs>
          <w:tab w:val="left" w:pos="5530"/>
        </w:tabs>
        <w:ind w:left="1440" w:hanging="1380"/>
        <w:rPr>
          <w:rFonts w:ascii="Times New Roman" w:hAnsi="Times New Roman"/>
          <w:sz w:val="24"/>
        </w:rPr>
      </w:pPr>
    </w:p>
    <w:p w:rsidR="00D75E82" w:rsidRPr="00C54F9C" w:rsidRDefault="00D75E82" w:rsidP="00F52C90">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F52C90" w:rsidRDefault="00D75E82" w:rsidP="00F52C90">
      <w:pPr>
        <w:pStyle w:val="ListParagraph"/>
        <w:tabs>
          <w:tab w:val="left" w:pos="5530"/>
        </w:tabs>
        <w:spacing w:after="0"/>
        <w:ind w:left="630"/>
        <w:rPr>
          <w:rFonts w:ascii="Times New Roman" w:hAnsi="Times New Roman"/>
          <w:sz w:val="24"/>
        </w:rPr>
      </w:pPr>
      <w:r w:rsidRPr="00C54F9C">
        <w:rPr>
          <w:rFonts w:ascii="Times New Roman" w:hAnsi="Times New Roman"/>
          <w:sz w:val="24"/>
        </w:rPr>
        <w:t>Before you pass that one go into detail on the early pension and the penalty for taking it at 60 as</w:t>
      </w:r>
      <w:r w:rsidR="00F52C90">
        <w:rPr>
          <w:rFonts w:ascii="Times New Roman" w:hAnsi="Times New Roman"/>
          <w:sz w:val="24"/>
        </w:rPr>
        <w:t xml:space="preserve"> </w:t>
      </w:r>
      <w:r w:rsidRPr="00F52C90">
        <w:rPr>
          <w:rFonts w:ascii="Times New Roman" w:hAnsi="Times New Roman"/>
          <w:sz w:val="24"/>
        </w:rPr>
        <w:t>oppose</w:t>
      </w:r>
      <w:r w:rsidR="00F52C90">
        <w:rPr>
          <w:rFonts w:ascii="Times New Roman" w:hAnsi="Times New Roman"/>
          <w:sz w:val="24"/>
        </w:rPr>
        <w:t>d</w:t>
      </w:r>
      <w:r w:rsidRPr="00F52C90">
        <w:rPr>
          <w:rFonts w:ascii="Times New Roman" w:hAnsi="Times New Roman"/>
          <w:sz w:val="24"/>
        </w:rPr>
        <w:t xml:space="preserve"> to 65. Go into details on that for me.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F52C90">
      <w:pPr>
        <w:pStyle w:val="ListParagraph"/>
        <w:tabs>
          <w:tab w:val="left" w:pos="5530"/>
        </w:tabs>
        <w:spacing w:after="0"/>
        <w:ind w:left="630"/>
        <w:rPr>
          <w:rFonts w:ascii="Times New Roman" w:hAnsi="Times New Roman"/>
          <w:sz w:val="24"/>
        </w:rPr>
      </w:pPr>
      <w:r w:rsidRPr="00F52C90">
        <w:rPr>
          <w:rFonts w:ascii="Times New Roman" w:hAnsi="Times New Roman"/>
          <w:b/>
          <w:sz w:val="24"/>
        </w:rPr>
        <w:t>Director:</w:t>
      </w:r>
      <w:r w:rsidR="00F52C90">
        <w:rPr>
          <w:rFonts w:ascii="Times New Roman" w:hAnsi="Times New Roman"/>
          <w:sz w:val="24"/>
        </w:rPr>
        <w:t xml:space="preserve"> </w:t>
      </w:r>
      <w:r w:rsidRPr="00C54F9C">
        <w:rPr>
          <w:rFonts w:ascii="Times New Roman" w:hAnsi="Times New Roman"/>
          <w:sz w:val="24"/>
        </w:rPr>
        <w:t>Okay. Detail is similar to the one that I alluded earlier where I talk about the one person contributing for 32 years and taking an early pension at the rate that was given at the time they took the early pension was .35 as oppose to .5 now. What we are saying</w:t>
      </w:r>
      <w:r w:rsidR="00F52C90">
        <w:rPr>
          <w:rFonts w:ascii="Times New Roman" w:hAnsi="Times New Roman"/>
          <w:sz w:val="24"/>
        </w:rPr>
        <w:t>,</w:t>
      </w:r>
      <w:r w:rsidRPr="00C54F9C">
        <w:rPr>
          <w:rFonts w:ascii="Times New Roman" w:hAnsi="Times New Roman"/>
          <w:sz w:val="24"/>
        </w:rPr>
        <w:t xml:space="preserve"> to prevent that from happening two th</w:t>
      </w:r>
      <w:r w:rsidR="00F52C90">
        <w:rPr>
          <w:rFonts w:ascii="Times New Roman" w:hAnsi="Times New Roman"/>
          <w:sz w:val="24"/>
        </w:rPr>
        <w:t xml:space="preserve">ings must happen simultaneously. You </w:t>
      </w:r>
      <w:r w:rsidRPr="00C54F9C">
        <w:rPr>
          <w:rFonts w:ascii="Times New Roman" w:hAnsi="Times New Roman"/>
          <w:sz w:val="24"/>
        </w:rPr>
        <w:t>would have to if you’re working still and you claiming pension you still contribute to the fund whatever the contribution rate is but a schedule of rate is there or if you leave the workplace you get your pension but then somebody else will take over that position. The reason we are saying raise the early pension penalty from .5 to .75 is this should be used as a deterrent to tell people well hold on you could wait and get your full pension and you wouldn’t have to suffer this penalty. Alternatively</w:t>
      </w:r>
      <w:r w:rsidR="00F52C90">
        <w:rPr>
          <w:rFonts w:ascii="Times New Roman" w:hAnsi="Times New Roman"/>
          <w:sz w:val="24"/>
        </w:rPr>
        <w:t>,</w:t>
      </w:r>
      <w:r w:rsidRPr="00C54F9C">
        <w:rPr>
          <w:rFonts w:ascii="Times New Roman" w:hAnsi="Times New Roman"/>
          <w:sz w:val="24"/>
        </w:rPr>
        <w:t xml:space="preserve"> what we found in the past is that because these people are living off island it doesn’t matter to them. I guarantee you if I even change it to 2.9 people living off island will still claim because they see this as a top up so to speak.</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1165A7">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1165A7">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Like a windfall. So what do you suggest?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053F72">
      <w:pPr>
        <w:pStyle w:val="ListParagraph"/>
        <w:tabs>
          <w:tab w:val="left" w:pos="5530"/>
        </w:tabs>
        <w:spacing w:after="0"/>
        <w:ind w:left="630"/>
        <w:rPr>
          <w:rFonts w:ascii="Times New Roman" w:hAnsi="Times New Roman"/>
          <w:sz w:val="24"/>
        </w:rPr>
      </w:pPr>
      <w:r w:rsidRPr="00053F72">
        <w:rPr>
          <w:rFonts w:ascii="Times New Roman" w:hAnsi="Times New Roman"/>
          <w:b/>
          <w:sz w:val="24"/>
        </w:rPr>
        <w:t>Director:</w:t>
      </w:r>
      <w:r w:rsidR="00053F72">
        <w:rPr>
          <w:rFonts w:ascii="Times New Roman" w:hAnsi="Times New Roman"/>
          <w:sz w:val="24"/>
        </w:rPr>
        <w:t xml:space="preserve"> </w:t>
      </w:r>
      <w:r w:rsidRPr="00C54F9C">
        <w:rPr>
          <w:rFonts w:ascii="Times New Roman" w:hAnsi="Times New Roman"/>
          <w:sz w:val="24"/>
        </w:rPr>
        <w:t>You also have some people on island</w:t>
      </w:r>
      <w:r w:rsidR="00053F72">
        <w:rPr>
          <w:rFonts w:ascii="Times New Roman" w:hAnsi="Times New Roman"/>
          <w:sz w:val="24"/>
        </w:rPr>
        <w:t>,</w:t>
      </w:r>
      <w:r w:rsidRPr="00C54F9C">
        <w:rPr>
          <w:rFonts w:ascii="Times New Roman" w:hAnsi="Times New Roman"/>
          <w:sz w:val="24"/>
        </w:rPr>
        <w:t xml:space="preserve"> so you can’t say for off island and on island so put across the board and go with the actuary recommendation .75 and  that would provide a deterrent for those off island and even for those who on island and are still working to take it</w:t>
      </w:r>
      <w:r w:rsidR="00053F72">
        <w:rPr>
          <w:rFonts w:ascii="Times New Roman" w:hAnsi="Times New Roman"/>
          <w:sz w:val="24"/>
        </w:rPr>
        <w:t>. W</w:t>
      </w:r>
      <w:r w:rsidRPr="00C54F9C">
        <w:rPr>
          <w:rFonts w:ascii="Times New Roman" w:hAnsi="Times New Roman"/>
          <w:sz w:val="24"/>
        </w:rPr>
        <w:t>hen you look at it if you  take your full pension in three and a half years of receipt your full pension you have eroded all the contributions that you would have paid and  that’s what we talking about investment you straighten it out. You have more leverage by pooling to invest because when you go and invest when that done it finish it finish with this you eat up all your contribution history and you still getting because the scheme is a perpetual scheme where the next generation pay for this generation. We are paying for those who receive their pension now. Therefore, in other words, as Dereck says it is not going to shut down tomorrow morning if no money is there because we still collect. Antigua, as pointed out in reference, they have the system where it is a pay as go system. In other words, they have eroded all their reserves so they have to wait until they get contributions to go and pay the benefits but because they are bigger than us they could then claim otherwise. When they do collect contributions they have sufficient to pay, but because of COVID you will find that you don’t get pay until about a month and a half after, but you will get pay.</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BA2B14">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BA2B14">
      <w:pPr>
        <w:pStyle w:val="ListParagraph"/>
        <w:tabs>
          <w:tab w:val="left" w:pos="5530"/>
        </w:tabs>
        <w:spacing w:after="0"/>
        <w:ind w:left="630"/>
        <w:rPr>
          <w:rFonts w:ascii="Times New Roman" w:hAnsi="Times New Roman"/>
          <w:sz w:val="24"/>
        </w:rPr>
      </w:pPr>
      <w:r w:rsidRPr="00C54F9C">
        <w:rPr>
          <w:rFonts w:ascii="Times New Roman" w:hAnsi="Times New Roman"/>
          <w:sz w:val="24"/>
        </w:rPr>
        <w:t>Since we have Mr. Osborne’s testimony</w:t>
      </w:r>
      <w:r w:rsidR="008325D9" w:rsidRPr="00C54F9C">
        <w:rPr>
          <w:rFonts w:ascii="Times New Roman" w:hAnsi="Times New Roman"/>
          <w:sz w:val="24"/>
        </w:rPr>
        <w:t>,</w:t>
      </w:r>
      <w:r w:rsidR="00053F72">
        <w:rPr>
          <w:rFonts w:ascii="Times New Roman" w:hAnsi="Times New Roman"/>
          <w:sz w:val="24"/>
        </w:rPr>
        <w:t xml:space="preserve"> </w:t>
      </w:r>
      <w:r w:rsidRPr="00C54F9C">
        <w:rPr>
          <w:rFonts w:ascii="Times New Roman" w:hAnsi="Times New Roman"/>
          <w:sz w:val="24"/>
        </w:rPr>
        <w:t xml:space="preserve">basically in the report and in writing we could get that in </w:t>
      </w:r>
      <w:r w:rsidR="008325D9" w:rsidRPr="00C54F9C">
        <w:rPr>
          <w:rFonts w:ascii="Times New Roman" w:hAnsi="Times New Roman"/>
          <w:sz w:val="24"/>
        </w:rPr>
        <w:t>w</w:t>
      </w:r>
      <w:r w:rsidRPr="00C54F9C">
        <w:rPr>
          <w:rFonts w:ascii="Times New Roman" w:hAnsi="Times New Roman"/>
          <w:sz w:val="24"/>
        </w:rPr>
        <w:t xml:space="preserve">riting, the questions I asked. Can you answer that question the one about when are these recommendations supposed to be done, are they to be done together? If they are not done together will we still be able to survive. Can we have a phasing? What is our understanding of where we are going with that?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536309" w:rsidP="00536309">
      <w:pPr>
        <w:pStyle w:val="ListParagraph"/>
        <w:tabs>
          <w:tab w:val="left" w:pos="1433"/>
          <w:tab w:val="left" w:pos="5530"/>
        </w:tabs>
        <w:spacing w:after="0"/>
        <w:ind w:left="630"/>
        <w:rPr>
          <w:rFonts w:ascii="Times New Roman" w:hAnsi="Times New Roman"/>
          <w:sz w:val="24"/>
        </w:rPr>
      </w:pPr>
      <w:r w:rsidRPr="00536309">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 xml:space="preserve">The four recommendations that we asked government to look at it would be ideal if we get all implemented together. At a town hall meeting, I raised the point that you could introduce some that are </w:t>
      </w:r>
      <w:r w:rsidRPr="00C54F9C">
        <w:rPr>
          <w:rFonts w:ascii="Times New Roman" w:hAnsi="Times New Roman"/>
          <w:sz w:val="24"/>
        </w:rPr>
        <w:t>non-monetary</w:t>
      </w:r>
      <w:r w:rsidR="00D75E82" w:rsidRPr="00C54F9C">
        <w:rPr>
          <w:rFonts w:ascii="Times New Roman" w:hAnsi="Times New Roman"/>
          <w:sz w:val="24"/>
        </w:rPr>
        <w:t xml:space="preserve"> case like for instance the one to be done for the maximum pension 55 that could be done tomorrow. Nobody would be affected at all, period. Then you could look at the early pension because again as I said before we are in an aging population so daily they go to Ateisha’s Department wanting a pension. So if you can put a bit of penalty as you’re suggesting and raising the age over a period of time that could be done too as well.</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2D3B78">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2D3B78" w:rsidRDefault="00D75E82" w:rsidP="002D3B78">
      <w:pPr>
        <w:pStyle w:val="ListParagraph"/>
        <w:tabs>
          <w:tab w:val="left" w:pos="5530"/>
        </w:tabs>
        <w:spacing w:after="0"/>
        <w:ind w:left="630"/>
        <w:rPr>
          <w:rFonts w:ascii="Times New Roman" w:hAnsi="Times New Roman"/>
          <w:sz w:val="24"/>
        </w:rPr>
      </w:pPr>
      <w:r w:rsidRPr="00C54F9C">
        <w:rPr>
          <w:rFonts w:ascii="Times New Roman" w:hAnsi="Times New Roman"/>
          <w:sz w:val="24"/>
        </w:rPr>
        <w:t>So you want all of these four things to be done by the 1</w:t>
      </w:r>
      <w:r w:rsidRPr="00C54F9C">
        <w:rPr>
          <w:rFonts w:ascii="Times New Roman" w:hAnsi="Times New Roman"/>
          <w:sz w:val="24"/>
          <w:vertAlign w:val="superscript"/>
        </w:rPr>
        <w:t>st</w:t>
      </w:r>
      <w:r w:rsidRPr="00C54F9C">
        <w:rPr>
          <w:rFonts w:ascii="Times New Roman" w:hAnsi="Times New Roman"/>
          <w:sz w:val="24"/>
        </w:rPr>
        <w:t xml:space="preserve"> January </w:t>
      </w:r>
      <w:r w:rsidR="002D3B78">
        <w:rPr>
          <w:rFonts w:ascii="Times New Roman" w:hAnsi="Times New Roman"/>
          <w:sz w:val="24"/>
        </w:rPr>
        <w:t xml:space="preserve">as the actuary says Mr. </w:t>
      </w:r>
      <w:r w:rsidRPr="002D3B78">
        <w:rPr>
          <w:rFonts w:ascii="Times New Roman" w:hAnsi="Times New Roman"/>
          <w:sz w:val="24"/>
        </w:rPr>
        <w:t>Osborne by the 1</w:t>
      </w:r>
      <w:r w:rsidRPr="002D3B78">
        <w:rPr>
          <w:rFonts w:ascii="Times New Roman" w:hAnsi="Times New Roman"/>
          <w:sz w:val="24"/>
          <w:vertAlign w:val="superscript"/>
        </w:rPr>
        <w:t>st</w:t>
      </w:r>
      <w:r w:rsidRPr="002D3B78">
        <w:rPr>
          <w:rFonts w:ascii="Times New Roman" w:hAnsi="Times New Roman"/>
          <w:sz w:val="24"/>
        </w:rPr>
        <w:t xml:space="preserve"> January 2022 all four?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2D3B78" w:rsidP="002D3B78">
      <w:pPr>
        <w:pStyle w:val="ListParagraph"/>
        <w:tabs>
          <w:tab w:val="left" w:pos="1433"/>
          <w:tab w:val="left" w:pos="5530"/>
        </w:tabs>
        <w:spacing w:after="0"/>
        <w:ind w:left="630"/>
        <w:rPr>
          <w:rFonts w:ascii="Times New Roman" w:hAnsi="Times New Roman"/>
          <w:sz w:val="24"/>
        </w:rPr>
      </w:pPr>
      <w:r w:rsidRPr="002D3B78">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If we can get all four of them by October that would be great. One have to remember, as well, if you implement all four Okay at the same time it go take a little while before Social Security would ever get back to sustainability. Again it depends on numbers because you going to fix it now, technically you kicking the can down the road so sometime down the road you will be back here, until you get numbers or until the government decide well we going to top it up all the time.</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2D3B78">
      <w:pPr>
        <w:pStyle w:val="ListParagraph"/>
        <w:numPr>
          <w:ilvl w:val="0"/>
          <w:numId w:val="18"/>
        </w:numPr>
        <w:tabs>
          <w:tab w:val="left" w:pos="54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2D3B78">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Well it comes back to numbers and economy. Thank you very much for your frankness. Those last few words that you said about kicking the can down the road are very, very informative. One last question, how many people contributing at the current rate would have ensured sustainability? Have you done a forecast as to how many contributors you would need at the current rates? </w:t>
      </w:r>
    </w:p>
    <w:p w:rsidR="00D75E82" w:rsidRPr="00143F75" w:rsidRDefault="00D75E82" w:rsidP="00C54F9C">
      <w:pPr>
        <w:tabs>
          <w:tab w:val="left" w:pos="5530"/>
        </w:tabs>
        <w:spacing w:after="0"/>
        <w:ind w:left="1440" w:hanging="1380"/>
        <w:rPr>
          <w:rFonts w:ascii="Times New Roman" w:hAnsi="Times New Roman"/>
          <w:b/>
          <w:sz w:val="24"/>
        </w:rPr>
      </w:pPr>
    </w:p>
    <w:p w:rsidR="00D75E82" w:rsidRPr="00C54F9C" w:rsidRDefault="00143F75" w:rsidP="00E662AC">
      <w:pPr>
        <w:pStyle w:val="ListParagraph"/>
        <w:tabs>
          <w:tab w:val="left" w:pos="1433"/>
          <w:tab w:val="left" w:pos="5530"/>
        </w:tabs>
        <w:spacing w:after="0"/>
        <w:ind w:left="630"/>
        <w:rPr>
          <w:rFonts w:ascii="Times New Roman" w:hAnsi="Times New Roman"/>
          <w:sz w:val="24"/>
        </w:rPr>
      </w:pPr>
      <w:r w:rsidRPr="00143F75">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I did a similar analysis last year by taking the amount of contributions we were getting and saying how much contributions and it was the easier one I did, how many people paying at the maximum you will need to cover deficit per month. Now if you take it by annual if the deficit is 4 million and you really want to take it easy because I mean everyone is not going to be at the maximum you basically divide the 4 million deficit by roughly how much a person would make in one year. So remember I said earlier $360 contributions per month so it was 360 times 12 for one maximum person and you divide that figure by the total to see how many people you would need paying at the maximum. Unfortunately I did not walk with a calculator.</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143F75">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143F75">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Your operations officer, the auditor count 925.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143F75" w:rsidP="00143F75">
      <w:pPr>
        <w:pStyle w:val="ListParagraph"/>
        <w:tabs>
          <w:tab w:val="left" w:pos="1433"/>
          <w:tab w:val="left" w:pos="5530"/>
        </w:tabs>
        <w:spacing w:after="0"/>
        <w:ind w:left="630"/>
        <w:rPr>
          <w:rFonts w:ascii="Times New Roman" w:hAnsi="Times New Roman"/>
          <w:sz w:val="24"/>
        </w:rPr>
      </w:pPr>
      <w:r w:rsidRPr="00143F75">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That would then reduce if they increase the contribution rate.</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D02AEC">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D02AEC">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And with the proper salaries to make it maximum.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02AEC" w:rsidP="00D02AEC">
      <w:pPr>
        <w:pStyle w:val="ListParagraph"/>
        <w:tabs>
          <w:tab w:val="left" w:pos="1433"/>
          <w:tab w:val="left" w:pos="5530"/>
        </w:tabs>
        <w:spacing w:after="0"/>
        <w:ind w:left="630"/>
        <w:rPr>
          <w:rFonts w:ascii="Times New Roman" w:hAnsi="Times New Roman"/>
          <w:sz w:val="24"/>
        </w:rPr>
      </w:pPr>
      <w:r w:rsidRPr="00143F75">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So in other words to answer your question about the jobs I’m looking at every job getting 4000.</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D02AEC">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D02AEC" w:rsidRDefault="00D75E82" w:rsidP="00D02AEC">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Just for clarification when you say at the maximum what salary you have to be at to reach the </w:t>
      </w:r>
      <w:r w:rsidRPr="00D02AEC">
        <w:rPr>
          <w:rFonts w:ascii="Times New Roman" w:hAnsi="Times New Roman"/>
          <w:sz w:val="24"/>
        </w:rPr>
        <w:t xml:space="preserve">maximum.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02AEC" w:rsidP="00D02AEC">
      <w:pPr>
        <w:pStyle w:val="ListParagraph"/>
        <w:tabs>
          <w:tab w:val="left" w:pos="1433"/>
          <w:tab w:val="left" w:pos="5530"/>
        </w:tabs>
        <w:spacing w:after="0"/>
        <w:ind w:left="630"/>
        <w:rPr>
          <w:rFonts w:ascii="Times New Roman" w:hAnsi="Times New Roman"/>
          <w:sz w:val="24"/>
        </w:rPr>
      </w:pPr>
      <w:r>
        <w:rPr>
          <w:rFonts w:ascii="Times New Roman" w:hAnsi="Times New Roman"/>
          <w:sz w:val="24"/>
        </w:rPr>
        <w:t xml:space="preserve">Director: </w:t>
      </w:r>
      <w:r w:rsidR="00D75E82" w:rsidRPr="00C54F9C">
        <w:rPr>
          <w:rFonts w:ascii="Times New Roman" w:hAnsi="Times New Roman"/>
          <w:sz w:val="24"/>
        </w:rPr>
        <w:t>$4000 and between you and your employer you will pay $360.</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4E0BD3">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4E0BD3" w:rsidRDefault="00D75E82" w:rsidP="004E0BD3">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For the benefit of the members of the PAC that’s following I’m going to skip a few questions so </w:t>
      </w:r>
      <w:r w:rsidRPr="004E0BD3">
        <w:rPr>
          <w:rFonts w:ascii="Times New Roman" w:hAnsi="Times New Roman"/>
          <w:sz w:val="24"/>
        </w:rPr>
        <w:t>we are now moving to question 9. The purpose for skipping we have already covered no point going back over them. The star of the show today is still the Director Kenneth Scotland and we will be let me read the issue. The Auditor General’s report states that there is a decline in population; smaller workforce.  The 2018 census showed a further decline in the population falling and an aged population directly leads to reduced contributions to the Montserrat Social Security Fund revenues and these sharp increases in spending on benefits and especially on pensions. First question from Honourable Hector.</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7D01B1">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7D01B1" w:rsidRDefault="00D75E82" w:rsidP="007D01B1">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Mr. Scotland I think in some ways you would have answered but just for reinforcement what are </w:t>
      </w:r>
      <w:r w:rsidRPr="007D01B1">
        <w:rPr>
          <w:rFonts w:ascii="Times New Roman" w:hAnsi="Times New Roman"/>
          <w:sz w:val="24"/>
        </w:rPr>
        <w:t xml:space="preserve">the implications of the declining population as it relates to the number of persons contributing to the fund?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7D01B1" w:rsidP="007D01B1">
      <w:pPr>
        <w:pStyle w:val="ListParagraph"/>
        <w:tabs>
          <w:tab w:val="left" w:pos="1426"/>
          <w:tab w:val="left" w:pos="5530"/>
        </w:tabs>
        <w:spacing w:after="0"/>
        <w:ind w:left="630"/>
        <w:rPr>
          <w:rFonts w:ascii="Times New Roman" w:hAnsi="Times New Roman"/>
          <w:sz w:val="24"/>
        </w:rPr>
      </w:pPr>
      <w:r w:rsidRPr="007D01B1">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Let me try and clear up something. If I get 50,000 people living in Montserrat tomorrow and if they not working they not contributing to the fund. So it is population increase with contributing, so it more or less to do with economic development not just the number of people. It would enhance the fund because again you would have more revenue, you would also have the ratio of pensioners to contributors increased to almost where you want it to be. If you look at what Marsha just told us just now the 9 hundred and something plus the 1900 you would see that the ratio because the pensioners would not have gone up at that point. We need people who are working because we need economic development. So it doesn’t make sense you tell me the population increase to 7000 and still is only 2000 working because that is only 2000 I’m going to get. That is another problem.</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044E50">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044E50">
      <w:pPr>
        <w:pStyle w:val="ListParagraph"/>
        <w:tabs>
          <w:tab w:val="left" w:pos="5530"/>
        </w:tabs>
        <w:spacing w:after="0"/>
        <w:ind w:left="630"/>
        <w:rPr>
          <w:rFonts w:ascii="Times New Roman" w:hAnsi="Times New Roman"/>
          <w:sz w:val="24"/>
        </w:rPr>
      </w:pPr>
      <w:r w:rsidRPr="00C54F9C">
        <w:rPr>
          <w:rFonts w:ascii="Times New Roman" w:hAnsi="Times New Roman"/>
          <w:sz w:val="24"/>
        </w:rPr>
        <w:t>Mr. Chair I have the next question but I was wondering if the Auditor General would be happy if you could look at skipping some of these questions because I believe we going over</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044E50">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044E50">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We have already skipped some of them. If you wish to ask your question you may if not I’ll give you guidance going forward.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044E50">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044E50">
      <w:pPr>
        <w:pStyle w:val="ListParagraph"/>
        <w:tabs>
          <w:tab w:val="left" w:pos="5530"/>
        </w:tabs>
        <w:spacing w:after="0"/>
        <w:ind w:left="630"/>
        <w:rPr>
          <w:rFonts w:ascii="Times New Roman" w:hAnsi="Times New Roman"/>
          <w:sz w:val="24"/>
        </w:rPr>
      </w:pPr>
      <w:r w:rsidRPr="00C54F9C">
        <w:rPr>
          <w:rFonts w:ascii="Times New Roman" w:hAnsi="Times New Roman"/>
          <w:sz w:val="24"/>
        </w:rPr>
        <w:t>Give me guidance.</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044E50">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044E50" w:rsidRDefault="00D75E82" w:rsidP="00044E50">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To assist my colleague we will permit the first two question, the second one is his if he does not wish to ask that one because he figured it’s already answered. Honourable Hogan you figure that </w:t>
      </w:r>
      <w:r w:rsidRPr="00044E50">
        <w:rPr>
          <w:rFonts w:ascii="Times New Roman" w:hAnsi="Times New Roman"/>
          <w:sz w:val="24"/>
        </w:rPr>
        <w:t>question is already answered?</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693B02">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693B02">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9 (2) yes.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693B02">
      <w:pPr>
        <w:pStyle w:val="ListParagraph"/>
        <w:numPr>
          <w:ilvl w:val="0"/>
          <w:numId w:val="18"/>
        </w:numPr>
        <w:tabs>
          <w:tab w:val="left" w:pos="54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693B02">
      <w:pPr>
        <w:pStyle w:val="ListParagraph"/>
        <w:tabs>
          <w:tab w:val="left" w:pos="5530"/>
        </w:tabs>
        <w:spacing w:after="0"/>
        <w:ind w:left="630"/>
        <w:rPr>
          <w:rFonts w:ascii="Times New Roman" w:hAnsi="Times New Roman"/>
          <w:sz w:val="24"/>
        </w:rPr>
      </w:pPr>
      <w:r w:rsidRPr="00C54F9C">
        <w:rPr>
          <w:rFonts w:ascii="Times New Roman" w:hAnsi="Times New Roman"/>
          <w:sz w:val="24"/>
        </w:rPr>
        <w:t>Okay then move to question 11. The issue, extensive use of paper and manual processes in spite of the availability of technology on board. The committee and the staff at the Montserrat Social Security fund continue to use paper widely. I stand corrected if that is not so. Accounting is done</w:t>
      </w:r>
      <w:r w:rsidR="00BB2D00" w:rsidRPr="00C54F9C">
        <w:rPr>
          <w:rFonts w:ascii="Times New Roman" w:hAnsi="Times New Roman"/>
          <w:sz w:val="24"/>
        </w:rPr>
        <w:t xml:space="preserve"> </w:t>
      </w:r>
      <w:r w:rsidRPr="00C54F9C">
        <w:rPr>
          <w:rFonts w:ascii="Times New Roman" w:hAnsi="Times New Roman"/>
          <w:sz w:val="24"/>
        </w:rPr>
        <w:t xml:space="preserve">via software but most aspects of operations including the handling of contributions and the administration of benefits remain heavily oriented towards manual processes in persons transactions, physical meetings, physical payments and paper forms. That’s the issue. The first question would be asked by Honourable Claude Hogan.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693B02">
      <w:pPr>
        <w:pStyle w:val="ListParagraph"/>
        <w:numPr>
          <w:ilvl w:val="0"/>
          <w:numId w:val="18"/>
        </w:numPr>
        <w:tabs>
          <w:tab w:val="left" w:pos="360"/>
        </w:tabs>
        <w:rPr>
          <w:rFonts w:ascii="Times New Roman" w:hAnsi="Times New Roman"/>
          <w:b/>
          <w:sz w:val="24"/>
          <w:u w:val="single"/>
        </w:rPr>
      </w:pPr>
      <w:r w:rsidRPr="00C54F9C">
        <w:rPr>
          <w:rFonts w:ascii="Times New Roman" w:hAnsi="Times New Roman"/>
          <w:b/>
          <w:sz w:val="24"/>
          <w:u w:val="single"/>
        </w:rPr>
        <w:t>Mr. Claude Hogan</w:t>
      </w:r>
    </w:p>
    <w:p w:rsidR="00D75E82" w:rsidRPr="00443626" w:rsidRDefault="00D75E82" w:rsidP="00443626">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Director, thank you again. It’s been a long day but we have to complete the work that the </w:t>
      </w:r>
      <w:r w:rsidRPr="00443626">
        <w:rPr>
          <w:rFonts w:ascii="Times New Roman" w:hAnsi="Times New Roman"/>
          <w:sz w:val="24"/>
        </w:rPr>
        <w:t>Constitution demands of us. The question is a follow up to that issue. What was the fund’s total cost of administration in the past year example cash outflows as a percentage of contributions received?  If you prefer to submit it no problem. Mr. Chair your guidance.</w:t>
      </w:r>
    </w:p>
    <w:p w:rsidR="00D75E82" w:rsidRPr="00DC2FF0" w:rsidRDefault="00D75E82" w:rsidP="00C54F9C">
      <w:pPr>
        <w:tabs>
          <w:tab w:val="left" w:pos="5530"/>
        </w:tabs>
        <w:spacing w:after="0"/>
        <w:ind w:left="1440" w:hanging="1380"/>
        <w:rPr>
          <w:rFonts w:ascii="Times New Roman" w:hAnsi="Times New Roman"/>
          <w:b/>
          <w:sz w:val="24"/>
        </w:rPr>
      </w:pPr>
    </w:p>
    <w:p w:rsidR="00D75E82" w:rsidRDefault="00D75E82" w:rsidP="00DC2FF0">
      <w:pPr>
        <w:pStyle w:val="ListParagraph"/>
        <w:tabs>
          <w:tab w:val="left" w:pos="5530"/>
        </w:tabs>
        <w:spacing w:after="0"/>
        <w:ind w:left="630"/>
        <w:rPr>
          <w:rFonts w:ascii="Times New Roman" w:hAnsi="Times New Roman"/>
          <w:sz w:val="24"/>
        </w:rPr>
      </w:pPr>
      <w:r w:rsidRPr="00DC2FF0">
        <w:rPr>
          <w:rFonts w:ascii="Times New Roman" w:hAnsi="Times New Roman"/>
          <w:b/>
          <w:sz w:val="24"/>
        </w:rPr>
        <w:t>Director:</w:t>
      </w:r>
      <w:r w:rsidR="00DC2FF0">
        <w:rPr>
          <w:rFonts w:ascii="Times New Roman" w:hAnsi="Times New Roman"/>
          <w:sz w:val="24"/>
        </w:rPr>
        <w:t xml:space="preserve"> </w:t>
      </w:r>
      <w:r w:rsidRPr="00C54F9C">
        <w:rPr>
          <w:rFonts w:ascii="Times New Roman" w:hAnsi="Times New Roman"/>
          <w:sz w:val="24"/>
        </w:rPr>
        <w:t>The total admin cost for last year during the period April 1</w:t>
      </w:r>
      <w:r w:rsidRPr="00C54F9C">
        <w:rPr>
          <w:rFonts w:ascii="Times New Roman" w:hAnsi="Times New Roman"/>
          <w:sz w:val="24"/>
          <w:vertAlign w:val="superscript"/>
        </w:rPr>
        <w:t>st</w:t>
      </w:r>
      <w:r w:rsidRPr="00C54F9C">
        <w:rPr>
          <w:rFonts w:ascii="Times New Roman" w:hAnsi="Times New Roman"/>
          <w:sz w:val="24"/>
        </w:rPr>
        <w:t xml:space="preserve"> 2020 to March 31</w:t>
      </w:r>
      <w:r w:rsidRPr="00C54F9C">
        <w:rPr>
          <w:rFonts w:ascii="Times New Roman" w:hAnsi="Times New Roman"/>
          <w:sz w:val="24"/>
          <w:vertAlign w:val="superscript"/>
        </w:rPr>
        <w:t>st</w:t>
      </w:r>
      <w:r w:rsidRPr="00C54F9C">
        <w:rPr>
          <w:rFonts w:ascii="Times New Roman" w:hAnsi="Times New Roman"/>
          <w:sz w:val="24"/>
        </w:rPr>
        <w:t xml:space="preserve"> 2021 was $1,541,388. At the same time if you look at the contribution income $5,759,662, so about 20%, but as I explained earlier and this is why me and Dereck always have a disagreement. It’s a percentage of a ratio because </w:t>
      </w:r>
    </w:p>
    <w:p w:rsidR="00DC2FF0" w:rsidRPr="00DC2FF0" w:rsidRDefault="00DC2FF0" w:rsidP="00DC2FF0">
      <w:pPr>
        <w:pStyle w:val="ListParagraph"/>
        <w:rPr>
          <w:rFonts w:ascii="Times New Roman" w:hAnsi="Times New Roman"/>
          <w:sz w:val="24"/>
        </w:rPr>
      </w:pPr>
    </w:p>
    <w:p w:rsidR="00DC2FF0" w:rsidRPr="00C54F9C" w:rsidRDefault="00DC2FF0" w:rsidP="00DC2FF0">
      <w:pPr>
        <w:pStyle w:val="ListParagraph"/>
        <w:tabs>
          <w:tab w:val="left" w:pos="5530"/>
        </w:tabs>
        <w:spacing w:after="0"/>
        <w:ind w:left="630"/>
        <w:rPr>
          <w:rFonts w:ascii="Times New Roman" w:hAnsi="Times New Roman"/>
          <w:sz w:val="24"/>
        </w:rPr>
      </w:pPr>
    </w:p>
    <w:p w:rsidR="00D75E82" w:rsidRPr="00C54F9C" w:rsidRDefault="00D75E82" w:rsidP="00DC2FF0">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DC2FF0">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 would like to know why the Auditor General thinks your 20% is too high?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DC2FF0">
      <w:pPr>
        <w:pStyle w:val="ListParagraph"/>
        <w:tabs>
          <w:tab w:val="left" w:pos="5530"/>
        </w:tabs>
        <w:spacing w:after="0"/>
        <w:ind w:left="630"/>
        <w:rPr>
          <w:rFonts w:ascii="Times New Roman" w:hAnsi="Times New Roman"/>
          <w:sz w:val="24"/>
        </w:rPr>
      </w:pPr>
      <w:r w:rsidRPr="00DC2FF0">
        <w:rPr>
          <w:rFonts w:ascii="Times New Roman" w:hAnsi="Times New Roman"/>
          <w:b/>
          <w:sz w:val="24"/>
        </w:rPr>
        <w:t>Director:</w:t>
      </w:r>
      <w:r w:rsidR="00DC2FF0">
        <w:rPr>
          <w:rFonts w:ascii="Times New Roman" w:hAnsi="Times New Roman"/>
          <w:sz w:val="24"/>
        </w:rPr>
        <w:t xml:space="preserve"> </w:t>
      </w:r>
      <w:r w:rsidRPr="00C54F9C">
        <w:rPr>
          <w:rFonts w:ascii="Times New Roman" w:hAnsi="Times New Roman"/>
          <w:sz w:val="24"/>
        </w:rPr>
        <w:t>If you give me a dollar for saving for you and I tell you, my cost will be 20% of it you would not want to give me the dollar. It’s not exactly like that because even your 75 cents or your 80 cents in the dollar I would still have to pay when you due a pension or benefits. One would look at Social Security as a medical insurance while you working and a pension after that. So Dereck has always said and he is not wrong but you cannot compare me to St. Kitts. They normally would say that other states are 5% but 5% in comparison to what. You talking about what they collect from one little out station and what they collect for the year so there rate would be less because their administration cost is the same administration cost that I have. I am the smallest of the whole OECS in Social Security and I have a total of 12 staff but when you look at the ratio as to how they measure it it’s a ratio of administrative expense compared to contribution.</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7D7E9D">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Claude Hogan</w:t>
      </w:r>
    </w:p>
    <w:p w:rsidR="00D75E82" w:rsidRPr="00D427BA" w:rsidRDefault="00D75E82" w:rsidP="00D427BA">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And you’re saying that because your contributions are much smaller 20% is about the right </w:t>
      </w:r>
      <w:r w:rsidRPr="00D427BA">
        <w:rPr>
          <w:rFonts w:ascii="Times New Roman" w:hAnsi="Times New Roman"/>
          <w:sz w:val="24"/>
        </w:rPr>
        <w:t xml:space="preserve">percentage that expresses your ease at the moment. May I ask you a follow up question, we worked out some figures a while ago that said we needed 925 more contributors at the highest level if we were to implement the different arrangements suggested you still need 925 people so we are kicking the can down the road. Would the 20% you’re getting now -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427BA" w:rsidP="00D427BA">
      <w:pPr>
        <w:pStyle w:val="ListParagraph"/>
        <w:tabs>
          <w:tab w:val="left" w:pos="5530"/>
        </w:tabs>
        <w:spacing w:after="0"/>
        <w:ind w:left="630"/>
        <w:rPr>
          <w:rFonts w:ascii="Times New Roman" w:hAnsi="Times New Roman"/>
          <w:sz w:val="24"/>
        </w:rPr>
      </w:pPr>
      <w:r w:rsidRPr="00D427BA">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 xml:space="preserve">Let me just interject the 925 was for taking care of the deficit. I’m projecting a deficit this year of 4.1 million so if I was to say break even I would need the 925 people to go counter that deficit.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085295">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085295" w:rsidRDefault="00D75E82" w:rsidP="00085295">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The point still remains if you got this 925 or let’s say optimistically you got 1025 more people </w:t>
      </w:r>
      <w:r w:rsidRPr="00085295">
        <w:rPr>
          <w:rFonts w:ascii="Times New Roman" w:hAnsi="Times New Roman"/>
          <w:sz w:val="24"/>
        </w:rPr>
        <w:t xml:space="preserve">what percentage of the contributions have you calculated what your fixed cost of operation is as a percentage of contributions at the minimum? Is it going to be 20% of 5000 up to the population or up to the increased contributors of 925, you need more?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085295" w:rsidP="00085295">
      <w:pPr>
        <w:pStyle w:val="ListParagraph"/>
        <w:tabs>
          <w:tab w:val="left" w:pos="5530"/>
        </w:tabs>
        <w:spacing w:after="0"/>
        <w:ind w:left="630"/>
        <w:rPr>
          <w:rFonts w:ascii="Times New Roman" w:hAnsi="Times New Roman"/>
          <w:sz w:val="24"/>
        </w:rPr>
      </w:pPr>
      <w:r w:rsidRPr="00085295">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No you asking the question in a funny kind of way. If we get the 925, and let’s not dwell too much on the 925. If you get more contributors paying and I was to tell you that would erode my deficit position that I am projecting this year if those people were to pay me at the maximum you would not need no more from them everything will be balanced at that point. The administration cost would go down. The percentage that is why it is written as a per centum as oppose to a dollar value. You got administration cost 2006 it was $765,000 and it goes on $693 so the dollar value is relatively constant but what changes is the contributions.</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085295">
      <w:pPr>
        <w:pStyle w:val="ListParagraph"/>
        <w:numPr>
          <w:ilvl w:val="0"/>
          <w:numId w:val="18"/>
        </w:numPr>
        <w:tabs>
          <w:tab w:val="left" w:pos="450"/>
        </w:tabs>
        <w:rPr>
          <w:rFonts w:ascii="Times New Roman" w:hAnsi="Times New Roman"/>
          <w:b/>
          <w:sz w:val="24"/>
          <w:u w:val="single"/>
        </w:rPr>
      </w:pPr>
      <w:r w:rsidRPr="00C54F9C">
        <w:rPr>
          <w:rFonts w:ascii="Times New Roman" w:hAnsi="Times New Roman"/>
          <w:b/>
          <w:sz w:val="24"/>
          <w:u w:val="single"/>
        </w:rPr>
        <w:t>Mr. Claude Hogan</w:t>
      </w:r>
    </w:p>
    <w:p w:rsidR="0045534B" w:rsidRDefault="00D75E82" w:rsidP="0045534B">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Well that’s what I want you to say is that your admin cost will be at a standstill even if your </w:t>
      </w:r>
      <w:r w:rsidRPr="0045534B">
        <w:rPr>
          <w:rFonts w:ascii="Times New Roman" w:hAnsi="Times New Roman"/>
          <w:sz w:val="24"/>
        </w:rPr>
        <w:t>contr</w:t>
      </w:r>
      <w:r w:rsidR="0045534B" w:rsidRPr="0045534B">
        <w:rPr>
          <w:rFonts w:ascii="Times New Roman" w:hAnsi="Times New Roman"/>
          <w:sz w:val="24"/>
        </w:rPr>
        <w:t xml:space="preserve">ibutions increase, that is all. </w:t>
      </w:r>
    </w:p>
    <w:p w:rsidR="0045534B" w:rsidRDefault="0045534B" w:rsidP="0045534B">
      <w:pPr>
        <w:pStyle w:val="ListParagraph"/>
        <w:tabs>
          <w:tab w:val="left" w:pos="5530"/>
        </w:tabs>
        <w:spacing w:after="0"/>
        <w:ind w:left="630"/>
        <w:rPr>
          <w:rFonts w:ascii="Times New Roman" w:hAnsi="Times New Roman"/>
          <w:sz w:val="24"/>
        </w:rPr>
      </w:pPr>
    </w:p>
    <w:p w:rsidR="00D75E82" w:rsidRPr="0045534B" w:rsidRDefault="0045534B" w:rsidP="0045534B">
      <w:pPr>
        <w:pStyle w:val="ListParagraph"/>
        <w:tabs>
          <w:tab w:val="left" w:pos="5530"/>
        </w:tabs>
        <w:spacing w:after="0"/>
        <w:ind w:left="630"/>
        <w:rPr>
          <w:rFonts w:ascii="Times New Roman" w:hAnsi="Times New Roman"/>
          <w:sz w:val="24"/>
        </w:rPr>
      </w:pPr>
      <w:r w:rsidRPr="0045534B">
        <w:rPr>
          <w:rFonts w:ascii="Times New Roman" w:hAnsi="Times New Roman"/>
          <w:b/>
          <w:sz w:val="24"/>
        </w:rPr>
        <w:t>Director</w:t>
      </w:r>
      <w:r>
        <w:rPr>
          <w:rFonts w:ascii="Times New Roman" w:hAnsi="Times New Roman"/>
          <w:sz w:val="24"/>
        </w:rPr>
        <w:t xml:space="preserve">: </w:t>
      </w:r>
      <w:r w:rsidR="00D75E82" w:rsidRPr="0045534B">
        <w:rPr>
          <w:rFonts w:ascii="Times New Roman" w:hAnsi="Times New Roman"/>
          <w:sz w:val="24"/>
        </w:rPr>
        <w:t>Correct.</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45534B">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45534B">
      <w:pPr>
        <w:pStyle w:val="ListParagraph"/>
        <w:tabs>
          <w:tab w:val="left" w:pos="5530"/>
        </w:tabs>
        <w:spacing w:after="0"/>
        <w:ind w:left="630"/>
        <w:rPr>
          <w:rFonts w:ascii="Times New Roman" w:hAnsi="Times New Roman"/>
          <w:sz w:val="24"/>
        </w:rPr>
      </w:pPr>
      <w:r w:rsidRPr="00C54F9C">
        <w:rPr>
          <w:rFonts w:ascii="Times New Roman" w:hAnsi="Times New Roman"/>
          <w:sz w:val="24"/>
        </w:rPr>
        <w:t>Because we want to make sure you continue to exist. Thank you.</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45534B">
      <w:pPr>
        <w:pStyle w:val="ListParagraph"/>
        <w:numPr>
          <w:ilvl w:val="0"/>
          <w:numId w:val="18"/>
        </w:numPr>
        <w:tabs>
          <w:tab w:val="left" w:pos="54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45534B">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Thank you Mr. Scotland and we’ll continue with you. The issue at hand, I’m sure you’re going to get through these ones pretty quickly but the issue at hand. The Auditor General report states that there is inadequate use of the website. The Montserrat Social Security Fund has a website with limited functionality and mostly outdated in information with limited recent news. Montserrat Social Security Fund lags far behind other systems in the Caribbean in such areas as 1) provision of online accounts to contributors and beneficiaries; 2) online payments of contributions and or benefits and 3) self-service mechanisms such as a) electronic pension calculators and b) personal history of contributions and benefits. First question will be asked by Mrs. Dorsette Hector.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45534B">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Mrs. Veronica Hector</w:t>
      </w:r>
    </w:p>
    <w:p w:rsidR="00D75E82" w:rsidRPr="0045534B" w:rsidRDefault="00D75E82" w:rsidP="0045534B">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For the record please state whether the fund is currently able to provide online services to its </w:t>
      </w:r>
      <w:r w:rsidRPr="0045534B">
        <w:rPr>
          <w:rFonts w:ascii="Times New Roman" w:hAnsi="Times New Roman"/>
          <w:sz w:val="24"/>
        </w:rPr>
        <w:t xml:space="preserve">customers?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45534B">
      <w:pPr>
        <w:pStyle w:val="ListParagraph"/>
        <w:tabs>
          <w:tab w:val="left" w:pos="5530"/>
        </w:tabs>
        <w:spacing w:after="0"/>
        <w:ind w:left="630"/>
        <w:rPr>
          <w:rFonts w:ascii="Times New Roman" w:hAnsi="Times New Roman"/>
          <w:sz w:val="24"/>
        </w:rPr>
      </w:pPr>
      <w:r w:rsidRPr="0045534B">
        <w:rPr>
          <w:rFonts w:ascii="Times New Roman" w:hAnsi="Times New Roman"/>
          <w:b/>
          <w:sz w:val="24"/>
        </w:rPr>
        <w:t>Director:</w:t>
      </w:r>
      <w:r w:rsidR="0045534B">
        <w:rPr>
          <w:rFonts w:ascii="Times New Roman" w:hAnsi="Times New Roman"/>
          <w:sz w:val="24"/>
        </w:rPr>
        <w:t xml:space="preserve"> </w:t>
      </w:r>
      <w:r w:rsidRPr="00C54F9C">
        <w:rPr>
          <w:rFonts w:ascii="Times New Roman" w:hAnsi="Times New Roman"/>
          <w:sz w:val="24"/>
        </w:rPr>
        <w:t xml:space="preserve">We do provide a limited online service. People can submit for instance their live certificate online. All the forms are online but as it relates to like payment submit payment the answer is no and one has to be very careful as to how you value ****. It takes money to do these things and the software that we have is somewhat old. The other systems around the region have sought to get new software that could facilitate some of these changes that we would like to see happen but at what cost. I could give you a cost like some place like Anguilla, Anguilla spent US$5 million and yet the system is not what they want. Social Security software is not something that you can take off the shelf and purchase. It’s a design build system and that was why the reason behind the majority of Social Security in the Caribbean have been using the same system like the sharing of data and everything else. Now those bigger Social Security have moved on with regards to their systems. We are still left with so it go take a bit of time before we could say accept money online and other facilities that we would like to see get done.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2C6A4D">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2C6A4D" w:rsidRDefault="00D75E82" w:rsidP="002C6A4D">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They seem to give me the hard questions to ask you because the question is Mr. Scotland what </w:t>
      </w:r>
      <w:r w:rsidRPr="002C6A4D">
        <w:rPr>
          <w:rFonts w:ascii="Times New Roman" w:hAnsi="Times New Roman"/>
          <w:sz w:val="24"/>
        </w:rPr>
        <w:t>steps have you taken if any to remedy this situation? If you can innovate in terms of the use of the website or internal capacity that could do certain other things that, there are activities listed</w:t>
      </w:r>
      <w:r w:rsidR="002C6A4D" w:rsidRPr="002C6A4D">
        <w:rPr>
          <w:rFonts w:ascii="Times New Roman" w:hAnsi="Times New Roman"/>
          <w:sz w:val="24"/>
        </w:rPr>
        <w:t xml:space="preserve"> </w:t>
      </w:r>
      <w:r w:rsidRPr="002C6A4D">
        <w:rPr>
          <w:rFonts w:ascii="Times New Roman" w:hAnsi="Times New Roman"/>
          <w:sz w:val="24"/>
        </w:rPr>
        <w:t xml:space="preserve">here that --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2C6A4D" w:rsidP="002C6A4D">
      <w:pPr>
        <w:pStyle w:val="ListParagraph"/>
        <w:tabs>
          <w:tab w:val="left" w:pos="5530"/>
        </w:tabs>
        <w:spacing w:after="0"/>
        <w:ind w:left="630"/>
        <w:rPr>
          <w:rFonts w:ascii="Times New Roman" w:hAnsi="Times New Roman"/>
          <w:sz w:val="24"/>
        </w:rPr>
      </w:pPr>
      <w:r w:rsidRPr="002C6A4D">
        <w:rPr>
          <w:rFonts w:ascii="Times New Roman" w:hAnsi="Times New Roman"/>
          <w:b/>
          <w:sz w:val="24"/>
        </w:rPr>
        <w:t>Director:</w:t>
      </w:r>
      <w:r>
        <w:rPr>
          <w:rFonts w:ascii="Times New Roman" w:hAnsi="Times New Roman"/>
          <w:sz w:val="24"/>
        </w:rPr>
        <w:t xml:space="preserve"> </w:t>
      </w:r>
      <w:r w:rsidR="00D75E82" w:rsidRPr="00C54F9C">
        <w:rPr>
          <w:rFonts w:ascii="Times New Roman" w:hAnsi="Times New Roman"/>
          <w:sz w:val="24"/>
        </w:rPr>
        <w:t>One of the thing that people who do report for us tend not to take into consideration we have information that we receive from government in a spreadsheet it’s not computerized. We have information before we get the new software we got in a different version of software, namely foxprobe.  So anybody applying for pension after 2006 when we get the software the information after 2006 their information you get off the computer software. If the person is a government worker or he was working beyond 2006 they have to go and pull that information up from spreadsheet, manual processes to then bring it back to Nims and in some cases you can’t even bring it back because Nims deals with Mondays and weekly. The one from government does this monthly.</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885413">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Claude Hogan</w:t>
      </w:r>
    </w:p>
    <w:p w:rsidR="00D75E82" w:rsidRPr="00885413" w:rsidRDefault="00D75E82" w:rsidP="00885413">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Supplementary. I get your point. Can you request of your stakeholders to supply you with the </w:t>
      </w:r>
      <w:r w:rsidRPr="00885413">
        <w:rPr>
          <w:rFonts w:ascii="Times New Roman" w:hAnsi="Times New Roman"/>
          <w:sz w:val="24"/>
        </w:rPr>
        <w:t>information in a particular form and would that be a step you can take. You said government is</w:t>
      </w:r>
      <w:r w:rsidR="00CC155C" w:rsidRPr="00885413">
        <w:rPr>
          <w:rFonts w:ascii="Times New Roman" w:hAnsi="Times New Roman"/>
          <w:sz w:val="24"/>
        </w:rPr>
        <w:t xml:space="preserve"> </w:t>
      </w:r>
      <w:r w:rsidRPr="00885413">
        <w:rPr>
          <w:rFonts w:ascii="Times New Roman" w:hAnsi="Times New Roman"/>
          <w:sz w:val="24"/>
        </w:rPr>
        <w:t xml:space="preserve">still giving you a hard copy --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885413">
      <w:pPr>
        <w:pStyle w:val="ListParagraph"/>
        <w:tabs>
          <w:tab w:val="left" w:pos="5530"/>
        </w:tabs>
        <w:spacing w:after="0"/>
        <w:ind w:left="630"/>
        <w:rPr>
          <w:rFonts w:ascii="Times New Roman" w:hAnsi="Times New Roman"/>
          <w:sz w:val="24"/>
        </w:rPr>
      </w:pPr>
      <w:r w:rsidRPr="00885413">
        <w:rPr>
          <w:rFonts w:ascii="Times New Roman" w:hAnsi="Times New Roman"/>
          <w:b/>
          <w:sz w:val="24"/>
        </w:rPr>
        <w:t>Director:</w:t>
      </w:r>
      <w:r w:rsidR="00885413">
        <w:rPr>
          <w:rFonts w:ascii="Times New Roman" w:hAnsi="Times New Roman"/>
          <w:sz w:val="24"/>
        </w:rPr>
        <w:t xml:space="preserve"> </w:t>
      </w:r>
      <w:r w:rsidRPr="00C54F9C">
        <w:rPr>
          <w:rFonts w:ascii="Times New Roman" w:hAnsi="Times New Roman"/>
          <w:sz w:val="24"/>
        </w:rPr>
        <w:t>No, no. I said government gave us all those persons who were working from 1986 to 2006 when they made the payment for those persons bring them on to the system and they gave the information in a spreadshee</w:t>
      </w:r>
      <w:r w:rsidR="00CC155C" w:rsidRPr="00C54F9C">
        <w:rPr>
          <w:rFonts w:ascii="Times New Roman" w:hAnsi="Times New Roman"/>
          <w:sz w:val="24"/>
        </w:rPr>
        <w:t xml:space="preserve">t. The ones that joined </w:t>
      </w:r>
      <w:r w:rsidRPr="00C54F9C">
        <w:rPr>
          <w:rFonts w:ascii="Times New Roman" w:hAnsi="Times New Roman"/>
          <w:sz w:val="24"/>
        </w:rPr>
        <w:t>after 2006 that</w:t>
      </w:r>
      <w:r w:rsidR="00CC155C" w:rsidRPr="00C54F9C">
        <w:rPr>
          <w:rFonts w:ascii="Times New Roman" w:hAnsi="Times New Roman"/>
          <w:sz w:val="24"/>
        </w:rPr>
        <w:t>’s not a problem because they ga</w:t>
      </w:r>
      <w:r w:rsidRPr="00C54F9C">
        <w:rPr>
          <w:rFonts w:ascii="Times New Roman" w:hAnsi="Times New Roman"/>
          <w:sz w:val="24"/>
        </w:rPr>
        <w:t>v</w:t>
      </w:r>
      <w:r w:rsidR="00205458" w:rsidRPr="00C54F9C">
        <w:rPr>
          <w:rFonts w:ascii="Times New Roman" w:hAnsi="Times New Roman"/>
          <w:sz w:val="24"/>
        </w:rPr>
        <w:t>e us remittance forms and we took</w:t>
      </w:r>
      <w:r w:rsidR="00356DF8" w:rsidRPr="00C54F9C">
        <w:rPr>
          <w:rFonts w:ascii="Times New Roman" w:hAnsi="Times New Roman"/>
          <w:sz w:val="24"/>
        </w:rPr>
        <w:t xml:space="preserve"> the remittance forms</w:t>
      </w:r>
      <w:r w:rsidRPr="00C54F9C">
        <w:rPr>
          <w:rFonts w:ascii="Times New Roman" w:hAnsi="Times New Roman"/>
          <w:sz w:val="24"/>
        </w:rPr>
        <w:t>.</w:t>
      </w:r>
    </w:p>
    <w:p w:rsidR="00205458" w:rsidRDefault="00205458" w:rsidP="00C54F9C">
      <w:pPr>
        <w:tabs>
          <w:tab w:val="left" w:pos="5530"/>
        </w:tabs>
        <w:spacing w:after="0"/>
        <w:ind w:left="1440" w:hanging="1440"/>
        <w:rPr>
          <w:rFonts w:ascii="Times New Roman" w:hAnsi="Times New Roman"/>
          <w:sz w:val="24"/>
        </w:rPr>
      </w:pPr>
    </w:p>
    <w:p w:rsidR="00D75E82" w:rsidRPr="00C54F9C" w:rsidRDefault="00D75E82" w:rsidP="00DF6D78">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885413" w:rsidRDefault="00D75E82" w:rsidP="00885413">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Based on the information received I shall forego my question at number 3. Honourable Dorsette </w:t>
      </w:r>
      <w:r w:rsidRPr="00885413">
        <w:rPr>
          <w:rFonts w:ascii="Times New Roman" w:hAnsi="Times New Roman"/>
          <w:sz w:val="24"/>
        </w:rPr>
        <w:t>Hector will forego her question at number 4. Honourable Hogan how do you stand at number 5?</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DF6D78">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DF6D78" w:rsidRDefault="00D75E82" w:rsidP="00DF6D78">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 think I have to ask the question. I am going to be the bad member. Customers currently pay by </w:t>
      </w:r>
      <w:r w:rsidRPr="00DF6D78">
        <w:rPr>
          <w:rFonts w:ascii="Times New Roman" w:hAnsi="Times New Roman"/>
          <w:sz w:val="24"/>
        </w:rPr>
        <w:t xml:space="preserve">cash or cheque. To be clear can they also pay online or via online banking or direct deposit?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A34E74" w:rsidP="00A34E74">
      <w:pPr>
        <w:pStyle w:val="ListParagraph"/>
        <w:tabs>
          <w:tab w:val="left" w:pos="270"/>
        </w:tabs>
        <w:spacing w:after="0"/>
        <w:ind w:left="630"/>
        <w:rPr>
          <w:rFonts w:ascii="Times New Roman" w:hAnsi="Times New Roman"/>
          <w:sz w:val="24"/>
        </w:rPr>
      </w:pPr>
      <w:r>
        <w:rPr>
          <w:rFonts w:ascii="Times New Roman" w:hAnsi="Times New Roman"/>
          <w:sz w:val="24"/>
        </w:rPr>
        <w:t xml:space="preserve">Director: </w:t>
      </w:r>
      <w:r w:rsidR="00D75E82" w:rsidRPr="00C54F9C">
        <w:rPr>
          <w:rFonts w:ascii="Times New Roman" w:hAnsi="Times New Roman"/>
          <w:sz w:val="24"/>
        </w:rPr>
        <w:t>We accept direct deposits, but they still will need to give us the information because when you go to a bank you put in $5000 we down there will not know it’s for Claude and Scotty and Mary and Jane. So you will still need to submit that form to us that we know that $5000 balance back to those people. Ideally we would like to get to a point where everything is done online so you upload the documents and the payments will come.  In some cases, what the systems do is that to prevent hacking, all kind of security features are built in; that it is a separate and apart system. When you go online and present that there, it’s there but not in your data base as yet until some staff go and put it there. That would prevent people from saying I uplift or upload all kind of viruses and so forth. So you have to be careful with that as well.</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406395">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 xml:space="preserve">Mr. Claude Hogan </w:t>
      </w:r>
    </w:p>
    <w:p w:rsidR="00D75E82" w:rsidRPr="00C54F9C" w:rsidRDefault="00D75E82" w:rsidP="00406395">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But you are moving in that direction and you are encouraging your stakeholders to provide the data to back up their payments online and electronically taking account of the </w:t>
      </w:r>
      <w:r w:rsidR="00275409" w:rsidRPr="00C54F9C">
        <w:rPr>
          <w:rFonts w:ascii="Times New Roman" w:hAnsi="Times New Roman"/>
          <w:sz w:val="24"/>
        </w:rPr>
        <w:t>in house</w:t>
      </w:r>
      <w:r w:rsidRPr="00C54F9C">
        <w:rPr>
          <w:rFonts w:ascii="Times New Roman" w:hAnsi="Times New Roman"/>
          <w:sz w:val="24"/>
        </w:rPr>
        <w:t xml:space="preserve"> security and the partitions and the--</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406395" w:rsidP="00406395">
      <w:pPr>
        <w:pStyle w:val="ListParagraph"/>
        <w:spacing w:after="0"/>
        <w:ind w:left="630"/>
        <w:rPr>
          <w:rFonts w:ascii="Times New Roman" w:hAnsi="Times New Roman"/>
          <w:sz w:val="24"/>
        </w:rPr>
      </w:pPr>
      <w:r>
        <w:rPr>
          <w:rFonts w:ascii="Times New Roman" w:hAnsi="Times New Roman"/>
          <w:sz w:val="24"/>
        </w:rPr>
        <w:t xml:space="preserve">Director: </w:t>
      </w:r>
      <w:r w:rsidR="00D75E82" w:rsidRPr="00C54F9C">
        <w:rPr>
          <w:rFonts w:ascii="Times New Roman" w:hAnsi="Times New Roman"/>
          <w:sz w:val="24"/>
        </w:rPr>
        <w:t xml:space="preserve">Of course I am. We moving towards that but honestly not pretty fast.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406395">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406395">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 must tell you that this is going to be taken into account if you’re going to get anybody to help you with financing Social Security. </w:t>
      </w:r>
      <w:r w:rsidR="00275409" w:rsidRPr="00C54F9C">
        <w:rPr>
          <w:rFonts w:ascii="Times New Roman" w:hAnsi="Times New Roman"/>
          <w:sz w:val="24"/>
        </w:rPr>
        <w:t>These</w:t>
      </w:r>
      <w:r w:rsidRPr="00C54F9C">
        <w:rPr>
          <w:rFonts w:ascii="Times New Roman" w:hAnsi="Times New Roman"/>
          <w:sz w:val="24"/>
        </w:rPr>
        <w:t xml:space="preserve"> administrative issues and sometimes they count the pennies more than the dollars.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E50A42">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Paul Lewis</w:t>
      </w:r>
    </w:p>
    <w:p w:rsidR="00D75E82" w:rsidRPr="00E50A42" w:rsidRDefault="00D75E82" w:rsidP="00E50A42">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Issue, the Auditor General’s report states that no statements are issued to contributors. The </w:t>
      </w:r>
      <w:r w:rsidRPr="00E50A42">
        <w:rPr>
          <w:rFonts w:ascii="Times New Roman" w:hAnsi="Times New Roman"/>
          <w:sz w:val="24"/>
        </w:rPr>
        <w:t>Monserrat Social Security Fund lacks an active marketing unit and has no direct proactive communication with most of its stakeholders. There is mostly passive receipt of information of contributions and of queries from stakeholders. One exception relates to the delinquent employers in this case the Montserrat Social Security Fund’s inspector routinely performs field work and liaise with persons who are lagging in remitting their contributions and or their employees contributions to Montserrat Social Security Fund. This will be your last question for a while, this section Mr. Scotland. We’ll start with Veronica Dorsette Hector.</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E50A42">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E50A42">
      <w:pPr>
        <w:pStyle w:val="ListParagraph"/>
        <w:tabs>
          <w:tab w:val="left" w:pos="5530"/>
        </w:tabs>
        <w:spacing w:after="0"/>
        <w:ind w:left="630"/>
        <w:rPr>
          <w:rFonts w:ascii="Times New Roman" w:hAnsi="Times New Roman"/>
          <w:sz w:val="24"/>
        </w:rPr>
      </w:pPr>
      <w:r w:rsidRPr="00C54F9C">
        <w:rPr>
          <w:rFonts w:ascii="Times New Roman" w:hAnsi="Times New Roman"/>
          <w:sz w:val="24"/>
        </w:rPr>
        <w:t>Based on what the Auditor General</w:t>
      </w:r>
      <w:r w:rsidR="0054294D" w:rsidRPr="00C54F9C">
        <w:rPr>
          <w:rFonts w:ascii="Times New Roman" w:hAnsi="Times New Roman"/>
          <w:sz w:val="24"/>
        </w:rPr>
        <w:t xml:space="preserve"> said are you planning any meetings/consultations </w:t>
      </w:r>
      <w:r w:rsidRPr="00C54F9C">
        <w:rPr>
          <w:rFonts w:ascii="Times New Roman" w:hAnsi="Times New Roman"/>
          <w:sz w:val="24"/>
        </w:rPr>
        <w:t xml:space="preserve">with your stakeholders and is it necessary? </w:t>
      </w:r>
    </w:p>
    <w:p w:rsidR="00D75E82" w:rsidRDefault="00D75E82" w:rsidP="00C54F9C">
      <w:pPr>
        <w:tabs>
          <w:tab w:val="left" w:pos="5530"/>
        </w:tabs>
        <w:spacing w:after="0"/>
        <w:ind w:left="1440" w:hanging="1440"/>
        <w:rPr>
          <w:rFonts w:ascii="Times New Roman" w:hAnsi="Times New Roman"/>
          <w:sz w:val="24"/>
        </w:rPr>
      </w:pPr>
    </w:p>
    <w:p w:rsidR="00D75E82" w:rsidRPr="00C54F9C" w:rsidRDefault="00D75E82" w:rsidP="00E50A42">
      <w:pPr>
        <w:pStyle w:val="ListParagraph"/>
        <w:tabs>
          <w:tab w:val="left" w:pos="5530"/>
        </w:tabs>
        <w:spacing w:after="0"/>
        <w:ind w:left="630"/>
        <w:rPr>
          <w:rFonts w:ascii="Times New Roman" w:hAnsi="Times New Roman"/>
          <w:sz w:val="24"/>
        </w:rPr>
      </w:pPr>
      <w:r w:rsidRPr="00E50A42">
        <w:rPr>
          <w:rFonts w:ascii="Times New Roman" w:hAnsi="Times New Roman"/>
          <w:b/>
          <w:sz w:val="24"/>
        </w:rPr>
        <w:t>Director:</w:t>
      </w:r>
      <w:r w:rsidR="00E50A42">
        <w:rPr>
          <w:rFonts w:ascii="Times New Roman" w:hAnsi="Times New Roman"/>
          <w:sz w:val="24"/>
        </w:rPr>
        <w:t xml:space="preserve"> </w:t>
      </w:r>
      <w:r w:rsidRPr="00C54F9C">
        <w:rPr>
          <w:rFonts w:ascii="Times New Roman" w:hAnsi="Times New Roman"/>
          <w:sz w:val="24"/>
        </w:rPr>
        <w:t>It is a recommendation that is seriously being looked at by the Board. Case in point, we don’t have information as to how to locate these individuals so even if you get a statement you can’t send them to nobody unless you want to send them to South and Kinsale and so forth. The only time we get information on persons whereabouts is when we get a live certificate or they get in contact with the office with something namely pension. Whilst we got that facility already in house we tend not to do it because of the location in being able to locate them as well as we’ve got to remember it comes at a cost because they don’t want paper. We could send probably email because what we are doing now we are looking at possible, I’ll give you what at the tip of the tongue. We have pensioners who receiving pension as far back as 2015 who have not submitted a live certificate but we don’t know how to get in touch with them and the Board is saying okay we have to look at different strategies to locate these people. The ones on island that’s not a problem because we could find them but remember we are paying to a bank account. We don’t know and if you talking about statements don’t think for a moment that is only 2000 people. It is the statement for everybody that ever contributed to Social Security from the time of inception to now so you could look at about 7, 8000 people. Yes it could be done. It is being looked at and that’s the best I can respond to that.</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E50A42">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Mrs. Veronica Hector</w:t>
      </w:r>
    </w:p>
    <w:p w:rsidR="00D75E82" w:rsidRPr="00E50A42" w:rsidRDefault="00D75E82" w:rsidP="00E50A42">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The actuary also spoke about active marketing unit are any plans afoot for that because we are </w:t>
      </w:r>
      <w:r w:rsidRPr="00E50A42">
        <w:rPr>
          <w:rFonts w:ascii="Times New Roman" w:hAnsi="Times New Roman"/>
          <w:sz w:val="24"/>
        </w:rPr>
        <w:t>already speaking of administrative costs?</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E50A42">
      <w:pPr>
        <w:pStyle w:val="ListParagraph"/>
        <w:tabs>
          <w:tab w:val="left" w:pos="1530"/>
        </w:tabs>
        <w:spacing w:after="0"/>
        <w:ind w:left="630"/>
        <w:rPr>
          <w:rFonts w:ascii="Times New Roman" w:hAnsi="Times New Roman"/>
          <w:sz w:val="24"/>
        </w:rPr>
      </w:pPr>
      <w:r w:rsidRPr="00E50A42">
        <w:rPr>
          <w:rFonts w:ascii="Times New Roman" w:hAnsi="Times New Roman"/>
          <w:b/>
          <w:sz w:val="24"/>
        </w:rPr>
        <w:t>Answer:</w:t>
      </w:r>
      <w:r w:rsidRPr="00C54F9C">
        <w:rPr>
          <w:rFonts w:ascii="Times New Roman" w:hAnsi="Times New Roman"/>
          <w:sz w:val="24"/>
        </w:rPr>
        <w:tab/>
        <w:t>I’m glad you mention that because all these things are good things. They will enhance what we do but all these things come at a cost. I’m here now fighting for the survival of the fund. I’m projecting a deficit this year of $4 million marking we are not going to be **** but at least it would tell those persons this is what’s happening and what we’re trying to do. We’re trying to increase the usage of our website to make it more relevant and more up to date. So whilst all these recommendations are good they’ll be looked at so they not a document that they send to us and we put it on the shelf and forget it. They’ll be looked at and consequently we’ll give them updates as to where we are with some of the recommendations but some recommendations will take a bit more time than others; especially when it comes to administration cost and cost as a whole.</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E50A42">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494F2E">
      <w:pPr>
        <w:pStyle w:val="ListParagraph"/>
        <w:tabs>
          <w:tab w:val="left" w:pos="5530"/>
        </w:tabs>
        <w:spacing w:after="0"/>
        <w:ind w:left="630"/>
        <w:rPr>
          <w:rFonts w:ascii="Times New Roman" w:hAnsi="Times New Roman"/>
          <w:sz w:val="24"/>
        </w:rPr>
      </w:pPr>
      <w:r w:rsidRPr="00C54F9C">
        <w:rPr>
          <w:rFonts w:ascii="Times New Roman" w:hAnsi="Times New Roman"/>
          <w:sz w:val="24"/>
        </w:rPr>
        <w:t>Thank you Mr. Scotland. At this time we will call a repre</w:t>
      </w:r>
      <w:r w:rsidR="003F3642" w:rsidRPr="00C54F9C">
        <w:rPr>
          <w:rFonts w:ascii="Times New Roman" w:hAnsi="Times New Roman"/>
          <w:sz w:val="24"/>
        </w:rPr>
        <w:t xml:space="preserve">sentative of MUL. Okay MUL is a </w:t>
      </w:r>
      <w:r w:rsidRPr="00C54F9C">
        <w:rPr>
          <w:rFonts w:ascii="Times New Roman" w:hAnsi="Times New Roman"/>
          <w:sz w:val="24"/>
        </w:rPr>
        <w:t>no show. At this time we call a representative of the Government the Financial Secretary Ag. The Financial Secretary Ag. is a no show. At this time we call Chamber of Commerce representative. Chamber of Commerce representative is a no show. Do we have Dereck back with us again? I think we going to wrap up with Dereck. We move to question 14. I think that question is Claude. I’m just going to state the issue. The Auditor General’s report states that there is a rapid increase in persons choosing early pension since the Cabinet amended the Social Security Act in 2016 to</w:t>
      </w:r>
      <w:r w:rsidR="003F3642" w:rsidRPr="00C54F9C">
        <w:rPr>
          <w:rFonts w:ascii="Times New Roman" w:hAnsi="Times New Roman"/>
          <w:sz w:val="24"/>
        </w:rPr>
        <w:t xml:space="preserve"> </w:t>
      </w:r>
      <w:r w:rsidRPr="00C54F9C">
        <w:rPr>
          <w:rFonts w:ascii="Times New Roman" w:hAnsi="Times New Roman"/>
          <w:sz w:val="24"/>
        </w:rPr>
        <w:t>introduce the option of reduced pension as early as the claimant 60</w:t>
      </w:r>
      <w:r w:rsidRPr="00C54F9C">
        <w:rPr>
          <w:rFonts w:ascii="Times New Roman" w:hAnsi="Times New Roman"/>
          <w:sz w:val="24"/>
          <w:vertAlign w:val="superscript"/>
        </w:rPr>
        <w:t>th</w:t>
      </w:r>
      <w:r w:rsidRPr="00C54F9C">
        <w:rPr>
          <w:rFonts w:ascii="Times New Roman" w:hAnsi="Times New Roman"/>
          <w:sz w:val="24"/>
        </w:rPr>
        <w:t xml:space="preserve"> birthday large numbers of persons have claimed pension benefits years ahead of the age for standard benefit. I think we would have covered this partially before, but Dereck first question to you from Honourable Hogan.</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BB6589">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BB6589">
      <w:pPr>
        <w:pStyle w:val="ListParagraph"/>
        <w:tabs>
          <w:tab w:val="left" w:pos="5530"/>
        </w:tabs>
        <w:spacing w:after="0"/>
        <w:ind w:left="630"/>
        <w:rPr>
          <w:rFonts w:ascii="Times New Roman" w:hAnsi="Times New Roman"/>
          <w:sz w:val="24"/>
        </w:rPr>
      </w:pPr>
      <w:r w:rsidRPr="00C54F9C">
        <w:rPr>
          <w:rFonts w:ascii="Times New Roman" w:hAnsi="Times New Roman"/>
          <w:sz w:val="24"/>
        </w:rPr>
        <w:t>We seem to be having some technical difficulties but I was wondering if this question is asked for statistics, couldn’t this be collected afterwards. It’s a question of new pensioners added to the fund in the past year so we can have the submission afterwards just to speed it along. So I wouldn’t bother to ask that question and the next question might also apply because it’s statistical issues.</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945579">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Paul Lewis</w:t>
      </w:r>
    </w:p>
    <w:p w:rsidR="00D75E82" w:rsidRPr="00945579" w:rsidRDefault="00D75E82" w:rsidP="00945579">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Yes so we will move to question 15 Derek. The Auditor General’s report states that there is a </w:t>
      </w:r>
      <w:r w:rsidRPr="00945579">
        <w:rPr>
          <w:rFonts w:ascii="Times New Roman" w:hAnsi="Times New Roman"/>
          <w:sz w:val="24"/>
        </w:rPr>
        <w:t xml:space="preserve">heavy reliance on the reserves over the past several years. Revenue and actual collections have been below expectations and in any case even the projected amounts are inadequate to meet the funds total recurring spending needs hence the Montserrat Social Security Fund has already passed a number of critical warning points a) firstly when benefits paid exceeding the </w:t>
      </w:r>
    </w:p>
    <w:p w:rsidR="00D75E82" w:rsidRPr="00945579" w:rsidRDefault="00D75E82" w:rsidP="00945579">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contributions received; b) next when benefits paid exceed in contributions plus income from </w:t>
      </w:r>
      <w:r w:rsidRPr="00945579">
        <w:rPr>
          <w:rFonts w:ascii="Times New Roman" w:hAnsi="Times New Roman"/>
          <w:sz w:val="24"/>
        </w:rPr>
        <w:t xml:space="preserve">investments and c) currently where reserves have to be used every month to cover payments of current benefits. In these circumstances the Montserrat Social Security Fund cannot afford to pay any benefits to new claimants pensioners. Dereck are you with us.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945579">
      <w:pPr>
        <w:pStyle w:val="ListParagraph"/>
        <w:numPr>
          <w:ilvl w:val="0"/>
          <w:numId w:val="18"/>
        </w:numPr>
        <w:rPr>
          <w:rFonts w:ascii="Times New Roman" w:hAnsi="Times New Roman"/>
          <w:b/>
          <w:sz w:val="24"/>
          <w:u w:val="single"/>
        </w:rPr>
      </w:pPr>
      <w:r w:rsidRPr="00C54F9C">
        <w:rPr>
          <w:rFonts w:ascii="Times New Roman" w:hAnsi="Times New Roman"/>
          <w:b/>
          <w:sz w:val="24"/>
          <w:u w:val="single"/>
        </w:rPr>
        <w:t xml:space="preserve">Mr. Claude Hogan </w:t>
      </w:r>
    </w:p>
    <w:p w:rsidR="00D75E82" w:rsidRPr="00C54F9C" w:rsidRDefault="00D75E82" w:rsidP="00945579">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 was wondering if we didn’t have that data already from the investment manager. My </w:t>
      </w:r>
    </w:p>
    <w:p w:rsidR="00D75E82" w:rsidRPr="00C54F9C" w:rsidRDefault="00D75E82" w:rsidP="00945579">
      <w:pPr>
        <w:pStyle w:val="ListParagraph"/>
        <w:tabs>
          <w:tab w:val="left" w:pos="5530"/>
        </w:tabs>
        <w:spacing w:after="0"/>
        <w:ind w:left="630"/>
        <w:rPr>
          <w:rFonts w:ascii="Times New Roman" w:hAnsi="Times New Roman"/>
          <w:sz w:val="24"/>
        </w:rPr>
      </w:pPr>
      <w:r w:rsidRPr="00C54F9C">
        <w:rPr>
          <w:rFonts w:ascii="Times New Roman" w:hAnsi="Times New Roman"/>
          <w:sz w:val="24"/>
        </w:rPr>
        <w:t>question was to ask for information we have already so I’m saying we can move on.</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945579">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945579">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Dereck we have some information already that was actually from these questions so we going to move to question 16. The issue, the report states that there is inadequate funding for benefits to government employees to follow the retroactive addition of public servants to the fund. The government agreed to but then delayed the payments of its catch up contributions. This is basically saying to all civil servants who were retroactively added; especially to those who shortly afterwards elected to claim early pensions it caused a triple financial strain on the fund. The challenge of suddenly handling many more beneficiaries, the escalating number and amount of pensions being paid years ahead of previous planned dates not having the usual plan dates to invest contributions and to grow reserves before starting the payment of pensions. Question from Honourable Dorsette Hector first question to you Dereck.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0F520F">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Mrs. Veronica Hector</w:t>
      </w:r>
    </w:p>
    <w:p w:rsidR="00D75E82" w:rsidRPr="000F520F" w:rsidRDefault="00D75E82" w:rsidP="000F520F">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The question is what is the number of percentage of public sector contributors versus private </w:t>
      </w:r>
      <w:r w:rsidRPr="000F520F">
        <w:rPr>
          <w:rFonts w:ascii="Times New Roman" w:hAnsi="Times New Roman"/>
          <w:sz w:val="24"/>
        </w:rPr>
        <w:t xml:space="preserve">sector contributors for the most recent year?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408C9" w:rsidP="00D408C9">
      <w:pPr>
        <w:pStyle w:val="ListParagraph"/>
        <w:tabs>
          <w:tab w:val="left" w:pos="5530"/>
        </w:tabs>
        <w:spacing w:after="0"/>
        <w:ind w:left="630"/>
        <w:rPr>
          <w:rFonts w:ascii="Times New Roman" w:hAnsi="Times New Roman"/>
          <w:sz w:val="24"/>
        </w:rPr>
      </w:pPr>
      <w:r>
        <w:rPr>
          <w:rFonts w:ascii="Times New Roman" w:hAnsi="Times New Roman"/>
          <w:sz w:val="24"/>
        </w:rPr>
        <w:t xml:space="preserve">Answer: </w:t>
      </w:r>
      <w:r w:rsidR="00D75E82" w:rsidRPr="00C54F9C">
        <w:rPr>
          <w:rFonts w:ascii="Times New Roman" w:hAnsi="Times New Roman"/>
          <w:sz w:val="24"/>
        </w:rPr>
        <w:t>So I don’t think I’m the best person to answer that question. At the end of the day the number of contributors by employer would be I guess internally available but I don’t as the external actuary I don’t consider the contributors as being government versus private. At the end of the day the government made a decision to include public officers who were pensionable</w:t>
      </w:r>
      <w:r>
        <w:rPr>
          <w:rFonts w:ascii="Times New Roman" w:hAnsi="Times New Roman"/>
          <w:sz w:val="24"/>
        </w:rPr>
        <w:t>. A</w:t>
      </w:r>
      <w:r w:rsidR="00D75E82" w:rsidRPr="00C54F9C">
        <w:rPr>
          <w:rFonts w:ascii="Times New Roman" w:hAnsi="Times New Roman"/>
          <w:sz w:val="24"/>
        </w:rPr>
        <w:t>s far as I’m concerned in our projections they are no different from anybody else who has only worked in the private sector because the rules are the same for them in terms of</w:t>
      </w:r>
      <w:r>
        <w:rPr>
          <w:rFonts w:ascii="Times New Roman" w:hAnsi="Times New Roman"/>
          <w:sz w:val="24"/>
        </w:rPr>
        <w:t xml:space="preserve"> the fact </w:t>
      </w:r>
      <w:r w:rsidR="00D75E82" w:rsidRPr="00C54F9C">
        <w:rPr>
          <w:rFonts w:ascii="Times New Roman" w:hAnsi="Times New Roman"/>
          <w:sz w:val="24"/>
        </w:rPr>
        <w:t>that you’re a contributor and ultimately you’re a pensioner.</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9A3394">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0B483E" w:rsidRDefault="00D75E82" w:rsidP="009A3394">
      <w:pPr>
        <w:pStyle w:val="ListParagraph"/>
        <w:tabs>
          <w:tab w:val="left" w:pos="5530"/>
        </w:tabs>
        <w:spacing w:after="0"/>
        <w:ind w:left="630"/>
        <w:rPr>
          <w:rFonts w:ascii="Times New Roman" w:hAnsi="Times New Roman"/>
          <w:sz w:val="24"/>
        </w:rPr>
      </w:pPr>
      <w:r w:rsidRPr="00C54F9C">
        <w:rPr>
          <w:rFonts w:ascii="Times New Roman" w:hAnsi="Times New Roman"/>
          <w:sz w:val="24"/>
        </w:rPr>
        <w:t>Thank you for that. Actually</w:t>
      </w:r>
      <w:r w:rsidR="00847E45" w:rsidRPr="00C54F9C">
        <w:rPr>
          <w:rFonts w:ascii="Times New Roman" w:hAnsi="Times New Roman"/>
          <w:sz w:val="24"/>
        </w:rPr>
        <w:t>,</w:t>
      </w:r>
      <w:r w:rsidRPr="00C54F9C">
        <w:rPr>
          <w:rFonts w:ascii="Times New Roman" w:hAnsi="Times New Roman"/>
          <w:sz w:val="24"/>
        </w:rPr>
        <w:t xml:space="preserve"> I don’t think we need to ask you this question. Again it’s data that we have sufficient of and we have some of it from Social Security this morning and it’s in the record so we don’t need you to talk to that one. We also spoke of the number of </w:t>
      </w:r>
      <w:r w:rsidRPr="000B483E">
        <w:rPr>
          <w:rFonts w:ascii="Times New Roman" w:hAnsi="Times New Roman"/>
          <w:sz w:val="24"/>
        </w:rPr>
        <w:t xml:space="preserve">recommendations this morning. When you left Dereck we actually were on this question of the nine recommendations. Some of these recommendations are a) increase the wage ceiling from 4 to 500 per month; increase the contribution rate to 11% in 2020 and adopt a schedule of increases that would take the rate to at least 15% by 2025; reduce the maximum age invalidity pension rate from 60% to 55%. The full 55% is attainable under the current schedule of accrual rates; implement a maximum earnings to age pensioners who continue to work which will result in their pension being suspended or reduced. This limit could be a flat dollar amount, a percentage of the wage ceiling or a percentage of the wages the pensioner earned immediately prior to retirement; e) increase the age at which reduced age pensions are payable or eliminate early </w:t>
      </w:r>
      <w:r w:rsidR="00B14E97" w:rsidRPr="000B483E">
        <w:rPr>
          <w:rFonts w:ascii="Times New Roman" w:hAnsi="Times New Roman"/>
          <w:sz w:val="24"/>
        </w:rPr>
        <w:t>reduced age pensions altogether. f) I</w:t>
      </w:r>
      <w:r w:rsidRPr="000B483E">
        <w:rPr>
          <w:rFonts w:ascii="Times New Roman" w:hAnsi="Times New Roman"/>
          <w:sz w:val="24"/>
        </w:rPr>
        <w:t>f reduce</w:t>
      </w:r>
      <w:r w:rsidR="00B14E97" w:rsidRPr="000B483E">
        <w:rPr>
          <w:rFonts w:ascii="Times New Roman" w:hAnsi="Times New Roman"/>
          <w:sz w:val="24"/>
        </w:rPr>
        <w:t>d</w:t>
      </w:r>
      <w:r w:rsidRPr="000B483E">
        <w:rPr>
          <w:rFonts w:ascii="Times New Roman" w:hAnsi="Times New Roman"/>
          <w:sz w:val="24"/>
        </w:rPr>
        <w:t xml:space="preserve"> age pensions are retained</w:t>
      </w:r>
      <w:r w:rsidR="000B483E">
        <w:rPr>
          <w:rFonts w:ascii="Times New Roman" w:hAnsi="Times New Roman"/>
          <w:sz w:val="24"/>
        </w:rPr>
        <w:t>,</w:t>
      </w:r>
      <w:r w:rsidRPr="000B483E">
        <w:rPr>
          <w:rFonts w:ascii="Times New Roman" w:hAnsi="Times New Roman"/>
          <w:sz w:val="24"/>
        </w:rPr>
        <w:t xml:space="preserve"> increase the reduction factors that apply from half percent per month to as much as three quarter percent per </w:t>
      </w:r>
      <w:r w:rsidR="00B14E97" w:rsidRPr="000B483E">
        <w:rPr>
          <w:rFonts w:ascii="Times New Roman" w:hAnsi="Times New Roman"/>
          <w:sz w:val="24"/>
        </w:rPr>
        <w:t>month,</w:t>
      </w:r>
      <w:r w:rsidRPr="000B483E">
        <w:rPr>
          <w:rFonts w:ascii="Times New Roman" w:hAnsi="Times New Roman"/>
          <w:sz w:val="24"/>
        </w:rPr>
        <w:t xml:space="preserve"> revise the formula for calculating average insurable earnings used for age grants to the one now in place for age benefit</w:t>
      </w:r>
      <w:r w:rsidR="000B483E">
        <w:rPr>
          <w:rFonts w:ascii="Times New Roman" w:hAnsi="Times New Roman"/>
          <w:sz w:val="24"/>
        </w:rPr>
        <w:t xml:space="preserve">. </w:t>
      </w:r>
      <w:r w:rsidRPr="000B483E">
        <w:rPr>
          <w:rFonts w:ascii="Times New Roman" w:hAnsi="Times New Roman"/>
          <w:sz w:val="24"/>
        </w:rPr>
        <w:t xml:space="preserve"> </w:t>
      </w:r>
      <w:r w:rsidR="000B483E">
        <w:rPr>
          <w:rFonts w:ascii="Times New Roman" w:hAnsi="Times New Roman"/>
          <w:sz w:val="24"/>
        </w:rPr>
        <w:t>L</w:t>
      </w:r>
      <w:r w:rsidRPr="000B483E">
        <w:rPr>
          <w:rFonts w:ascii="Times New Roman" w:hAnsi="Times New Roman"/>
          <w:sz w:val="24"/>
        </w:rPr>
        <w:t>astly prepare for the possibility of making a cash injection into the Social Security Fund from the consolidated funds of Government of Montserrat. We have heard Mr. Scotland’s perspective on these while you were absent and I just wanted you to</w:t>
      </w:r>
      <w:r w:rsidR="00B14E97" w:rsidRPr="000B483E">
        <w:rPr>
          <w:rFonts w:ascii="Times New Roman" w:hAnsi="Times New Roman"/>
          <w:sz w:val="24"/>
        </w:rPr>
        <w:t>,</w:t>
      </w:r>
      <w:r w:rsidRPr="000B483E">
        <w:rPr>
          <w:rFonts w:ascii="Times New Roman" w:hAnsi="Times New Roman"/>
          <w:sz w:val="24"/>
        </w:rPr>
        <w:t xml:space="preserve"> in summary tell us if government moves forward with more than one of these recommendations and does not inject funds into Social Security will this alone prevent the fund from </w:t>
      </w:r>
      <w:r w:rsidR="00847E45" w:rsidRPr="000B483E">
        <w:rPr>
          <w:rFonts w:ascii="Times New Roman" w:hAnsi="Times New Roman"/>
          <w:sz w:val="24"/>
        </w:rPr>
        <w:t>collapsing.</w:t>
      </w:r>
      <w:r w:rsidRPr="000B483E">
        <w:rPr>
          <w:rFonts w:ascii="Times New Roman" w:hAnsi="Times New Roman"/>
          <w:sz w:val="24"/>
        </w:rPr>
        <w:t xml:space="preserve"> The recommendations absent the government injection.</w:t>
      </w:r>
    </w:p>
    <w:p w:rsidR="00D75E82" w:rsidRPr="006D4174" w:rsidRDefault="00D75E82" w:rsidP="00C54F9C">
      <w:pPr>
        <w:tabs>
          <w:tab w:val="left" w:pos="5530"/>
        </w:tabs>
        <w:spacing w:after="0"/>
        <w:ind w:left="1440" w:hanging="1380"/>
        <w:rPr>
          <w:rFonts w:ascii="Times New Roman" w:hAnsi="Times New Roman"/>
          <w:b/>
          <w:sz w:val="24"/>
        </w:rPr>
      </w:pPr>
    </w:p>
    <w:p w:rsidR="00D75E82" w:rsidRDefault="006D4174" w:rsidP="006D4174">
      <w:pPr>
        <w:pStyle w:val="ListParagraph"/>
        <w:tabs>
          <w:tab w:val="left" w:pos="5530"/>
        </w:tabs>
        <w:spacing w:after="0"/>
        <w:ind w:left="630"/>
        <w:rPr>
          <w:rFonts w:ascii="Times New Roman" w:hAnsi="Times New Roman"/>
          <w:sz w:val="24"/>
        </w:rPr>
      </w:pPr>
      <w:r w:rsidRPr="006D4174">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So the recommendations suggested will certain</w:t>
      </w:r>
      <w:r w:rsidR="00FC4752" w:rsidRPr="00C54F9C">
        <w:rPr>
          <w:rFonts w:ascii="Times New Roman" w:hAnsi="Times New Roman"/>
          <w:sz w:val="24"/>
        </w:rPr>
        <w:t>ly if adopted let’s say in 2022</w:t>
      </w:r>
      <w:r w:rsidR="00D75E82" w:rsidRPr="00C54F9C">
        <w:rPr>
          <w:rFonts w:ascii="Times New Roman" w:hAnsi="Times New Roman"/>
          <w:sz w:val="24"/>
        </w:rPr>
        <w:t xml:space="preserve"> will certainly push forward or push backward</w:t>
      </w:r>
      <w:r w:rsidR="00FC4752" w:rsidRPr="00C54F9C">
        <w:rPr>
          <w:rFonts w:ascii="Times New Roman" w:hAnsi="Times New Roman"/>
          <w:sz w:val="24"/>
        </w:rPr>
        <w:t>,</w:t>
      </w:r>
      <w:r w:rsidR="00D75E82" w:rsidRPr="00C54F9C">
        <w:rPr>
          <w:rFonts w:ascii="Times New Roman" w:hAnsi="Times New Roman"/>
          <w:sz w:val="24"/>
        </w:rPr>
        <w:t xml:space="preserve"> I guess the year that the fund will be depleted. So opposed to 2026 or 25 it might be two years later or three years later but it won’t fix the problem for much longer. If we put 15% in from next year that may give us another 5, 6 years later, I’m guessing but it will give us more years. The more money we get upfront every single year is the longer the fund will be sustained but the problem we have right now, is not really fixable for lack of a better word, by trying to find an easy way or pick or choose at the options. The problem is demographics. The problem is we have more pensioners growing at a faster rate than contributors. That would change because even **** then you’re going to have a reduction well **** but until we get there we have to find a way to meet current cost</w:t>
      </w:r>
      <w:r w:rsidR="003F3642" w:rsidRPr="00C54F9C">
        <w:rPr>
          <w:rFonts w:ascii="Times New Roman" w:hAnsi="Times New Roman"/>
          <w:sz w:val="24"/>
        </w:rPr>
        <w:t>. S</w:t>
      </w:r>
      <w:r w:rsidR="00D75E82" w:rsidRPr="00C54F9C">
        <w:rPr>
          <w:rFonts w:ascii="Times New Roman" w:hAnsi="Times New Roman"/>
          <w:sz w:val="24"/>
        </w:rPr>
        <w:t>o the four recommendations that were highlighted at the town hall meeting last week</w:t>
      </w:r>
      <w:r w:rsidR="003F3642" w:rsidRPr="00C54F9C">
        <w:rPr>
          <w:rFonts w:ascii="Times New Roman" w:hAnsi="Times New Roman"/>
          <w:sz w:val="24"/>
        </w:rPr>
        <w:t>,</w:t>
      </w:r>
      <w:r w:rsidR="00D75E82" w:rsidRPr="00C54F9C">
        <w:rPr>
          <w:rFonts w:ascii="Times New Roman" w:hAnsi="Times New Roman"/>
          <w:sz w:val="24"/>
        </w:rPr>
        <w:t xml:space="preserve"> there were some smaller ones that were not mentioned but certainly I fully support the ones that were mentioned </w:t>
      </w:r>
      <w:r w:rsidR="003F3642" w:rsidRPr="00C54F9C">
        <w:rPr>
          <w:rFonts w:ascii="Times New Roman" w:hAnsi="Times New Roman"/>
          <w:sz w:val="24"/>
        </w:rPr>
        <w:t xml:space="preserve">a </w:t>
      </w:r>
      <w:r w:rsidR="00D75E82" w:rsidRPr="00C54F9C">
        <w:rPr>
          <w:rFonts w:ascii="Times New Roman" w:hAnsi="Times New Roman"/>
          <w:sz w:val="24"/>
        </w:rPr>
        <w:t>year ago. The age ceiling I believe could be deferred that would increase the cost to the employers and the individual or the higher paid person. The rate increase helps the fund. The ceiling increase will allow ******* but they have to pay more contributions first. I’m okay with deferring and let’s focus first of all on sustainability but certainly the others should be done right away.</w:t>
      </w:r>
    </w:p>
    <w:p w:rsidR="00752634" w:rsidRPr="00C54F9C" w:rsidRDefault="00752634" w:rsidP="00752634">
      <w:pPr>
        <w:pStyle w:val="ListParagraph"/>
        <w:tabs>
          <w:tab w:val="left" w:pos="5530"/>
        </w:tabs>
        <w:spacing w:after="0"/>
        <w:ind w:left="630"/>
        <w:rPr>
          <w:rFonts w:ascii="Times New Roman" w:hAnsi="Times New Roman"/>
          <w:sz w:val="24"/>
        </w:rPr>
      </w:pPr>
    </w:p>
    <w:p w:rsidR="00D75E82" w:rsidRPr="00C54F9C" w:rsidRDefault="00D75E82" w:rsidP="00752634">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752634" w:rsidRDefault="00D75E82" w:rsidP="00752634">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Basically echoing the sentiments of the Director this morning and you’re saying let’s focus on </w:t>
      </w:r>
      <w:r w:rsidRPr="00752634">
        <w:rPr>
          <w:rFonts w:ascii="Times New Roman" w:hAnsi="Times New Roman"/>
          <w:sz w:val="24"/>
        </w:rPr>
        <w:t>the rescue and then build out the sustainability. I don’t think we had a proper answer about the timelines on the mainly four critical recommendations coming on stream</w:t>
      </w:r>
      <w:r w:rsidR="00DF203D" w:rsidRPr="00752634">
        <w:rPr>
          <w:rFonts w:ascii="Times New Roman" w:hAnsi="Times New Roman"/>
          <w:sz w:val="24"/>
        </w:rPr>
        <w:t>.</w:t>
      </w:r>
      <w:r w:rsidRPr="00752634">
        <w:rPr>
          <w:rFonts w:ascii="Times New Roman" w:hAnsi="Times New Roman"/>
          <w:sz w:val="24"/>
        </w:rPr>
        <w:t xml:space="preserve"> I’m not sure if we got a proper answer on whether all of those can be brought into force by 1</w:t>
      </w:r>
      <w:r w:rsidRPr="00752634">
        <w:rPr>
          <w:rFonts w:ascii="Times New Roman" w:hAnsi="Times New Roman"/>
          <w:sz w:val="24"/>
          <w:vertAlign w:val="superscript"/>
        </w:rPr>
        <w:t>st</w:t>
      </w:r>
      <w:r w:rsidRPr="00752634">
        <w:rPr>
          <w:rFonts w:ascii="Times New Roman" w:hAnsi="Times New Roman"/>
          <w:sz w:val="24"/>
        </w:rPr>
        <w:t xml:space="preserve"> January 2022</w:t>
      </w:r>
      <w:r w:rsidR="00DF203D" w:rsidRPr="00752634">
        <w:rPr>
          <w:rFonts w:ascii="Times New Roman" w:hAnsi="Times New Roman"/>
          <w:sz w:val="24"/>
        </w:rPr>
        <w:t xml:space="preserve">.  As well, </w:t>
      </w:r>
      <w:r w:rsidRPr="00752634">
        <w:rPr>
          <w:rFonts w:ascii="Times New Roman" w:hAnsi="Times New Roman"/>
          <w:sz w:val="24"/>
        </w:rPr>
        <w:t>the four that Mr. Scotland pointe</w:t>
      </w:r>
      <w:r w:rsidR="00DF203D" w:rsidRPr="00752634">
        <w:rPr>
          <w:rFonts w:ascii="Times New Roman" w:hAnsi="Times New Roman"/>
          <w:sz w:val="24"/>
        </w:rPr>
        <w:t>d out when you were not here,</w:t>
      </w:r>
      <w:r w:rsidRPr="00752634">
        <w:rPr>
          <w:rFonts w:ascii="Times New Roman" w:hAnsi="Times New Roman"/>
          <w:sz w:val="24"/>
        </w:rPr>
        <w:t xml:space="preserve"> we want your opinion on it</w:t>
      </w:r>
      <w:r w:rsidR="00DF203D" w:rsidRPr="00752634">
        <w:rPr>
          <w:rFonts w:ascii="Times New Roman" w:hAnsi="Times New Roman"/>
          <w:sz w:val="24"/>
        </w:rPr>
        <w:t>.  A</w:t>
      </w:r>
      <w:r w:rsidRPr="00752634">
        <w:rPr>
          <w:rFonts w:ascii="Times New Roman" w:hAnsi="Times New Roman"/>
          <w:sz w:val="24"/>
        </w:rPr>
        <w:t>re the early pension in terms of the penalty move</w:t>
      </w:r>
      <w:r w:rsidR="00DF203D" w:rsidRPr="00752634">
        <w:rPr>
          <w:rFonts w:ascii="Times New Roman" w:hAnsi="Times New Roman"/>
          <w:sz w:val="24"/>
        </w:rPr>
        <w:t>d</w:t>
      </w:r>
      <w:r w:rsidRPr="00752634">
        <w:rPr>
          <w:rFonts w:ascii="Times New Roman" w:hAnsi="Times New Roman"/>
          <w:sz w:val="24"/>
        </w:rPr>
        <w:t xml:space="preserve"> from 0.5 to 0.75%; the increase in age pension; the maximum earnings from pensioners; the reduced age pension as you mentioned and of </w:t>
      </w:r>
      <w:r w:rsidR="00DF203D" w:rsidRPr="00752634">
        <w:rPr>
          <w:rFonts w:ascii="Times New Roman" w:hAnsi="Times New Roman"/>
          <w:sz w:val="24"/>
        </w:rPr>
        <w:t>course,</w:t>
      </w:r>
      <w:r w:rsidRPr="00752634">
        <w:rPr>
          <w:rFonts w:ascii="Times New Roman" w:hAnsi="Times New Roman"/>
          <w:sz w:val="24"/>
        </w:rPr>
        <w:t xml:space="preserve"> the rate increase and the ceiling should remain as it is we are understanding. Now tell us how that can be phased forward. I mean is January 1</w:t>
      </w:r>
      <w:r w:rsidRPr="00752634">
        <w:rPr>
          <w:rFonts w:ascii="Times New Roman" w:hAnsi="Times New Roman"/>
          <w:sz w:val="24"/>
          <w:vertAlign w:val="superscript"/>
        </w:rPr>
        <w:t>st</w:t>
      </w:r>
      <w:r w:rsidRPr="00752634">
        <w:rPr>
          <w:rFonts w:ascii="Times New Roman" w:hAnsi="Times New Roman"/>
          <w:sz w:val="24"/>
        </w:rPr>
        <w:t xml:space="preserve"> 2022 might be the most optimistic given the administrative work but what kind of possible timeframe you talking about to get the maximum return and maybe a minimum or something in between. What do you think? </w:t>
      </w:r>
    </w:p>
    <w:p w:rsidR="00D75E82" w:rsidRDefault="00D75E82" w:rsidP="00C54F9C">
      <w:pPr>
        <w:tabs>
          <w:tab w:val="left" w:pos="5530"/>
        </w:tabs>
        <w:spacing w:after="0"/>
        <w:ind w:left="1440" w:hanging="1440"/>
        <w:rPr>
          <w:rFonts w:ascii="Times New Roman" w:hAnsi="Times New Roman"/>
          <w:sz w:val="24"/>
        </w:rPr>
      </w:pPr>
    </w:p>
    <w:p w:rsidR="00D75E82" w:rsidRPr="00C54F9C" w:rsidRDefault="00D75E82" w:rsidP="00752634">
      <w:pPr>
        <w:pStyle w:val="ListParagraph"/>
        <w:tabs>
          <w:tab w:val="left" w:pos="5530"/>
        </w:tabs>
        <w:spacing w:after="0"/>
        <w:ind w:left="630"/>
        <w:rPr>
          <w:rFonts w:ascii="Times New Roman" w:hAnsi="Times New Roman"/>
          <w:sz w:val="24"/>
        </w:rPr>
      </w:pPr>
      <w:r w:rsidRPr="00752634">
        <w:rPr>
          <w:rFonts w:ascii="Times New Roman" w:hAnsi="Times New Roman"/>
          <w:b/>
          <w:sz w:val="24"/>
        </w:rPr>
        <w:t>Answer</w:t>
      </w:r>
      <w:r w:rsidR="00752634">
        <w:rPr>
          <w:rFonts w:ascii="Times New Roman" w:hAnsi="Times New Roman"/>
          <w:sz w:val="24"/>
        </w:rPr>
        <w:t xml:space="preserve">: </w:t>
      </w:r>
      <w:r w:rsidRPr="00C54F9C">
        <w:rPr>
          <w:rFonts w:ascii="Times New Roman" w:hAnsi="Times New Roman"/>
          <w:sz w:val="24"/>
        </w:rPr>
        <w:t>I heard you thank the Director for his being frank with his comment to you before and I’m going to be frank as well because I have seen what happened in Antigua, what happened elsewhere when you just do nothing and as he said kick the can down the road. The time has come now for us to really do this now and talking and postponing and hoping it will get better is not going to happen. So I would say contribution rate increase January 1 gives employers and employees time to adjust. It’s 1% on each side that could be January 1. I would say eliminate the early pension if not right away I would say eliminate it the best case scenario for me for the best for the fund is to eliminate the early pension right away. Right away means January 1. It takes a while to get things done. In terms of the age pensioners who work the recommendation that was made I would say right away. In extreme would be anybody who is still working or earning still has to pay full contributions or no longer get a pension. That’s the extreme and it’s difficult to implement. In terms of the maximum age pension I would say right away *** doesn’t affect anybody just yet. What I would suggest though is that between now until the end of August based on discussions today and the town hall meeting last week finalize a specific list of recommendations, we fine-tuned with details. So what you see here have been discussed with high levels. Within those recommendations there are going to be some specifics **** but at the end of the day the goal has to be to reduce the number of people eligible for pension before age 65, and limit those who earn from keeping their full salary and full pension and January 1</w:t>
      </w:r>
      <w:r w:rsidRPr="00C54F9C">
        <w:rPr>
          <w:rFonts w:ascii="Times New Roman" w:hAnsi="Times New Roman"/>
          <w:sz w:val="24"/>
          <w:vertAlign w:val="superscript"/>
        </w:rPr>
        <w:t>st</w:t>
      </w:r>
      <w:r w:rsidRPr="00C54F9C">
        <w:rPr>
          <w:rFonts w:ascii="Times New Roman" w:hAnsi="Times New Roman"/>
          <w:sz w:val="24"/>
        </w:rPr>
        <w:t xml:space="preserve"> 2022 to be the latest date any changes to be considered.</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AF1DE7">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AF1DE7">
      <w:pPr>
        <w:pStyle w:val="ListParagraph"/>
        <w:tabs>
          <w:tab w:val="left" w:pos="5530"/>
        </w:tabs>
        <w:spacing w:after="0"/>
        <w:ind w:left="630"/>
        <w:rPr>
          <w:rFonts w:ascii="Times New Roman" w:hAnsi="Times New Roman"/>
          <w:sz w:val="24"/>
        </w:rPr>
      </w:pPr>
      <w:r w:rsidRPr="00C54F9C">
        <w:rPr>
          <w:rFonts w:ascii="Times New Roman" w:hAnsi="Times New Roman"/>
          <w:sz w:val="24"/>
        </w:rPr>
        <w:t>I’m happy for the record to reflect that January 1</w:t>
      </w:r>
      <w:r w:rsidRPr="00C54F9C">
        <w:rPr>
          <w:rFonts w:ascii="Times New Roman" w:hAnsi="Times New Roman"/>
          <w:sz w:val="24"/>
          <w:vertAlign w:val="superscript"/>
        </w:rPr>
        <w:t>st</w:t>
      </w:r>
      <w:r w:rsidRPr="00C54F9C">
        <w:rPr>
          <w:rFonts w:ascii="Times New Roman" w:hAnsi="Times New Roman"/>
          <w:sz w:val="24"/>
        </w:rPr>
        <w:t xml:space="preserve">, 2022 should be </w:t>
      </w:r>
      <w:r w:rsidR="00523D8E" w:rsidRPr="00C54F9C">
        <w:rPr>
          <w:rFonts w:ascii="Times New Roman" w:hAnsi="Times New Roman"/>
          <w:sz w:val="24"/>
        </w:rPr>
        <w:t xml:space="preserve">the latest date at which all of </w:t>
      </w:r>
      <w:r w:rsidRPr="00C54F9C">
        <w:rPr>
          <w:rFonts w:ascii="Times New Roman" w:hAnsi="Times New Roman"/>
          <w:sz w:val="24"/>
        </w:rPr>
        <w:t xml:space="preserve">these recommendations should come into force.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AF1DE7">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Paul Lewis</w:t>
      </w:r>
    </w:p>
    <w:p w:rsidR="00D75E82" w:rsidRPr="00AF1DE7" w:rsidRDefault="00D75E82" w:rsidP="00AF1DE7">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Mr. Osborne did you get the last comment. It’s really agreeing that 2022 January is the ideal </w:t>
      </w:r>
      <w:r w:rsidRPr="00AF1DE7">
        <w:rPr>
          <w:rFonts w:ascii="Times New Roman" w:hAnsi="Times New Roman"/>
          <w:sz w:val="24"/>
        </w:rPr>
        <w:t xml:space="preserve">point in time to implement the four recommendations.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AF1DE7">
      <w:pPr>
        <w:pStyle w:val="ListParagraph"/>
        <w:tabs>
          <w:tab w:val="left" w:pos="5530"/>
        </w:tabs>
        <w:spacing w:after="0"/>
        <w:ind w:left="630"/>
        <w:rPr>
          <w:rFonts w:ascii="Times New Roman" w:hAnsi="Times New Roman"/>
          <w:sz w:val="24"/>
        </w:rPr>
      </w:pPr>
      <w:r w:rsidRPr="00AF1DE7">
        <w:rPr>
          <w:rFonts w:ascii="Times New Roman" w:hAnsi="Times New Roman"/>
          <w:b/>
          <w:sz w:val="24"/>
        </w:rPr>
        <w:t>Answer:</w:t>
      </w:r>
      <w:r w:rsidR="00AF1DE7">
        <w:rPr>
          <w:rFonts w:ascii="Times New Roman" w:hAnsi="Times New Roman"/>
          <w:sz w:val="24"/>
        </w:rPr>
        <w:t xml:space="preserve"> </w:t>
      </w:r>
      <w:r w:rsidRPr="00C54F9C">
        <w:rPr>
          <w:rFonts w:ascii="Times New Roman" w:hAnsi="Times New Roman"/>
          <w:sz w:val="24"/>
        </w:rPr>
        <w:t>Yes I did.</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AF1DE7">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AF1DE7">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Thank you. At this time the Committee once again call representative of MUL to come forward. Good afternoon could you state your name and the capacity you’re representing Montserrat Utilities Ltd? </w:t>
      </w:r>
    </w:p>
    <w:p w:rsidR="00D75E82" w:rsidRDefault="00D75E82" w:rsidP="00C54F9C">
      <w:pPr>
        <w:tabs>
          <w:tab w:val="left" w:pos="5530"/>
        </w:tabs>
        <w:spacing w:after="0"/>
        <w:ind w:left="1440" w:hanging="1440"/>
        <w:rPr>
          <w:rFonts w:ascii="Times New Roman" w:hAnsi="Times New Roman"/>
          <w:sz w:val="24"/>
        </w:rPr>
      </w:pPr>
    </w:p>
    <w:p w:rsidR="00D75E82" w:rsidRPr="00C54F9C" w:rsidRDefault="00E57F24" w:rsidP="00E57F24">
      <w:pPr>
        <w:pStyle w:val="ListParagraph"/>
        <w:tabs>
          <w:tab w:val="left" w:pos="5530"/>
        </w:tabs>
        <w:spacing w:after="0"/>
        <w:ind w:left="630"/>
        <w:rPr>
          <w:rFonts w:ascii="Times New Roman" w:hAnsi="Times New Roman"/>
          <w:sz w:val="24"/>
        </w:rPr>
      </w:pPr>
      <w:r w:rsidRPr="00AF1DE7">
        <w:rPr>
          <w:rFonts w:ascii="Times New Roman" w:hAnsi="Times New Roman"/>
          <w:b/>
          <w:sz w:val="24"/>
        </w:rPr>
        <w:t>Answer</w:t>
      </w:r>
      <w:r>
        <w:rPr>
          <w:rFonts w:ascii="Times New Roman" w:hAnsi="Times New Roman"/>
          <w:sz w:val="24"/>
        </w:rPr>
        <w:t xml:space="preserve">: </w:t>
      </w:r>
      <w:r w:rsidR="00AF1DE7">
        <w:rPr>
          <w:rFonts w:ascii="Times New Roman" w:hAnsi="Times New Roman"/>
          <w:sz w:val="24"/>
        </w:rPr>
        <w:t>Dorette Cameron H</w:t>
      </w:r>
      <w:r w:rsidR="00D75E82" w:rsidRPr="00C54F9C">
        <w:rPr>
          <w:rFonts w:ascii="Times New Roman" w:hAnsi="Times New Roman"/>
          <w:sz w:val="24"/>
        </w:rPr>
        <w:t xml:space="preserve">uman </w:t>
      </w:r>
      <w:r w:rsidR="00AF1DE7">
        <w:rPr>
          <w:rFonts w:ascii="Times New Roman" w:hAnsi="Times New Roman"/>
          <w:sz w:val="24"/>
        </w:rPr>
        <w:t>Resource M</w:t>
      </w:r>
      <w:r w:rsidR="00D75E82" w:rsidRPr="00C54F9C">
        <w:rPr>
          <w:rFonts w:ascii="Times New Roman" w:hAnsi="Times New Roman"/>
          <w:sz w:val="24"/>
        </w:rPr>
        <w:t>anager.</w:t>
      </w:r>
    </w:p>
    <w:p w:rsidR="00D75E82" w:rsidRDefault="00D75E82" w:rsidP="00C54F9C">
      <w:pPr>
        <w:tabs>
          <w:tab w:val="left" w:pos="5530"/>
        </w:tabs>
        <w:ind w:left="1440" w:hanging="1440"/>
        <w:rPr>
          <w:rFonts w:ascii="Times New Roman" w:hAnsi="Times New Roman"/>
          <w:b/>
          <w:sz w:val="24"/>
          <w:u w:val="single"/>
        </w:rPr>
      </w:pPr>
    </w:p>
    <w:p w:rsidR="00E57F24" w:rsidRPr="00C54F9C" w:rsidRDefault="00E57F24" w:rsidP="00E57F24">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E57F24">
      <w:pPr>
        <w:pStyle w:val="ListParagraph"/>
        <w:tabs>
          <w:tab w:val="left" w:pos="5530"/>
        </w:tabs>
        <w:spacing w:after="0"/>
        <w:ind w:left="630"/>
        <w:rPr>
          <w:rFonts w:ascii="Times New Roman" w:hAnsi="Times New Roman"/>
          <w:sz w:val="24"/>
        </w:rPr>
      </w:pPr>
      <w:r w:rsidRPr="00C54F9C">
        <w:rPr>
          <w:rFonts w:ascii="Times New Roman" w:hAnsi="Times New Roman"/>
          <w:sz w:val="24"/>
        </w:rPr>
        <w:t>Ms. Cameron the first question to you is from Honourable Hogan and we are at question 20.</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3928D1">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Claude Hogan</w:t>
      </w:r>
    </w:p>
    <w:p w:rsidR="00D75E82" w:rsidRPr="003928D1" w:rsidRDefault="00D75E82" w:rsidP="003928D1">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Ms. Cameron thank you very much for coming. Obviously you take it very seriously the </w:t>
      </w:r>
      <w:r w:rsidRPr="003928D1">
        <w:rPr>
          <w:rFonts w:ascii="Times New Roman" w:hAnsi="Times New Roman"/>
          <w:sz w:val="24"/>
        </w:rPr>
        <w:t xml:space="preserve">importance of your employees at MUL. My question is can you please tell us a little about the importance of Social Security Fund to your business and your employees? </w:t>
      </w:r>
    </w:p>
    <w:p w:rsidR="00D75E82" w:rsidRDefault="00D75E82" w:rsidP="00C54F9C">
      <w:pPr>
        <w:tabs>
          <w:tab w:val="left" w:pos="5530"/>
        </w:tabs>
        <w:spacing w:after="0"/>
        <w:ind w:left="1440" w:hanging="1440"/>
        <w:rPr>
          <w:rFonts w:ascii="Times New Roman" w:hAnsi="Times New Roman"/>
          <w:sz w:val="24"/>
        </w:rPr>
      </w:pPr>
    </w:p>
    <w:p w:rsidR="00D75E82" w:rsidRPr="00C54F9C" w:rsidRDefault="003928D1" w:rsidP="003928D1">
      <w:pPr>
        <w:pStyle w:val="ListParagraph"/>
        <w:tabs>
          <w:tab w:val="left" w:pos="5530"/>
        </w:tabs>
        <w:spacing w:after="0"/>
        <w:ind w:left="630"/>
        <w:rPr>
          <w:rFonts w:ascii="Times New Roman" w:hAnsi="Times New Roman"/>
          <w:sz w:val="24"/>
        </w:rPr>
      </w:pPr>
      <w:r w:rsidRPr="003928D1">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Montserrat Utilities Ltd we have a pension fund for all our employees and with that we supplement with the Social Security Fund. So the Social Security Fund is indeed a very important aspect of our retirement plan and as such we would really like to see the sustainability of this fund.</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3928D1">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3928D1" w:rsidRDefault="00D75E82" w:rsidP="003928D1">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A follow up. In order for us to get an idea of the impact I know that you know what you’re </w:t>
      </w:r>
      <w:r w:rsidRPr="003928D1">
        <w:rPr>
          <w:rFonts w:ascii="Times New Roman" w:hAnsi="Times New Roman"/>
          <w:sz w:val="24"/>
        </w:rPr>
        <w:t>talking about but we need a little evidence about how m</w:t>
      </w:r>
      <w:r w:rsidR="00B87A41" w:rsidRPr="003928D1">
        <w:rPr>
          <w:rFonts w:ascii="Times New Roman" w:hAnsi="Times New Roman"/>
          <w:sz w:val="24"/>
        </w:rPr>
        <w:t>any</w:t>
      </w:r>
      <w:r w:rsidRPr="003928D1">
        <w:rPr>
          <w:rFonts w:ascii="Times New Roman" w:hAnsi="Times New Roman"/>
          <w:sz w:val="24"/>
        </w:rPr>
        <w:t xml:space="preserve"> staff members you </w:t>
      </w:r>
      <w:r w:rsidR="00B87A41" w:rsidRPr="003928D1">
        <w:rPr>
          <w:rFonts w:ascii="Times New Roman" w:hAnsi="Times New Roman"/>
          <w:sz w:val="24"/>
        </w:rPr>
        <w:t xml:space="preserve">are </w:t>
      </w:r>
      <w:r w:rsidRPr="003928D1">
        <w:rPr>
          <w:rFonts w:ascii="Times New Roman" w:hAnsi="Times New Roman"/>
          <w:sz w:val="24"/>
        </w:rPr>
        <w:t>talking about.</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3928D1">
      <w:pPr>
        <w:pStyle w:val="ListParagraph"/>
        <w:tabs>
          <w:tab w:val="left" w:pos="1530"/>
        </w:tabs>
        <w:spacing w:after="0"/>
        <w:ind w:left="630"/>
        <w:rPr>
          <w:rFonts w:ascii="Times New Roman" w:hAnsi="Times New Roman"/>
          <w:sz w:val="24"/>
        </w:rPr>
      </w:pPr>
      <w:r w:rsidRPr="003928D1">
        <w:rPr>
          <w:rFonts w:ascii="Times New Roman" w:hAnsi="Times New Roman"/>
          <w:b/>
          <w:sz w:val="24"/>
        </w:rPr>
        <w:t>Answer:</w:t>
      </w:r>
      <w:r w:rsidRPr="00C54F9C">
        <w:rPr>
          <w:rFonts w:ascii="Times New Roman" w:hAnsi="Times New Roman"/>
          <w:sz w:val="24"/>
        </w:rPr>
        <w:tab/>
        <w:t>So apart from the Government of Montserrat, Montserrat Utilities is the next largest employer in Montserrat. We have a workforce of about 69 permanent employees.</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434E75">
      <w:pPr>
        <w:pStyle w:val="ListParagraph"/>
        <w:numPr>
          <w:ilvl w:val="0"/>
          <w:numId w:val="18"/>
        </w:numPr>
        <w:tabs>
          <w:tab w:val="left" w:pos="63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434E75">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You said that you get a supplement from the pension fund.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434E75" w:rsidP="00434E75">
      <w:pPr>
        <w:pStyle w:val="ListParagraph"/>
        <w:tabs>
          <w:tab w:val="left" w:pos="5530"/>
        </w:tabs>
        <w:spacing w:after="0"/>
        <w:ind w:left="630"/>
        <w:rPr>
          <w:rFonts w:ascii="Times New Roman" w:hAnsi="Times New Roman"/>
          <w:sz w:val="24"/>
        </w:rPr>
      </w:pPr>
      <w:r w:rsidRPr="00434E75">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So employees are enrolled in the S</w:t>
      </w:r>
      <w:r w:rsidR="00CF4F51" w:rsidRPr="00C54F9C">
        <w:rPr>
          <w:rFonts w:ascii="Times New Roman" w:hAnsi="Times New Roman"/>
          <w:sz w:val="24"/>
        </w:rPr>
        <w:t>AGICOR</w:t>
      </w:r>
      <w:r w:rsidR="00D75E82" w:rsidRPr="00C54F9C">
        <w:rPr>
          <w:rFonts w:ascii="Times New Roman" w:hAnsi="Times New Roman"/>
          <w:sz w:val="24"/>
        </w:rPr>
        <w:t xml:space="preserve"> pension plan or</w:t>
      </w:r>
      <w:r w:rsidR="00CF4F51" w:rsidRPr="00C54F9C">
        <w:rPr>
          <w:rFonts w:ascii="Times New Roman" w:hAnsi="Times New Roman"/>
          <w:sz w:val="24"/>
        </w:rPr>
        <w:t xml:space="preserve"> with the now discontinued CLICO</w:t>
      </w:r>
      <w:r w:rsidR="00D75E82" w:rsidRPr="00C54F9C">
        <w:rPr>
          <w:rFonts w:ascii="Times New Roman" w:hAnsi="Times New Roman"/>
          <w:sz w:val="24"/>
        </w:rPr>
        <w:t xml:space="preserve"> pension.</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BB3F1B">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BB3F1B" w:rsidRDefault="00D75E82" w:rsidP="00BB3F1B">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There are eight services provided by Social Security. Are your staff members participating in </w:t>
      </w:r>
      <w:r w:rsidRPr="00BB3F1B">
        <w:rPr>
          <w:rFonts w:ascii="Times New Roman" w:hAnsi="Times New Roman"/>
          <w:sz w:val="24"/>
        </w:rPr>
        <w:t xml:space="preserve">anything else?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BB3F1B" w:rsidP="00BB3F1B">
      <w:pPr>
        <w:pStyle w:val="ListParagraph"/>
        <w:tabs>
          <w:tab w:val="left" w:pos="5530"/>
        </w:tabs>
        <w:spacing w:after="0"/>
        <w:ind w:left="630"/>
        <w:rPr>
          <w:rFonts w:ascii="Times New Roman" w:hAnsi="Times New Roman"/>
          <w:sz w:val="24"/>
        </w:rPr>
      </w:pPr>
      <w:r w:rsidRPr="00BB3F1B">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Yes. I know that we have claimed employment injury benefit in the past. We’ve also claimed sickness benefit, maternity benefit and yes of course the pension.</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6647FE">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6647FE">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And again we have a little problem here with evidence because we will need the data.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6647FE" w:rsidP="006647FE">
      <w:pPr>
        <w:pStyle w:val="ListParagraph"/>
        <w:tabs>
          <w:tab w:val="left" w:pos="5530"/>
        </w:tabs>
        <w:spacing w:after="0"/>
        <w:ind w:left="630"/>
        <w:rPr>
          <w:rFonts w:ascii="Times New Roman" w:hAnsi="Times New Roman"/>
          <w:sz w:val="24"/>
        </w:rPr>
      </w:pPr>
      <w:r w:rsidRPr="006647FE">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Currently I know we have on island from about 2017 I know we have about four employees who went on to the pension plan.</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3C1083">
      <w:pPr>
        <w:pStyle w:val="ListParagraph"/>
        <w:numPr>
          <w:ilvl w:val="0"/>
          <w:numId w:val="18"/>
        </w:numPr>
        <w:tabs>
          <w:tab w:val="left" w:pos="450"/>
        </w:tabs>
        <w:rPr>
          <w:rFonts w:ascii="Times New Roman" w:hAnsi="Times New Roman"/>
          <w:b/>
          <w:sz w:val="24"/>
          <w:u w:val="single"/>
        </w:rPr>
      </w:pPr>
      <w:r w:rsidRPr="00C54F9C">
        <w:rPr>
          <w:rFonts w:ascii="Times New Roman" w:hAnsi="Times New Roman"/>
          <w:b/>
          <w:sz w:val="24"/>
          <w:u w:val="single"/>
        </w:rPr>
        <w:t>Mr. Claude Hogan</w:t>
      </w:r>
    </w:p>
    <w:p w:rsidR="00D75E82" w:rsidRPr="003C1083" w:rsidRDefault="00D75E82" w:rsidP="003C1083">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Can you after this event provide us with the take up of Social Security services by your </w:t>
      </w:r>
      <w:r w:rsidRPr="003C1083">
        <w:rPr>
          <w:rFonts w:ascii="Times New Roman" w:hAnsi="Times New Roman"/>
          <w:sz w:val="24"/>
        </w:rPr>
        <w:t xml:space="preserve">employees. You don’t need to tell us now because you might not know now but can you give us some numbers and what services they got from Social Security say over the last year April 1, 2020 to March 31, 2021 numbers against the different services including the pension.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3C1083" w:rsidP="003C1083">
      <w:pPr>
        <w:pStyle w:val="ListParagraph"/>
        <w:tabs>
          <w:tab w:val="left" w:pos="5530"/>
        </w:tabs>
        <w:spacing w:after="0"/>
        <w:ind w:left="630"/>
        <w:rPr>
          <w:rFonts w:ascii="Times New Roman" w:hAnsi="Times New Roman"/>
          <w:sz w:val="24"/>
        </w:rPr>
      </w:pPr>
      <w:r w:rsidRPr="003C1083">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Yes we can provide that information.</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3C1083">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3C1083">
      <w:pPr>
        <w:pStyle w:val="ListParagraph"/>
        <w:tabs>
          <w:tab w:val="left" w:pos="5530"/>
        </w:tabs>
        <w:spacing w:after="0"/>
        <w:ind w:left="630"/>
        <w:rPr>
          <w:rFonts w:ascii="Times New Roman" w:hAnsi="Times New Roman"/>
          <w:sz w:val="24"/>
        </w:rPr>
      </w:pPr>
      <w:r w:rsidRPr="00C54F9C">
        <w:rPr>
          <w:rFonts w:ascii="Times New Roman" w:hAnsi="Times New Roman"/>
          <w:sz w:val="24"/>
        </w:rPr>
        <w:t>Question from the Chair, once the increase or the law is passed that means there is an increase in the contributions by the employees and the employers are you in a position to state whether or not your company would be in a position to make these additional contributions?</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3C1083" w:rsidP="003C1083">
      <w:pPr>
        <w:pStyle w:val="ListParagraph"/>
        <w:tabs>
          <w:tab w:val="left" w:pos="5530"/>
        </w:tabs>
        <w:spacing w:after="0"/>
        <w:ind w:left="630"/>
        <w:rPr>
          <w:rFonts w:ascii="Times New Roman" w:hAnsi="Times New Roman"/>
          <w:sz w:val="24"/>
        </w:rPr>
      </w:pPr>
      <w:r w:rsidRPr="003C1083">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 xml:space="preserve">While I cannot commit to that directly I think that is more of a financial decision at Board decision. I can say however that Montserrat Utilities is a law abiding  entity and whatever the regulations are as regards to that our Board of Directors will definitely examine that situation in our best interest.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3C1083">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FD38E3">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Next question from Honourable Dorsette Hector.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A43EF9">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Mrs. Veronica Hector</w:t>
      </w:r>
    </w:p>
    <w:p w:rsidR="00D75E82" w:rsidRPr="00A43EF9" w:rsidRDefault="00D75E82" w:rsidP="00A43EF9">
      <w:pPr>
        <w:tabs>
          <w:tab w:val="left" w:pos="5530"/>
        </w:tabs>
        <w:spacing w:after="0"/>
        <w:ind w:left="630"/>
        <w:rPr>
          <w:rFonts w:ascii="Times New Roman" w:hAnsi="Times New Roman"/>
          <w:sz w:val="24"/>
        </w:rPr>
      </w:pPr>
      <w:r w:rsidRPr="00A43EF9">
        <w:rPr>
          <w:rFonts w:ascii="Times New Roman" w:hAnsi="Times New Roman"/>
          <w:sz w:val="24"/>
        </w:rPr>
        <w:t>You have already explained that MUL has a personal p</w:t>
      </w:r>
      <w:r w:rsidR="00A43EF9">
        <w:rPr>
          <w:rFonts w:ascii="Times New Roman" w:hAnsi="Times New Roman"/>
          <w:sz w:val="24"/>
        </w:rPr>
        <w:t xml:space="preserve">ension plan but in addition, you </w:t>
      </w:r>
      <w:r w:rsidRPr="00A43EF9">
        <w:rPr>
          <w:rFonts w:ascii="Times New Roman" w:hAnsi="Times New Roman"/>
          <w:sz w:val="24"/>
        </w:rPr>
        <w:t>supplement it with Social Security. Now do you think, well we are encouraged not to move towards this whole idea that the fund will simply vanish, but the challenge about the fund continuing as you would have heard how do you think that would affect your staffing levels?</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A43EF9" w:rsidP="00A43EF9">
      <w:pPr>
        <w:pStyle w:val="ListParagraph"/>
        <w:tabs>
          <w:tab w:val="left" w:pos="5530"/>
        </w:tabs>
        <w:spacing w:after="0"/>
        <w:ind w:left="630"/>
        <w:rPr>
          <w:rFonts w:ascii="Times New Roman" w:hAnsi="Times New Roman"/>
          <w:sz w:val="24"/>
        </w:rPr>
      </w:pPr>
      <w:r w:rsidRPr="003C1083">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If I’m understanding your question clearly are you suggesting that it will impact the retention of our employees?</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451FCD">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451FCD">
      <w:pPr>
        <w:pStyle w:val="ListParagraph"/>
        <w:tabs>
          <w:tab w:val="left" w:pos="5530"/>
        </w:tabs>
        <w:spacing w:after="0"/>
        <w:ind w:left="630"/>
        <w:rPr>
          <w:rFonts w:ascii="Times New Roman" w:hAnsi="Times New Roman"/>
          <w:sz w:val="24"/>
        </w:rPr>
      </w:pPr>
      <w:r w:rsidRPr="00C54F9C">
        <w:rPr>
          <w:rFonts w:ascii="Times New Roman" w:hAnsi="Times New Roman"/>
          <w:sz w:val="24"/>
        </w:rPr>
        <w:t>What we are saying what we are here to examine is the state of the f</w:t>
      </w:r>
      <w:r w:rsidR="007C1619" w:rsidRPr="00C54F9C">
        <w:rPr>
          <w:rFonts w:ascii="Times New Roman" w:hAnsi="Times New Roman"/>
          <w:sz w:val="24"/>
        </w:rPr>
        <w:t xml:space="preserve">und and we are </w:t>
      </w:r>
      <w:r w:rsidRPr="00C54F9C">
        <w:rPr>
          <w:rFonts w:ascii="Times New Roman" w:hAnsi="Times New Roman"/>
          <w:sz w:val="24"/>
        </w:rPr>
        <w:t xml:space="preserve">acknowledging that the fund is in dire straits so you would have considered that. How do your employers feel about if the fund Mr. Osborne has already indicated to us we need to dispel the whole idea that the fund will die. So him having said that but how are your workers feeling at this time about the state of the fund?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451FCD" w:rsidP="00451FCD">
      <w:pPr>
        <w:pStyle w:val="ListParagraph"/>
        <w:tabs>
          <w:tab w:val="left" w:pos="5530"/>
        </w:tabs>
        <w:spacing w:after="0"/>
        <w:ind w:left="630"/>
        <w:rPr>
          <w:rFonts w:ascii="Times New Roman" w:hAnsi="Times New Roman"/>
          <w:sz w:val="24"/>
        </w:rPr>
      </w:pPr>
      <w:r w:rsidRPr="00451FCD">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It’s difficult to ga</w:t>
      </w:r>
      <w:r w:rsidR="00615D18">
        <w:rPr>
          <w:rFonts w:ascii="Times New Roman" w:hAnsi="Times New Roman"/>
          <w:sz w:val="24"/>
        </w:rPr>
        <w:t>u</w:t>
      </w:r>
      <w:r w:rsidR="00D75E82" w:rsidRPr="00C54F9C">
        <w:rPr>
          <w:rFonts w:ascii="Times New Roman" w:hAnsi="Times New Roman"/>
          <w:sz w:val="24"/>
        </w:rPr>
        <w:t>ge that because we have not met as a group to speak on the Social Security matter like you are now, but from comments I’ve heard persons are indeed concerned about what will happen should the Social Security go under and so it was indeed encouraging this afternoon to hear Mr. Osborne say that we should dispel that theory altogether.</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EF3064">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EF3064">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Thank you. I believe we now have a representative of the Chamber of Commerce and at this point in time the committee call the representative Mrs. Joseph.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EF3064" w:rsidP="00EF3064">
      <w:pPr>
        <w:pStyle w:val="ListParagraph"/>
        <w:tabs>
          <w:tab w:val="left" w:pos="5530"/>
        </w:tabs>
        <w:spacing w:after="0"/>
        <w:ind w:left="630"/>
        <w:rPr>
          <w:rFonts w:ascii="Times New Roman" w:hAnsi="Times New Roman"/>
          <w:sz w:val="24"/>
        </w:rPr>
      </w:pPr>
      <w:r w:rsidRPr="00EF3064">
        <w:rPr>
          <w:rFonts w:ascii="Times New Roman" w:hAnsi="Times New Roman"/>
          <w:b/>
          <w:sz w:val="24"/>
        </w:rPr>
        <w:t>Answer</w:t>
      </w:r>
      <w:r>
        <w:rPr>
          <w:rFonts w:ascii="Times New Roman" w:hAnsi="Times New Roman"/>
          <w:sz w:val="24"/>
        </w:rPr>
        <w:t xml:space="preserve">: </w:t>
      </w:r>
      <w:r w:rsidR="00D75E82" w:rsidRPr="00C54F9C">
        <w:rPr>
          <w:rFonts w:ascii="Times New Roman" w:hAnsi="Times New Roman"/>
          <w:sz w:val="24"/>
        </w:rPr>
        <w:t>Good afternoon everyone. My apologies for not arriving earlier but I was following on the radio and thank you very much for having us.</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EF3064">
      <w:pPr>
        <w:pStyle w:val="ListParagraph"/>
        <w:numPr>
          <w:ilvl w:val="0"/>
          <w:numId w:val="18"/>
        </w:numPr>
        <w:tabs>
          <w:tab w:val="left" w:pos="54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EF3064">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Mrs. Joseph can you state for the record your full name and the capacity in which you are here to represent the chamber of commerce.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EF3064" w:rsidP="00EF3064">
      <w:pPr>
        <w:pStyle w:val="ListParagraph"/>
        <w:tabs>
          <w:tab w:val="left" w:pos="5530"/>
        </w:tabs>
        <w:spacing w:after="0"/>
        <w:ind w:left="630"/>
        <w:rPr>
          <w:rFonts w:ascii="Times New Roman" w:hAnsi="Times New Roman"/>
          <w:sz w:val="24"/>
        </w:rPr>
      </w:pPr>
      <w:r>
        <w:rPr>
          <w:rFonts w:ascii="Times New Roman" w:hAnsi="Times New Roman"/>
          <w:sz w:val="24"/>
        </w:rPr>
        <w:t xml:space="preserve">Answer: </w:t>
      </w:r>
      <w:r w:rsidR="00D75E82" w:rsidRPr="00C54F9C">
        <w:rPr>
          <w:rFonts w:ascii="Times New Roman" w:hAnsi="Times New Roman"/>
          <w:sz w:val="24"/>
        </w:rPr>
        <w:t>Certainly. My name is Florence Griffith Joseph. I am the current president of the Montserrat Chamber of Commerce and Industry.</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8021B4">
      <w:pPr>
        <w:pStyle w:val="ListParagraph"/>
        <w:numPr>
          <w:ilvl w:val="0"/>
          <w:numId w:val="18"/>
        </w:numPr>
        <w:tabs>
          <w:tab w:val="left" w:pos="540"/>
        </w:tabs>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8021B4">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Yes you just heard the questions and it would be a repeat. First question from </w:t>
      </w:r>
    </w:p>
    <w:p w:rsidR="00D75E82" w:rsidRPr="00C54F9C" w:rsidRDefault="008021B4" w:rsidP="008021B4">
      <w:pPr>
        <w:pStyle w:val="ListParagraph"/>
        <w:tabs>
          <w:tab w:val="left" w:pos="5530"/>
        </w:tabs>
        <w:spacing w:after="0"/>
        <w:ind w:left="630"/>
        <w:rPr>
          <w:rFonts w:ascii="Times New Roman" w:hAnsi="Times New Roman"/>
          <w:sz w:val="24"/>
        </w:rPr>
      </w:pPr>
      <w:r w:rsidRPr="008021B4">
        <w:rPr>
          <w:rFonts w:ascii="Times New Roman" w:hAnsi="Times New Roman"/>
          <w:sz w:val="24"/>
        </w:rPr>
        <w:t xml:space="preserve">Honourable </w:t>
      </w:r>
      <w:r w:rsidR="00D75E82" w:rsidRPr="00C54F9C">
        <w:rPr>
          <w:rFonts w:ascii="Times New Roman" w:hAnsi="Times New Roman"/>
          <w:sz w:val="24"/>
        </w:rPr>
        <w:t xml:space="preserve">Claude Hogan.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8021B4">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8021B4" w:rsidRDefault="00D75E82" w:rsidP="008021B4">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Thank you Mrs. Joseph for being here. Obviously it reflects how serious you are taking </w:t>
      </w:r>
      <w:r w:rsidRPr="008021B4">
        <w:rPr>
          <w:rFonts w:ascii="Times New Roman" w:hAnsi="Times New Roman"/>
          <w:sz w:val="24"/>
        </w:rPr>
        <w:t xml:space="preserve">your staff’s future in respect of Social Security and of course representing the other private sector employers on Montserrat. This morning we heard from unions and some of them have met, MUL this afternoon said they haven’t really have staff meetings on this question. Are you able to say that the Chamber of Commerce how important this Social Security Fund is to your membership. </w:t>
      </w:r>
    </w:p>
    <w:p w:rsidR="00D75E82" w:rsidRDefault="00D75E82" w:rsidP="00C54F9C">
      <w:pPr>
        <w:tabs>
          <w:tab w:val="left" w:pos="5530"/>
        </w:tabs>
        <w:spacing w:after="0"/>
        <w:ind w:left="1440" w:hanging="1440"/>
        <w:rPr>
          <w:rFonts w:ascii="Times New Roman" w:hAnsi="Times New Roman"/>
          <w:sz w:val="24"/>
        </w:rPr>
      </w:pPr>
    </w:p>
    <w:p w:rsidR="00D75E82" w:rsidRPr="00C54F9C" w:rsidRDefault="006025C4" w:rsidP="006025C4">
      <w:pPr>
        <w:pStyle w:val="ListParagraph"/>
        <w:tabs>
          <w:tab w:val="left" w:pos="5530"/>
        </w:tabs>
        <w:spacing w:after="0"/>
        <w:ind w:left="630"/>
        <w:rPr>
          <w:rFonts w:ascii="Times New Roman" w:hAnsi="Times New Roman"/>
          <w:sz w:val="24"/>
        </w:rPr>
      </w:pPr>
      <w:r>
        <w:rPr>
          <w:rFonts w:ascii="Times New Roman" w:hAnsi="Times New Roman"/>
          <w:sz w:val="24"/>
        </w:rPr>
        <w:t xml:space="preserve">Answer: </w:t>
      </w:r>
      <w:r w:rsidR="00D75E82" w:rsidRPr="00C54F9C">
        <w:rPr>
          <w:rFonts w:ascii="Times New Roman" w:hAnsi="Times New Roman"/>
          <w:sz w:val="24"/>
        </w:rPr>
        <w:t xml:space="preserve">It is vitally important and we have had meetings. We had a meeting already with Mr. Scotland and concerns were made at that meeting. Social Security is a fund, I am sure everybody would agree is a lifeline after you have retired, and so the fact that it is in a problematic state at the moment as perceived by most persons having heard the </w:t>
      </w:r>
      <w:r w:rsidR="00086514" w:rsidRPr="00C54F9C">
        <w:rPr>
          <w:rFonts w:ascii="Times New Roman" w:hAnsi="Times New Roman"/>
          <w:sz w:val="24"/>
        </w:rPr>
        <w:t>rumours</w:t>
      </w:r>
      <w:r w:rsidR="00D75E82" w:rsidRPr="00C54F9C">
        <w:rPr>
          <w:rFonts w:ascii="Times New Roman" w:hAnsi="Times New Roman"/>
          <w:sz w:val="24"/>
        </w:rPr>
        <w:t xml:space="preserve"> you would imagine yes we are very concerned. I would like to repeat what the previous person said that I was happy to hear one of the major fears dispelled that it is not imminent that the fund was going to fold, but to answer your question yes we are very concerned.</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6025C4">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6025C4" w:rsidRDefault="00D75E82" w:rsidP="006025C4">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Can you describe the items of concern I guess you said you were listening and there are eight </w:t>
      </w:r>
      <w:r w:rsidRPr="006025C4">
        <w:rPr>
          <w:rFonts w:ascii="Times New Roman" w:hAnsi="Times New Roman"/>
          <w:sz w:val="24"/>
        </w:rPr>
        <w:t>services and what sort of impact would you say it would have in terms of who would pick up the maternity leave, the medical leave, all the other expenses obviously if there is no Social Security</w:t>
      </w:r>
      <w:r w:rsidR="00086514" w:rsidRPr="006025C4">
        <w:rPr>
          <w:rFonts w:ascii="Times New Roman" w:hAnsi="Times New Roman"/>
          <w:sz w:val="24"/>
        </w:rPr>
        <w:t xml:space="preserve"> </w:t>
      </w:r>
      <w:r w:rsidRPr="006025C4">
        <w:rPr>
          <w:rFonts w:ascii="Times New Roman" w:hAnsi="Times New Roman"/>
          <w:sz w:val="24"/>
        </w:rPr>
        <w:t>the employer would have a bigger burden.</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6025C4">
      <w:pPr>
        <w:pStyle w:val="ListParagraph"/>
        <w:spacing w:after="0"/>
        <w:ind w:left="630"/>
        <w:rPr>
          <w:rFonts w:ascii="Times New Roman" w:hAnsi="Times New Roman"/>
          <w:sz w:val="24"/>
        </w:rPr>
      </w:pPr>
      <w:r w:rsidRPr="00C54F9C">
        <w:rPr>
          <w:rFonts w:ascii="Times New Roman" w:hAnsi="Times New Roman"/>
          <w:sz w:val="24"/>
        </w:rPr>
        <w:t>Answer:</w:t>
      </w:r>
      <w:r w:rsidRPr="00C54F9C">
        <w:rPr>
          <w:rFonts w:ascii="Times New Roman" w:hAnsi="Times New Roman"/>
          <w:sz w:val="24"/>
        </w:rPr>
        <w:tab/>
        <w:t>If there is no Social Security, I was assured there would be Social Security. Let me state right up front that one of our major concerns was how would we pay in these trying times, 2021, 2022, 2023 we not expected to come out of this situation until maybe 2024. We’ve been hearing and I’m sure that it is common knowledge that small businesses are not doing well and so when we are hearing that there will be increases from 9% to 11% to 14% and the percentage seems to be climbing it is alarming for us and we are not sure how we are going to pay these things. The other thing is the situation that we find ourselves on the other side with the labour laws. As it is written employees can file at the end of a 10 year employment for gratuity and the sums that have been paid out so far are hurting many of the employers to the point where some are considering closing, because just imagine we are paying these lump sums to 4, 5 employees.  It puts you in a situation where the business is not turning over, you have to go and get a loan, and you can’t service the loan it puts the businesses in a precarious position. We have been trying to address this for some time and we are still pursuing it but it is not as yet at a point where we can say that we have been heard by the Government, Cabinet, in a you can say in a proper discussion as yet. So that’s the situation. It’s not easy for employers at the moment.</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BB3356">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BB3356" w:rsidRDefault="00D75E82" w:rsidP="00BB3356">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One more follow up question. I wanted to put it in a little bit of a perspective for you. I was </w:t>
      </w:r>
      <w:r w:rsidRPr="00BB3356">
        <w:rPr>
          <w:rFonts w:ascii="Times New Roman" w:hAnsi="Times New Roman"/>
          <w:sz w:val="24"/>
        </w:rPr>
        <w:t xml:space="preserve">talking to a public servant recently and I conjectured that a person making $1800 a month, paying rent for $800, school fees for two children and light bill, water bill and so on and car expenses whatever. I calculated that at the end of the month they would have negative $300. So some people are borrowing $300 each month and they pay it back and borrowing again and middle of the next month—the question is in that context the public servant said to me increase contribution would be $4 a month. I think when we say we have to pay more I want to put into context whether it is $4 extra we are talking about how would the private sector employers feel about that because we are talking about calculating 4% plus 5 plus 3 </w:t>
      </w:r>
    </w:p>
    <w:p w:rsidR="00D75E82" w:rsidRPr="00BB3356" w:rsidRDefault="00D75E82" w:rsidP="00C54F9C">
      <w:pPr>
        <w:tabs>
          <w:tab w:val="left" w:pos="5530"/>
        </w:tabs>
        <w:spacing w:after="0"/>
        <w:ind w:left="1440" w:hanging="1380"/>
        <w:rPr>
          <w:rFonts w:ascii="Times New Roman" w:hAnsi="Times New Roman"/>
          <w:b/>
          <w:sz w:val="24"/>
        </w:rPr>
      </w:pPr>
    </w:p>
    <w:p w:rsidR="00D75E82" w:rsidRPr="00C54F9C" w:rsidRDefault="00D75E82" w:rsidP="00BB3356">
      <w:pPr>
        <w:pStyle w:val="ListParagraph"/>
        <w:spacing w:after="0"/>
        <w:ind w:left="630"/>
        <w:rPr>
          <w:rFonts w:ascii="Times New Roman" w:hAnsi="Times New Roman"/>
          <w:sz w:val="24"/>
        </w:rPr>
      </w:pPr>
      <w:r w:rsidRPr="00BB3356">
        <w:rPr>
          <w:rFonts w:ascii="Times New Roman" w:hAnsi="Times New Roman"/>
          <w:b/>
          <w:sz w:val="24"/>
        </w:rPr>
        <w:t>Answer:</w:t>
      </w:r>
      <w:r w:rsidRPr="00C54F9C">
        <w:rPr>
          <w:rFonts w:ascii="Times New Roman" w:hAnsi="Times New Roman"/>
          <w:sz w:val="24"/>
        </w:rPr>
        <w:tab/>
        <w:t>Did I hear you say that the person had to end up borrowing.</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67372A">
      <w:pPr>
        <w:pStyle w:val="ListParagraph"/>
        <w:numPr>
          <w:ilvl w:val="0"/>
          <w:numId w:val="18"/>
        </w:numPr>
        <w:tabs>
          <w:tab w:val="left" w:pos="540"/>
        </w:tabs>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67372A">
      <w:pPr>
        <w:pStyle w:val="ListParagraph"/>
        <w:tabs>
          <w:tab w:val="left" w:pos="5530"/>
        </w:tabs>
        <w:spacing w:after="0"/>
        <w:ind w:left="630"/>
        <w:rPr>
          <w:rFonts w:ascii="Times New Roman" w:hAnsi="Times New Roman"/>
          <w:sz w:val="24"/>
        </w:rPr>
      </w:pPr>
      <w:r w:rsidRPr="00C54F9C">
        <w:rPr>
          <w:rFonts w:ascii="Times New Roman" w:hAnsi="Times New Roman"/>
          <w:sz w:val="24"/>
        </w:rPr>
        <w:t>Yes.</w:t>
      </w:r>
    </w:p>
    <w:p w:rsidR="00D75E82" w:rsidRPr="0067372A" w:rsidRDefault="00D75E82" w:rsidP="00C54F9C">
      <w:pPr>
        <w:tabs>
          <w:tab w:val="left" w:pos="5530"/>
        </w:tabs>
        <w:spacing w:after="0"/>
        <w:ind w:left="1440" w:hanging="1380"/>
        <w:rPr>
          <w:rFonts w:ascii="Times New Roman" w:hAnsi="Times New Roman"/>
          <w:b/>
          <w:sz w:val="24"/>
        </w:rPr>
      </w:pPr>
    </w:p>
    <w:p w:rsidR="00D75E82" w:rsidRPr="00C54F9C" w:rsidRDefault="00D75E82" w:rsidP="00166BFD">
      <w:pPr>
        <w:pStyle w:val="ListParagraph"/>
        <w:tabs>
          <w:tab w:val="left" w:pos="1620"/>
        </w:tabs>
        <w:spacing w:after="0"/>
        <w:ind w:left="630"/>
        <w:rPr>
          <w:rFonts w:ascii="Times New Roman" w:hAnsi="Times New Roman"/>
          <w:sz w:val="24"/>
        </w:rPr>
      </w:pPr>
      <w:r w:rsidRPr="0067372A">
        <w:rPr>
          <w:rFonts w:ascii="Times New Roman" w:hAnsi="Times New Roman"/>
          <w:b/>
          <w:sz w:val="24"/>
        </w:rPr>
        <w:t>Answer:</w:t>
      </w:r>
      <w:r w:rsidRPr="00C54F9C">
        <w:rPr>
          <w:rFonts w:ascii="Times New Roman" w:hAnsi="Times New Roman"/>
          <w:sz w:val="24"/>
        </w:rPr>
        <w:tab/>
        <w:t>And you’re asking me how do we feel about adding any further expense to a deficit</w:t>
      </w:r>
    </w:p>
    <w:p w:rsidR="00D75E82" w:rsidRDefault="00D75E82" w:rsidP="00C54F9C">
      <w:pPr>
        <w:tabs>
          <w:tab w:val="left" w:pos="5530"/>
        </w:tabs>
        <w:ind w:left="1440" w:hanging="1440"/>
        <w:rPr>
          <w:rFonts w:ascii="Times New Roman" w:hAnsi="Times New Roman"/>
          <w:b/>
          <w:sz w:val="24"/>
          <w:u w:val="single"/>
        </w:rPr>
      </w:pPr>
    </w:p>
    <w:p w:rsidR="0067372A" w:rsidRPr="0067372A" w:rsidRDefault="0067372A" w:rsidP="0067372A">
      <w:pPr>
        <w:pStyle w:val="ListParagraph"/>
        <w:numPr>
          <w:ilvl w:val="0"/>
          <w:numId w:val="18"/>
        </w:numPr>
        <w:spacing w:after="0"/>
        <w:rPr>
          <w:rFonts w:ascii="Times New Roman" w:hAnsi="Times New Roman"/>
          <w:b/>
          <w:sz w:val="24"/>
          <w:u w:val="single"/>
        </w:rPr>
      </w:pPr>
      <w:r w:rsidRPr="0067372A">
        <w:rPr>
          <w:rFonts w:ascii="Times New Roman" w:hAnsi="Times New Roman"/>
          <w:b/>
          <w:sz w:val="24"/>
          <w:u w:val="single"/>
        </w:rPr>
        <w:t>Mr. Claude Hogan</w:t>
      </w:r>
    </w:p>
    <w:p w:rsidR="00D75E82" w:rsidRPr="0067372A" w:rsidRDefault="00D75E82" w:rsidP="0067372A">
      <w:pPr>
        <w:spacing w:after="0"/>
        <w:ind w:firstLine="630"/>
        <w:rPr>
          <w:rFonts w:ascii="Times New Roman" w:hAnsi="Times New Roman"/>
          <w:sz w:val="24"/>
        </w:rPr>
      </w:pPr>
      <w:r w:rsidRPr="0067372A">
        <w:rPr>
          <w:rFonts w:ascii="Times New Roman" w:hAnsi="Times New Roman"/>
          <w:sz w:val="24"/>
        </w:rPr>
        <w:t>Well it would only be $4 more.</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67372A" w:rsidP="0067372A">
      <w:pPr>
        <w:pStyle w:val="ListParagraph"/>
        <w:tabs>
          <w:tab w:val="left" w:pos="900"/>
          <w:tab w:val="left" w:pos="1080"/>
        </w:tabs>
        <w:spacing w:after="0"/>
        <w:ind w:left="630"/>
        <w:rPr>
          <w:rFonts w:ascii="Times New Roman" w:hAnsi="Times New Roman"/>
          <w:sz w:val="24"/>
        </w:rPr>
      </w:pPr>
      <w:r>
        <w:rPr>
          <w:rFonts w:ascii="Times New Roman" w:hAnsi="Times New Roman"/>
          <w:sz w:val="24"/>
        </w:rPr>
        <w:t xml:space="preserve">Answer: </w:t>
      </w:r>
      <w:r w:rsidR="00D75E82" w:rsidRPr="00C54F9C">
        <w:rPr>
          <w:rFonts w:ascii="Times New Roman" w:hAnsi="Times New Roman"/>
          <w:sz w:val="24"/>
        </w:rPr>
        <w:t>Only. You already borrowing you already in trouble.</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67372A">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67372A">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I want you to speak on it. </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67372A">
      <w:pPr>
        <w:pStyle w:val="ListParagraph"/>
        <w:tabs>
          <w:tab w:val="left" w:pos="1530"/>
          <w:tab w:val="left" w:pos="2430"/>
        </w:tabs>
        <w:spacing w:after="0"/>
        <w:ind w:left="630"/>
        <w:rPr>
          <w:rFonts w:ascii="Times New Roman" w:hAnsi="Times New Roman"/>
          <w:sz w:val="24"/>
        </w:rPr>
      </w:pPr>
      <w:r w:rsidRPr="0067372A">
        <w:rPr>
          <w:rFonts w:ascii="Times New Roman" w:hAnsi="Times New Roman"/>
          <w:b/>
          <w:sz w:val="24"/>
        </w:rPr>
        <w:t>Answer</w:t>
      </w:r>
      <w:r w:rsidRPr="00C54F9C">
        <w:rPr>
          <w:rFonts w:ascii="Times New Roman" w:hAnsi="Times New Roman"/>
          <w:sz w:val="24"/>
        </w:rPr>
        <w:t>:</w:t>
      </w:r>
      <w:r w:rsidRPr="00C54F9C">
        <w:rPr>
          <w:rFonts w:ascii="Times New Roman" w:hAnsi="Times New Roman"/>
          <w:sz w:val="24"/>
        </w:rPr>
        <w:tab/>
        <w:t xml:space="preserve">No, no I don’t want to speak about that. It is you know it don’t make sense. My point is we are already stretched very stretched on the employee and the employer’s side and that we have to sit down and come up with something which is manageable but I don’t think that the time is right. I really don’t think so. I think that some effort should be made and I hope that these words would receive the ears of our Lord and </w:t>
      </w:r>
      <w:r w:rsidR="00086514" w:rsidRPr="00C54F9C">
        <w:rPr>
          <w:rFonts w:ascii="Times New Roman" w:hAnsi="Times New Roman"/>
          <w:sz w:val="24"/>
        </w:rPr>
        <w:t>Saviour</w:t>
      </w:r>
      <w:r w:rsidRPr="00C54F9C">
        <w:rPr>
          <w:rFonts w:ascii="Times New Roman" w:hAnsi="Times New Roman"/>
          <w:sz w:val="24"/>
        </w:rPr>
        <w:t xml:space="preserve">, that the British government will look on our case and put funds in there in the next 3 to 4 years that would defer our having to increase any payments and I say that humbly. I have heard all of the talk all of the recommendations but from our perspective we just can’t afford it right now. </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67372A">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Claude Hogan</w:t>
      </w:r>
    </w:p>
    <w:p w:rsidR="00D75E82" w:rsidRPr="00C54F9C" w:rsidRDefault="00D75E82" w:rsidP="0067372A">
      <w:pPr>
        <w:pStyle w:val="ListParagraph"/>
        <w:tabs>
          <w:tab w:val="left" w:pos="5530"/>
        </w:tabs>
        <w:spacing w:after="0"/>
        <w:ind w:left="630"/>
        <w:rPr>
          <w:rFonts w:ascii="Times New Roman" w:hAnsi="Times New Roman"/>
          <w:sz w:val="24"/>
        </w:rPr>
      </w:pPr>
      <w:r w:rsidRPr="00C54F9C">
        <w:rPr>
          <w:rFonts w:ascii="Times New Roman" w:hAnsi="Times New Roman"/>
          <w:sz w:val="24"/>
        </w:rPr>
        <w:t>Between now and 1</w:t>
      </w:r>
      <w:r w:rsidRPr="00C54F9C">
        <w:rPr>
          <w:rFonts w:ascii="Times New Roman" w:hAnsi="Times New Roman"/>
          <w:sz w:val="24"/>
          <w:vertAlign w:val="superscript"/>
        </w:rPr>
        <w:t>st</w:t>
      </w:r>
      <w:r w:rsidRPr="00C54F9C">
        <w:rPr>
          <w:rFonts w:ascii="Times New Roman" w:hAnsi="Times New Roman"/>
          <w:sz w:val="24"/>
        </w:rPr>
        <w:t xml:space="preserve"> January 2022 if we do nothing and we wait on the British or somebody else what do you recommend.</w:t>
      </w:r>
    </w:p>
    <w:p w:rsidR="00D75E82" w:rsidRDefault="00D75E82" w:rsidP="00C54F9C">
      <w:pPr>
        <w:tabs>
          <w:tab w:val="left" w:pos="5530"/>
        </w:tabs>
        <w:spacing w:after="0"/>
        <w:ind w:left="1440" w:hanging="1380"/>
        <w:rPr>
          <w:rFonts w:ascii="Times New Roman" w:hAnsi="Times New Roman"/>
          <w:sz w:val="24"/>
        </w:rPr>
      </w:pPr>
    </w:p>
    <w:p w:rsidR="00D75E82" w:rsidRPr="00C54F9C" w:rsidRDefault="00D75E82" w:rsidP="00735AA3">
      <w:pPr>
        <w:pStyle w:val="ListParagraph"/>
        <w:tabs>
          <w:tab w:val="left" w:pos="1530"/>
        </w:tabs>
        <w:spacing w:after="0"/>
        <w:ind w:left="630"/>
        <w:rPr>
          <w:rFonts w:ascii="Times New Roman" w:hAnsi="Times New Roman"/>
          <w:sz w:val="24"/>
        </w:rPr>
      </w:pPr>
      <w:r w:rsidRPr="00735AA3">
        <w:rPr>
          <w:rFonts w:ascii="Times New Roman" w:hAnsi="Times New Roman"/>
          <w:b/>
          <w:sz w:val="24"/>
        </w:rPr>
        <w:t>Answer:</w:t>
      </w:r>
      <w:r w:rsidRPr="00C54F9C">
        <w:rPr>
          <w:rFonts w:ascii="Times New Roman" w:hAnsi="Times New Roman"/>
          <w:sz w:val="24"/>
        </w:rPr>
        <w:tab/>
        <w:t>If we do nothing I don’t think we are doing nothing. We are here putting our case and all of us are being heard and I don’t know if I’m the first one because I didn’t hear the whole discussion but am I the first one that is saying that we can’t afford it. You say if we don’t do anything. We are doing something, we are voicing our concerns and I am voicing our concerns that we cannot afford it at this time and the fund is not going to die because we can’t afford it at this time.</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735AA3">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 Paul Lewis</w:t>
      </w:r>
    </w:p>
    <w:p w:rsidR="00D75E82" w:rsidRPr="00735AA3" w:rsidRDefault="00D75E82" w:rsidP="00735AA3">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Mrs. Joseph I’ve heard your contribution and it has actually covered my following question </w:t>
      </w:r>
      <w:r w:rsidRPr="00735AA3">
        <w:rPr>
          <w:rFonts w:ascii="Times New Roman" w:hAnsi="Times New Roman"/>
          <w:sz w:val="24"/>
        </w:rPr>
        <w:t>which is actually the ability of the employers to make any a</w:t>
      </w:r>
      <w:r w:rsidR="00291977" w:rsidRPr="00735AA3">
        <w:rPr>
          <w:rFonts w:ascii="Times New Roman" w:hAnsi="Times New Roman"/>
          <w:sz w:val="24"/>
        </w:rPr>
        <w:t xml:space="preserve">dditional contributions at this </w:t>
      </w:r>
      <w:r w:rsidRPr="00735AA3">
        <w:rPr>
          <w:rFonts w:ascii="Times New Roman" w:hAnsi="Times New Roman"/>
          <w:sz w:val="24"/>
        </w:rPr>
        <w:t>time. You have already clearly articulated your positon on that. You are representing the body that are representing the employers so there is no need for me to ask you the question again as you already articulated your position and the next question would be for Mrs. Dorsette Hector.</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735AA3">
      <w:pPr>
        <w:pStyle w:val="ListParagraph"/>
        <w:numPr>
          <w:ilvl w:val="0"/>
          <w:numId w:val="18"/>
        </w:numPr>
        <w:tabs>
          <w:tab w:val="left" w:pos="720"/>
        </w:tabs>
        <w:rPr>
          <w:rFonts w:ascii="Times New Roman" w:hAnsi="Times New Roman"/>
          <w:b/>
          <w:sz w:val="24"/>
          <w:u w:val="single"/>
        </w:rPr>
      </w:pPr>
      <w:r w:rsidRPr="00C54F9C">
        <w:rPr>
          <w:rFonts w:ascii="Times New Roman" w:hAnsi="Times New Roman"/>
          <w:b/>
          <w:sz w:val="24"/>
          <w:u w:val="single"/>
        </w:rPr>
        <w:t>Mrs. Veronica Hector</w:t>
      </w:r>
    </w:p>
    <w:p w:rsidR="00D75E82" w:rsidRPr="00C54F9C" w:rsidRDefault="00D75E82" w:rsidP="00735AA3">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How will it affect your workers or your ability to retain current staffing levels and when we say your we are talking about perhaps your own experience and </w:t>
      </w:r>
      <w:r w:rsidR="00FA1DB2" w:rsidRPr="00C54F9C">
        <w:rPr>
          <w:rFonts w:ascii="Times New Roman" w:hAnsi="Times New Roman"/>
          <w:sz w:val="24"/>
        </w:rPr>
        <w:t xml:space="preserve">also as a representative of the </w:t>
      </w:r>
      <w:r w:rsidRPr="00C54F9C">
        <w:rPr>
          <w:rFonts w:ascii="Times New Roman" w:hAnsi="Times New Roman"/>
          <w:sz w:val="24"/>
        </w:rPr>
        <w:t xml:space="preserve">private sector? </w:t>
      </w:r>
    </w:p>
    <w:p w:rsidR="00FA1DB2" w:rsidRDefault="00FA1DB2" w:rsidP="00C54F9C">
      <w:pPr>
        <w:tabs>
          <w:tab w:val="left" w:pos="5530"/>
        </w:tabs>
        <w:spacing w:after="0"/>
        <w:rPr>
          <w:rFonts w:ascii="Times New Roman" w:hAnsi="Times New Roman"/>
          <w:sz w:val="24"/>
        </w:rPr>
      </w:pPr>
    </w:p>
    <w:p w:rsidR="00D75E82" w:rsidRPr="00C54F9C" w:rsidRDefault="00FA1DB2" w:rsidP="00E966F7">
      <w:pPr>
        <w:pStyle w:val="ListParagraph"/>
        <w:tabs>
          <w:tab w:val="left" w:pos="5530"/>
        </w:tabs>
        <w:spacing w:after="0"/>
        <w:ind w:left="630"/>
        <w:rPr>
          <w:rFonts w:ascii="Times New Roman" w:hAnsi="Times New Roman"/>
          <w:sz w:val="24"/>
        </w:rPr>
      </w:pPr>
      <w:r w:rsidRPr="00E966F7">
        <w:rPr>
          <w:rFonts w:ascii="Times New Roman" w:hAnsi="Times New Roman"/>
          <w:b/>
          <w:sz w:val="24"/>
        </w:rPr>
        <w:t>Answer:</w:t>
      </w:r>
      <w:r w:rsidRPr="00C54F9C">
        <w:rPr>
          <w:rFonts w:ascii="Times New Roman" w:hAnsi="Times New Roman"/>
          <w:sz w:val="24"/>
        </w:rPr>
        <w:t xml:space="preserve"> </w:t>
      </w:r>
      <w:r w:rsidR="00D75E82" w:rsidRPr="00C54F9C">
        <w:rPr>
          <w:rFonts w:ascii="Times New Roman" w:hAnsi="Times New Roman"/>
          <w:sz w:val="24"/>
        </w:rPr>
        <w:t>My staffing levels has always been low so I envision I will be able to wade the waters so to speak. It’s not easy right now I can assure you it’s difficult but we keep our head above water by being very prudent in spending and otherwise. For other employers I think that the situation is being looked. Some can maintain and some definitely not and that is as much as I can say. It has to be assessed as we go along, and again if we improve our situation, but if the situation economically stays on a down trend then the answer is very clear we will have to cut back. Some employers has made adjustments in that they are on one day or half week or adjusted hours and that’s the reality right now.</w:t>
      </w:r>
    </w:p>
    <w:p w:rsidR="00D75E82" w:rsidRDefault="00D75E82" w:rsidP="00C54F9C">
      <w:pPr>
        <w:tabs>
          <w:tab w:val="left" w:pos="5530"/>
        </w:tabs>
        <w:ind w:left="1440" w:hanging="1440"/>
        <w:rPr>
          <w:rFonts w:ascii="Times New Roman" w:hAnsi="Times New Roman"/>
          <w:b/>
          <w:sz w:val="24"/>
          <w:u w:val="single"/>
        </w:rPr>
      </w:pPr>
    </w:p>
    <w:p w:rsidR="00D75E82" w:rsidRPr="00C54F9C" w:rsidRDefault="00D75E82" w:rsidP="00E966F7">
      <w:pPr>
        <w:pStyle w:val="ListParagraph"/>
        <w:numPr>
          <w:ilvl w:val="0"/>
          <w:numId w:val="18"/>
        </w:numPr>
        <w:rPr>
          <w:rFonts w:ascii="Times New Roman" w:hAnsi="Times New Roman"/>
          <w:b/>
          <w:sz w:val="24"/>
          <w:u w:val="single"/>
        </w:rPr>
      </w:pPr>
      <w:r w:rsidRPr="00C54F9C">
        <w:rPr>
          <w:rFonts w:ascii="Times New Roman" w:hAnsi="Times New Roman"/>
          <w:b/>
          <w:sz w:val="24"/>
          <w:u w:val="single"/>
        </w:rPr>
        <w:t>Mr. Paul Lewis</w:t>
      </w:r>
    </w:p>
    <w:p w:rsidR="00D75E82" w:rsidRPr="00C54F9C" w:rsidRDefault="00D75E82" w:rsidP="00E966F7">
      <w:pPr>
        <w:pStyle w:val="ListParagraph"/>
        <w:tabs>
          <w:tab w:val="left" w:pos="5530"/>
        </w:tabs>
        <w:spacing w:after="0"/>
        <w:ind w:left="630"/>
        <w:rPr>
          <w:rFonts w:ascii="Times New Roman" w:hAnsi="Times New Roman"/>
          <w:sz w:val="24"/>
        </w:rPr>
      </w:pPr>
      <w:r w:rsidRPr="00C54F9C">
        <w:rPr>
          <w:rFonts w:ascii="Times New Roman" w:hAnsi="Times New Roman"/>
          <w:sz w:val="24"/>
        </w:rPr>
        <w:t>So you have actually described how the present economic si</w:t>
      </w:r>
      <w:r w:rsidR="00FA1DB2" w:rsidRPr="00C54F9C">
        <w:rPr>
          <w:rFonts w:ascii="Times New Roman" w:hAnsi="Times New Roman"/>
          <w:sz w:val="24"/>
        </w:rPr>
        <w:t xml:space="preserve">tuation is negatively affecting </w:t>
      </w:r>
      <w:r w:rsidRPr="00C54F9C">
        <w:rPr>
          <w:rFonts w:ascii="Times New Roman" w:hAnsi="Times New Roman"/>
          <w:sz w:val="24"/>
        </w:rPr>
        <w:t xml:space="preserve">your businesses and the ability to keep up some of their obligations as they would like to. I would like to thank you very much for appearing before the Public Accounts Committee and making a presentation on behalf of the private sector businesses as they are all key stakeholders of the Social Security Fund and of the country as a whole so thank you very much and you may stand down. We had a very long day and I want to thank all the participants who saw it fitting and important and necessary to turn up and to make their contributions as they have showed their presence and their contribution that they understand the importance and the critical state of the Social Security Fund and that it is no joke, it is very important. I must state for the record however the disappointment of the Public Accounts Committee for the no show of the Financial Secretary Acting, who is a member of the Parliament who is a member of Cabinet and who is the Government representative who was invited to this committee. I want it to go on the record that the Public Accounts Committee do not take this lightly. We are very disappointed. It shows that the importance of the Social Security Fund may not have quite soaked in into his </w:t>
      </w:r>
      <w:r w:rsidR="00086514" w:rsidRPr="00C54F9C">
        <w:rPr>
          <w:rFonts w:ascii="Times New Roman" w:hAnsi="Times New Roman"/>
          <w:sz w:val="24"/>
        </w:rPr>
        <w:t>mind-set</w:t>
      </w:r>
      <w:r w:rsidRPr="00C54F9C">
        <w:rPr>
          <w:rFonts w:ascii="Times New Roman" w:hAnsi="Times New Roman"/>
          <w:sz w:val="24"/>
        </w:rPr>
        <w:t xml:space="preserve">. </w:t>
      </w:r>
    </w:p>
    <w:p w:rsidR="00D75E82" w:rsidRDefault="00D75E82" w:rsidP="00C54F9C">
      <w:pPr>
        <w:tabs>
          <w:tab w:val="left" w:pos="5530"/>
        </w:tabs>
        <w:spacing w:after="0"/>
        <w:rPr>
          <w:rFonts w:ascii="Times New Roman" w:hAnsi="Times New Roman"/>
          <w:sz w:val="24"/>
        </w:rPr>
      </w:pPr>
    </w:p>
    <w:p w:rsidR="00D75E82" w:rsidRPr="00C54F9C" w:rsidRDefault="00D75E82" w:rsidP="00E966F7">
      <w:pPr>
        <w:pStyle w:val="ListParagraph"/>
        <w:tabs>
          <w:tab w:val="left" w:pos="5530"/>
        </w:tabs>
        <w:spacing w:after="0"/>
        <w:ind w:left="630"/>
        <w:rPr>
          <w:rFonts w:ascii="Times New Roman" w:hAnsi="Times New Roman"/>
          <w:sz w:val="24"/>
        </w:rPr>
      </w:pPr>
      <w:r w:rsidRPr="00C54F9C">
        <w:rPr>
          <w:rFonts w:ascii="Times New Roman" w:hAnsi="Times New Roman"/>
          <w:sz w:val="24"/>
        </w:rPr>
        <w:t xml:space="preserve">We had apologies from the Attorney General, which we accepted, however we will collect documentation that we request from her and we will do so. We however as I said, we want the Ag. Financial Secretary Mr. Chambers to understand that we did not take kindly to his absence and the fact that he did not give any excuse to the fact as to why he is not here. It is not good enough and I guess his Government will deal with him on that matter. As I was saying, it was a long day we will be wrapping up at this point in time, and I want to thank everyone again.  Thanks to ZJB Radio, thanks to Live Islands. I want to thank the Auditor General here all day acting, we had her assistance and we had the clerk. I want to thank everybody who has been listening online and on ZJB Radio and this is a wrap. Thank you. </w:t>
      </w:r>
    </w:p>
    <w:p w:rsidR="00D75E82" w:rsidRPr="003C3D9F" w:rsidRDefault="00D75E82" w:rsidP="00D75E82">
      <w:pPr>
        <w:jc w:val="center"/>
        <w:rPr>
          <w:rFonts w:ascii="Times New Roman" w:hAnsi="Times New Roman"/>
          <w:sz w:val="24"/>
        </w:rPr>
      </w:pPr>
    </w:p>
    <w:p w:rsidR="00AC310D" w:rsidRDefault="00AC310D" w:rsidP="00AC310D">
      <w:pPr>
        <w:jc w:val="center"/>
        <w:rPr>
          <w:rFonts w:ascii="Times New Roman" w:hAnsi="Times New Roman"/>
          <w:sz w:val="24"/>
        </w:rPr>
      </w:pPr>
    </w:p>
    <w:p w:rsidR="00DF77B1" w:rsidRDefault="00DF77B1" w:rsidP="00AC310D">
      <w:pPr>
        <w:jc w:val="center"/>
        <w:rPr>
          <w:rFonts w:ascii="Times New Roman" w:hAnsi="Times New Roman"/>
          <w:sz w:val="24"/>
        </w:rPr>
      </w:pPr>
    </w:p>
    <w:p w:rsidR="00DF77B1" w:rsidRDefault="00DF77B1" w:rsidP="00AC310D">
      <w:pPr>
        <w:jc w:val="center"/>
        <w:rPr>
          <w:rFonts w:ascii="Times New Roman" w:hAnsi="Times New Roman"/>
          <w:sz w:val="24"/>
        </w:rPr>
      </w:pPr>
    </w:p>
    <w:p w:rsidR="00DF77B1" w:rsidRDefault="00DF77B1" w:rsidP="00AC310D">
      <w:pPr>
        <w:jc w:val="center"/>
        <w:rPr>
          <w:rFonts w:ascii="Times New Roman" w:hAnsi="Times New Roman"/>
          <w:sz w:val="24"/>
        </w:rPr>
      </w:pPr>
    </w:p>
    <w:p w:rsidR="00DF77B1" w:rsidRDefault="00DF77B1" w:rsidP="00AC310D">
      <w:pPr>
        <w:jc w:val="center"/>
        <w:rPr>
          <w:rFonts w:ascii="Times New Roman" w:hAnsi="Times New Roman"/>
          <w:sz w:val="24"/>
        </w:rPr>
      </w:pPr>
    </w:p>
    <w:p w:rsidR="00DF77B1" w:rsidRDefault="00DF77B1" w:rsidP="00AC310D">
      <w:pPr>
        <w:jc w:val="center"/>
        <w:rPr>
          <w:rFonts w:ascii="Times New Roman" w:hAnsi="Times New Roman"/>
          <w:sz w:val="24"/>
        </w:rPr>
      </w:pPr>
    </w:p>
    <w:p w:rsidR="00DF77B1" w:rsidRDefault="00DF77B1" w:rsidP="00AC310D">
      <w:pPr>
        <w:jc w:val="center"/>
        <w:rPr>
          <w:rFonts w:ascii="Times New Roman" w:hAnsi="Times New Roman"/>
          <w:sz w:val="24"/>
        </w:rPr>
      </w:pPr>
    </w:p>
    <w:p w:rsidR="00DF77B1" w:rsidRDefault="00DF77B1" w:rsidP="00AC310D">
      <w:pPr>
        <w:jc w:val="center"/>
        <w:rPr>
          <w:rFonts w:ascii="Times New Roman" w:hAnsi="Times New Roman"/>
          <w:sz w:val="24"/>
        </w:rPr>
      </w:pPr>
    </w:p>
    <w:p w:rsidR="008604F2" w:rsidRDefault="008604F2" w:rsidP="00AC310D">
      <w:pPr>
        <w:jc w:val="center"/>
        <w:rPr>
          <w:rFonts w:ascii="Times New Roman" w:hAnsi="Times New Roman"/>
          <w:sz w:val="24"/>
        </w:rPr>
      </w:pPr>
    </w:p>
    <w:p w:rsidR="008604F2" w:rsidRDefault="008604F2" w:rsidP="00AC310D">
      <w:pPr>
        <w:jc w:val="center"/>
        <w:rPr>
          <w:rFonts w:ascii="Times New Roman" w:hAnsi="Times New Roman"/>
          <w:sz w:val="24"/>
        </w:rPr>
      </w:pPr>
    </w:p>
    <w:p w:rsidR="008604F2" w:rsidRDefault="008604F2" w:rsidP="00AC310D">
      <w:pPr>
        <w:jc w:val="center"/>
        <w:rPr>
          <w:rFonts w:ascii="Times New Roman" w:hAnsi="Times New Roman"/>
          <w:sz w:val="24"/>
        </w:rPr>
      </w:pPr>
    </w:p>
    <w:p w:rsidR="008604F2" w:rsidRDefault="008604F2" w:rsidP="00AC310D">
      <w:pPr>
        <w:jc w:val="center"/>
        <w:rPr>
          <w:rFonts w:ascii="Times New Roman" w:hAnsi="Times New Roman"/>
          <w:sz w:val="24"/>
        </w:rPr>
      </w:pPr>
    </w:p>
    <w:p w:rsidR="008604F2" w:rsidRDefault="008604F2" w:rsidP="00AC310D">
      <w:pPr>
        <w:jc w:val="center"/>
        <w:rPr>
          <w:rFonts w:ascii="Times New Roman" w:hAnsi="Times New Roman"/>
          <w:sz w:val="24"/>
        </w:rPr>
      </w:pPr>
    </w:p>
    <w:p w:rsidR="008604F2" w:rsidRDefault="008604F2" w:rsidP="00AC310D">
      <w:pPr>
        <w:jc w:val="center"/>
        <w:rPr>
          <w:rFonts w:ascii="Times New Roman" w:hAnsi="Times New Roman"/>
          <w:sz w:val="24"/>
        </w:rPr>
      </w:pPr>
    </w:p>
    <w:p w:rsidR="00A3670D" w:rsidRDefault="00A3670D" w:rsidP="00AC310D">
      <w:pPr>
        <w:jc w:val="center"/>
        <w:rPr>
          <w:rFonts w:ascii="Times New Roman" w:hAnsi="Times New Roman"/>
          <w:sz w:val="24"/>
        </w:rPr>
      </w:pPr>
    </w:p>
    <w:p w:rsidR="00223438" w:rsidRDefault="00223438" w:rsidP="00AC310D">
      <w:pPr>
        <w:jc w:val="center"/>
        <w:rPr>
          <w:rFonts w:ascii="Times New Roman" w:hAnsi="Times New Roman"/>
          <w:sz w:val="24"/>
        </w:rPr>
      </w:pPr>
    </w:p>
    <w:p w:rsidR="00223438" w:rsidRDefault="00223438" w:rsidP="00AC310D">
      <w:pPr>
        <w:jc w:val="center"/>
        <w:rPr>
          <w:rFonts w:ascii="Times New Roman" w:hAnsi="Times New Roman"/>
          <w:sz w:val="24"/>
        </w:rPr>
      </w:pPr>
    </w:p>
    <w:p w:rsidR="00223438" w:rsidRDefault="00223438" w:rsidP="00AC310D">
      <w:pPr>
        <w:jc w:val="center"/>
        <w:rPr>
          <w:rFonts w:ascii="Times New Roman" w:hAnsi="Times New Roman"/>
          <w:sz w:val="24"/>
        </w:rPr>
      </w:pPr>
    </w:p>
    <w:p w:rsidR="00223438" w:rsidRDefault="00223438" w:rsidP="00AC310D">
      <w:pPr>
        <w:jc w:val="center"/>
        <w:rPr>
          <w:rFonts w:ascii="Times New Roman" w:hAnsi="Times New Roman"/>
          <w:sz w:val="24"/>
        </w:rPr>
      </w:pPr>
    </w:p>
    <w:p w:rsidR="00223438" w:rsidRDefault="00223438" w:rsidP="00AC310D">
      <w:pPr>
        <w:jc w:val="center"/>
        <w:rPr>
          <w:rFonts w:ascii="Times New Roman" w:hAnsi="Times New Roman"/>
          <w:sz w:val="24"/>
        </w:rPr>
      </w:pPr>
    </w:p>
    <w:p w:rsidR="00223438" w:rsidRDefault="00223438" w:rsidP="00AC310D">
      <w:pPr>
        <w:jc w:val="center"/>
        <w:rPr>
          <w:rFonts w:ascii="Times New Roman" w:hAnsi="Times New Roman"/>
          <w:sz w:val="24"/>
        </w:rPr>
      </w:pPr>
    </w:p>
    <w:p w:rsidR="00223438" w:rsidRDefault="00223438" w:rsidP="00AC310D">
      <w:pPr>
        <w:jc w:val="center"/>
        <w:rPr>
          <w:rFonts w:ascii="Times New Roman" w:hAnsi="Times New Roman"/>
          <w:sz w:val="24"/>
        </w:rPr>
      </w:pPr>
    </w:p>
    <w:p w:rsidR="00A3670D" w:rsidRDefault="00A3670D" w:rsidP="00AC310D">
      <w:pPr>
        <w:jc w:val="center"/>
        <w:rPr>
          <w:rFonts w:ascii="Times New Roman" w:hAnsi="Times New Roman"/>
          <w:sz w:val="24"/>
        </w:rPr>
      </w:pPr>
    </w:p>
    <w:p w:rsidR="00B55FCA" w:rsidRDefault="00B55FCA" w:rsidP="00574FCB">
      <w:pPr>
        <w:rPr>
          <w:rFonts w:ascii="Times New Roman" w:hAnsi="Times New Roman"/>
          <w:sz w:val="24"/>
        </w:rPr>
      </w:pPr>
    </w:p>
    <w:p w:rsidR="00F609F6" w:rsidRDefault="00F609F6" w:rsidP="00574FCB">
      <w:pPr>
        <w:rPr>
          <w:rFonts w:ascii="Times New Roman" w:hAnsi="Times New Roman"/>
          <w:sz w:val="24"/>
        </w:rPr>
      </w:pPr>
    </w:p>
    <w:p w:rsidR="00F609F6" w:rsidRDefault="00F609F6" w:rsidP="00574FCB">
      <w:pPr>
        <w:rPr>
          <w:rFonts w:ascii="Times New Roman" w:hAnsi="Times New Roman"/>
          <w:sz w:val="24"/>
        </w:rPr>
      </w:pPr>
    </w:p>
    <w:p w:rsidR="00F609F6" w:rsidRDefault="00F609F6" w:rsidP="00574FCB">
      <w:pPr>
        <w:rPr>
          <w:rFonts w:ascii="Times New Roman" w:hAnsi="Times New Roman"/>
          <w:sz w:val="24"/>
        </w:rPr>
      </w:pPr>
    </w:p>
    <w:p w:rsidR="00F609F6" w:rsidRDefault="00F609F6" w:rsidP="00574FCB">
      <w:pPr>
        <w:rPr>
          <w:rFonts w:ascii="Times New Roman" w:hAnsi="Times New Roman"/>
          <w:sz w:val="24"/>
        </w:rPr>
      </w:pPr>
    </w:p>
    <w:p w:rsidR="00F609F6" w:rsidRDefault="00F609F6" w:rsidP="00574FCB">
      <w:pPr>
        <w:rPr>
          <w:rFonts w:ascii="Times New Roman" w:hAnsi="Times New Roman"/>
          <w:sz w:val="24"/>
        </w:rPr>
      </w:pPr>
    </w:p>
    <w:p w:rsidR="00F609F6" w:rsidRDefault="00F609F6" w:rsidP="00574FCB">
      <w:pPr>
        <w:rPr>
          <w:rFonts w:ascii="Times New Roman" w:hAnsi="Times New Roman"/>
          <w:sz w:val="24"/>
        </w:rPr>
      </w:pPr>
    </w:p>
    <w:p w:rsidR="00F609F6" w:rsidRDefault="00F609F6" w:rsidP="00574FCB">
      <w:pPr>
        <w:rPr>
          <w:rFonts w:ascii="Times New Roman" w:hAnsi="Times New Roman"/>
          <w:sz w:val="24"/>
        </w:rPr>
      </w:pPr>
    </w:p>
    <w:p w:rsidR="00F609F6" w:rsidRDefault="00F609F6" w:rsidP="00574FCB">
      <w:pPr>
        <w:rPr>
          <w:rFonts w:ascii="Times New Roman" w:hAnsi="Times New Roman"/>
          <w:sz w:val="24"/>
        </w:rPr>
      </w:pPr>
    </w:p>
    <w:p w:rsidR="002328B5" w:rsidRDefault="00AA7F60" w:rsidP="00A3670D">
      <w:pPr>
        <w:pStyle w:val="Heading2"/>
        <w:jc w:val="center"/>
      </w:pPr>
      <w:bookmarkStart w:id="19" w:name="_Toc91247925"/>
      <w:r>
        <w:t>Appendix 3</w:t>
      </w:r>
      <w:r w:rsidR="002328B5" w:rsidRPr="00A14077">
        <w:t xml:space="preserve"> – Written Submissions</w:t>
      </w:r>
      <w:bookmarkEnd w:id="18"/>
      <w:bookmarkEnd w:id="19"/>
    </w:p>
    <w:p w:rsidR="002819B7" w:rsidRDefault="002819B7" w:rsidP="002819B7">
      <w:pPr>
        <w:pStyle w:val="XBodyText"/>
      </w:pPr>
    </w:p>
    <w:p w:rsidR="007D6480" w:rsidRDefault="007D6480" w:rsidP="002819B7">
      <w:pPr>
        <w:pStyle w:val="XBodyText"/>
        <w:rPr>
          <w:noProof/>
          <w:lang w:val="en-029" w:eastAsia="en-029"/>
        </w:rPr>
      </w:pPr>
    </w:p>
    <w:p w:rsidR="002819B7" w:rsidRDefault="002819B7" w:rsidP="009B19DB">
      <w:pPr>
        <w:pStyle w:val="XBodyText"/>
      </w:pPr>
      <w:r w:rsidRPr="00904655">
        <w:rPr>
          <w:noProof/>
          <w:lang w:val="en-029" w:eastAsia="en-029"/>
        </w:rPr>
        <w:drawing>
          <wp:inline distT="0" distB="0" distL="0" distR="0" wp14:anchorId="2647A2D7" wp14:editId="253EE341">
            <wp:extent cx="5759450" cy="77164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9450" cy="7716400"/>
                    </a:xfrm>
                    <a:prstGeom prst="rect">
                      <a:avLst/>
                    </a:prstGeom>
                    <a:noFill/>
                    <a:ln>
                      <a:noFill/>
                    </a:ln>
                  </pic:spPr>
                </pic:pic>
              </a:graphicData>
            </a:graphic>
          </wp:inline>
        </w:drawing>
      </w:r>
    </w:p>
    <w:p w:rsidR="002819B7" w:rsidRDefault="002819B7" w:rsidP="002819B7">
      <w:pPr>
        <w:pStyle w:val="ReportTitle"/>
      </w:pPr>
      <w:r w:rsidRPr="002118DE">
        <w:rPr>
          <w:noProof/>
          <w:lang w:val="en-029" w:eastAsia="en-029"/>
        </w:rPr>
        <w:drawing>
          <wp:inline distT="0" distB="0" distL="0" distR="0" wp14:anchorId="78A10396" wp14:editId="54137C90">
            <wp:extent cx="5759450" cy="8244939"/>
            <wp:effectExtent l="0" t="0" r="0" b="381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9450" cy="8244939"/>
                    </a:xfrm>
                    <a:prstGeom prst="rect">
                      <a:avLst/>
                    </a:prstGeom>
                    <a:noFill/>
                    <a:ln>
                      <a:noFill/>
                    </a:ln>
                  </pic:spPr>
                </pic:pic>
              </a:graphicData>
            </a:graphic>
          </wp:inline>
        </w:drawing>
      </w:r>
    </w:p>
    <w:p w:rsidR="002819B7" w:rsidRDefault="002819B7" w:rsidP="002819B7">
      <w:pPr>
        <w:pStyle w:val="ReportTitle"/>
      </w:pPr>
    </w:p>
    <w:p w:rsidR="002819B7" w:rsidRDefault="002819B7" w:rsidP="00B14E97">
      <w:pPr>
        <w:pStyle w:val="ReportTitle"/>
        <w:jc w:val="left"/>
      </w:pPr>
    </w:p>
    <w:p w:rsidR="002819B7" w:rsidRDefault="002819B7" w:rsidP="002819B7"/>
    <w:p w:rsidR="002819B7" w:rsidRDefault="002819B7" w:rsidP="002819B7">
      <w:r w:rsidRPr="002565DD">
        <w:rPr>
          <w:noProof/>
          <w:lang w:val="en-029" w:eastAsia="en-029"/>
        </w:rPr>
        <w:drawing>
          <wp:inline distT="0" distB="0" distL="0" distR="0" wp14:anchorId="0A9E8FE2" wp14:editId="00029657">
            <wp:extent cx="5759450" cy="7081960"/>
            <wp:effectExtent l="0" t="0" r="0" b="508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59450" cy="7081960"/>
                    </a:xfrm>
                    <a:prstGeom prst="rect">
                      <a:avLst/>
                    </a:prstGeom>
                    <a:noFill/>
                    <a:ln>
                      <a:noFill/>
                    </a:ln>
                  </pic:spPr>
                </pic:pic>
              </a:graphicData>
            </a:graphic>
          </wp:inline>
        </w:drawing>
      </w:r>
    </w:p>
    <w:p w:rsidR="002819B7" w:rsidRPr="002118DE" w:rsidRDefault="002819B7" w:rsidP="002819B7">
      <w:r w:rsidRPr="002565DD">
        <w:rPr>
          <w:noProof/>
          <w:lang w:val="en-029" w:eastAsia="en-029"/>
        </w:rPr>
        <w:drawing>
          <wp:inline distT="0" distB="0" distL="0" distR="0" wp14:anchorId="7E4E34C9" wp14:editId="194BF12B">
            <wp:extent cx="5759450" cy="2877522"/>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9450" cy="2877522"/>
                    </a:xfrm>
                    <a:prstGeom prst="rect">
                      <a:avLst/>
                    </a:prstGeom>
                    <a:noFill/>
                    <a:ln>
                      <a:noFill/>
                    </a:ln>
                  </pic:spPr>
                </pic:pic>
              </a:graphicData>
            </a:graphic>
          </wp:inline>
        </w:drawing>
      </w:r>
    </w:p>
    <w:p w:rsidR="006232B1" w:rsidRDefault="006232B1" w:rsidP="002819B7">
      <w:pPr>
        <w:pStyle w:val="XBodyText"/>
      </w:pPr>
      <w:bookmarkStart w:id="20" w:name="_Toc511650615"/>
    </w:p>
    <w:p w:rsidR="002819B7" w:rsidRDefault="002819B7" w:rsidP="002819B7">
      <w:pPr>
        <w:pStyle w:val="XBodyText"/>
      </w:pPr>
    </w:p>
    <w:p w:rsidR="002819B7" w:rsidRDefault="002819B7" w:rsidP="002819B7">
      <w:pPr>
        <w:pStyle w:val="XBodyText"/>
      </w:pPr>
    </w:p>
    <w:p w:rsidR="002819B7" w:rsidRDefault="002819B7" w:rsidP="002819B7">
      <w:pPr>
        <w:pStyle w:val="XBodyText"/>
      </w:pPr>
    </w:p>
    <w:p w:rsidR="002819B7" w:rsidRDefault="002819B7" w:rsidP="002819B7">
      <w:pPr>
        <w:pStyle w:val="XBodyText"/>
      </w:pPr>
    </w:p>
    <w:p w:rsidR="002819B7" w:rsidRDefault="002819B7" w:rsidP="002819B7">
      <w:pPr>
        <w:pStyle w:val="XBodyText"/>
      </w:pPr>
    </w:p>
    <w:p w:rsidR="006232B1" w:rsidRDefault="006232B1" w:rsidP="006232B1">
      <w:pPr>
        <w:pStyle w:val="ReportTitle"/>
      </w:pPr>
    </w:p>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Default="002819B7" w:rsidP="002819B7"/>
    <w:p w:rsidR="002819B7" w:rsidRPr="002819B7" w:rsidRDefault="002819B7" w:rsidP="002819B7"/>
    <w:p w:rsidR="00A02A6C" w:rsidRPr="00FD5DC4" w:rsidRDefault="00574FCB" w:rsidP="00FD5DC4">
      <w:pPr>
        <w:pStyle w:val="Heading2"/>
      </w:pPr>
      <w:bookmarkStart w:id="21" w:name="_Toc7419699"/>
      <w:bookmarkStart w:id="22" w:name="_Toc91247926"/>
      <w:r>
        <w:t>Appendix 4</w:t>
      </w:r>
      <w:r w:rsidR="002328B5" w:rsidRPr="00FD5DC4">
        <w:t xml:space="preserve"> – Research </w:t>
      </w:r>
      <w:bookmarkEnd w:id="20"/>
      <w:r w:rsidR="001216AA" w:rsidRPr="00FD5DC4">
        <w:t>Documents</w:t>
      </w:r>
      <w:bookmarkEnd w:id="21"/>
      <w:bookmarkEnd w:id="22"/>
    </w:p>
    <w:p w:rsidR="006232B1" w:rsidRDefault="006232B1" w:rsidP="006101B9">
      <w:pPr>
        <w:pStyle w:val="XBodyText"/>
      </w:pPr>
    </w:p>
    <w:p w:rsidR="00CD2E77" w:rsidRPr="00CD2E77" w:rsidRDefault="00CD2E77" w:rsidP="006101B9">
      <w:pPr>
        <w:pStyle w:val="XBodyText"/>
      </w:pPr>
      <w:r w:rsidRPr="00CD2E77">
        <w:t>The Social Security Act (Cap. 18.09)</w:t>
      </w: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Default="005E1B1B" w:rsidP="004B2897">
      <w:pPr>
        <w:tabs>
          <w:tab w:val="left" w:pos="0"/>
        </w:tabs>
        <w:jc w:val="both"/>
        <w:rPr>
          <w:rFonts w:ascii="Bookman Old Style" w:hAnsi="Bookman Old Style" w:cs="Microsoft Sans Serif"/>
          <w:b/>
          <w:sz w:val="24"/>
        </w:rPr>
      </w:pPr>
    </w:p>
    <w:p w:rsidR="004816E0" w:rsidRDefault="004816E0" w:rsidP="004B2897">
      <w:pPr>
        <w:tabs>
          <w:tab w:val="left" w:pos="0"/>
        </w:tabs>
        <w:jc w:val="both"/>
        <w:rPr>
          <w:rFonts w:ascii="Bookman Old Style" w:hAnsi="Bookman Old Style" w:cs="Microsoft Sans Serif"/>
          <w:b/>
          <w:sz w:val="24"/>
        </w:rPr>
      </w:pPr>
    </w:p>
    <w:p w:rsidR="004816E0" w:rsidRDefault="004816E0" w:rsidP="004B2897">
      <w:pPr>
        <w:tabs>
          <w:tab w:val="left" w:pos="0"/>
        </w:tabs>
        <w:jc w:val="both"/>
        <w:rPr>
          <w:rFonts w:ascii="Bookman Old Style" w:hAnsi="Bookman Old Style" w:cs="Microsoft Sans Serif"/>
          <w:b/>
          <w:sz w:val="24"/>
        </w:rPr>
      </w:pPr>
    </w:p>
    <w:p w:rsidR="004816E0" w:rsidRDefault="004816E0" w:rsidP="004B2897">
      <w:pPr>
        <w:tabs>
          <w:tab w:val="left" w:pos="0"/>
        </w:tabs>
        <w:jc w:val="both"/>
        <w:rPr>
          <w:rFonts w:ascii="Bookman Old Style" w:hAnsi="Bookman Old Style" w:cs="Microsoft Sans Serif"/>
          <w:b/>
          <w:sz w:val="24"/>
        </w:rPr>
      </w:pPr>
    </w:p>
    <w:p w:rsidR="0078705D" w:rsidRDefault="0078705D"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793BB2" w:rsidRDefault="00793BB2"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b/>
          <w:sz w:val="24"/>
        </w:rPr>
      </w:pPr>
    </w:p>
    <w:p w:rsidR="009B19DB" w:rsidRDefault="009B19DB" w:rsidP="004B2897">
      <w:pPr>
        <w:tabs>
          <w:tab w:val="left" w:pos="5610"/>
        </w:tabs>
        <w:jc w:val="both"/>
        <w:rPr>
          <w:rFonts w:ascii="Bookman Old Style" w:hAnsi="Bookman Old Style" w:cs="Microsoft Sans Serif"/>
          <w:sz w:val="24"/>
        </w:rPr>
      </w:pPr>
    </w:p>
    <w:p w:rsidR="0078705D" w:rsidRPr="004B2897" w:rsidRDefault="0078705D" w:rsidP="004B2897">
      <w:pPr>
        <w:tabs>
          <w:tab w:val="left" w:pos="5610"/>
        </w:tabs>
        <w:jc w:val="both"/>
        <w:rPr>
          <w:rFonts w:ascii="Bookman Old Style" w:hAnsi="Bookman Old Style" w:cs="Microsoft Sans Serif"/>
          <w:sz w:val="24"/>
        </w:rPr>
      </w:pPr>
    </w:p>
    <w:p w:rsidR="005E1B1B" w:rsidRPr="004B2897" w:rsidRDefault="005E1B1B" w:rsidP="004B2897">
      <w:pPr>
        <w:tabs>
          <w:tab w:val="left" w:pos="5610"/>
        </w:tabs>
        <w:jc w:val="both"/>
        <w:rPr>
          <w:rFonts w:ascii="Bookman Old Style" w:hAnsi="Bookman Old Style" w:cs="Microsoft Sans Serif"/>
          <w:sz w:val="24"/>
        </w:rPr>
      </w:pPr>
      <w:r w:rsidRPr="004B2897">
        <w:rPr>
          <w:rFonts w:ascii="Bookman Old Style" w:hAnsi="Bookman Old Style" w:cs="Microsoft Sans Serif"/>
          <w:sz w:val="24"/>
        </w:rPr>
        <w:t xml:space="preserve">This document </w:t>
      </w:r>
      <w:r w:rsidR="0078705D">
        <w:rPr>
          <w:rFonts w:ascii="Bookman Old Style" w:hAnsi="Bookman Old Style" w:cs="Microsoft Sans Serif"/>
          <w:sz w:val="24"/>
        </w:rPr>
        <w:t>is</w:t>
      </w:r>
      <w:r w:rsidRPr="004B2897">
        <w:rPr>
          <w:rFonts w:ascii="Bookman Old Style" w:hAnsi="Bookman Old Style" w:cs="Microsoft Sans Serif"/>
          <w:sz w:val="24"/>
        </w:rPr>
        <w:t xml:space="preserve"> available</w:t>
      </w:r>
      <w:r w:rsidR="0078705D">
        <w:rPr>
          <w:rFonts w:ascii="Bookman Old Style" w:hAnsi="Bookman Old Style" w:cs="Microsoft Sans Serif"/>
          <w:sz w:val="24"/>
        </w:rPr>
        <w:t xml:space="preserve"> at</w:t>
      </w:r>
      <w:r w:rsidRPr="004B2897">
        <w:rPr>
          <w:rFonts w:ascii="Bookman Old Style" w:hAnsi="Bookman Old Style" w:cs="Microsoft Sans Serif"/>
          <w:sz w:val="24"/>
        </w:rPr>
        <w:t>:</w:t>
      </w:r>
    </w:p>
    <w:p w:rsidR="005E1B1B" w:rsidRPr="004B2897" w:rsidRDefault="005E1B1B" w:rsidP="004B2897">
      <w:pPr>
        <w:tabs>
          <w:tab w:val="left" w:pos="5610"/>
        </w:tabs>
        <w:jc w:val="both"/>
        <w:rPr>
          <w:rFonts w:ascii="Bookman Old Style" w:hAnsi="Bookman Old Style" w:cs="Microsoft Sans Serif"/>
          <w:sz w:val="24"/>
        </w:rPr>
      </w:pPr>
    </w:p>
    <w:p w:rsidR="005E1B1B" w:rsidRPr="004B2897" w:rsidRDefault="0078705D" w:rsidP="004B2897">
      <w:pPr>
        <w:tabs>
          <w:tab w:val="left" w:pos="5610"/>
        </w:tabs>
        <w:jc w:val="both"/>
        <w:rPr>
          <w:rFonts w:ascii="Bookman Old Style" w:hAnsi="Bookman Old Style" w:cs="Microsoft Sans Serif"/>
          <w:sz w:val="24"/>
        </w:rPr>
      </w:pPr>
      <w:r>
        <w:rPr>
          <w:rFonts w:ascii="Bookman Old Style" w:hAnsi="Bookman Old Style" w:cs="Microsoft Sans Serif"/>
          <w:sz w:val="24"/>
        </w:rPr>
        <w:t xml:space="preserve">The </w:t>
      </w:r>
      <w:r w:rsidR="004B721E" w:rsidRPr="004B2897">
        <w:rPr>
          <w:rFonts w:ascii="Bookman Old Style" w:hAnsi="Bookman Old Style" w:cs="Microsoft Sans Serif"/>
          <w:sz w:val="24"/>
        </w:rPr>
        <w:t>Office of the Legislative Assembly</w:t>
      </w:r>
    </w:p>
    <w:p w:rsidR="004B721E" w:rsidRPr="004B2897" w:rsidRDefault="004B721E" w:rsidP="004B2897">
      <w:pPr>
        <w:tabs>
          <w:tab w:val="left" w:pos="5610"/>
        </w:tabs>
        <w:jc w:val="both"/>
        <w:rPr>
          <w:rFonts w:ascii="Bookman Old Style" w:hAnsi="Bookman Old Style" w:cs="Microsoft Sans Serif"/>
          <w:sz w:val="24"/>
        </w:rPr>
      </w:pPr>
      <w:r w:rsidRPr="004B2897">
        <w:rPr>
          <w:rFonts w:ascii="Bookman Old Style" w:hAnsi="Bookman Old Style" w:cs="Microsoft Sans Serif"/>
          <w:sz w:val="24"/>
        </w:rPr>
        <w:t>Brades</w:t>
      </w:r>
    </w:p>
    <w:p w:rsidR="004B721E" w:rsidRPr="004B2897" w:rsidRDefault="004B721E" w:rsidP="004B2897">
      <w:pPr>
        <w:tabs>
          <w:tab w:val="left" w:pos="5610"/>
        </w:tabs>
        <w:jc w:val="both"/>
        <w:rPr>
          <w:rFonts w:ascii="Bookman Old Style" w:hAnsi="Bookman Old Style" w:cs="Microsoft Sans Serif"/>
          <w:sz w:val="24"/>
        </w:rPr>
      </w:pPr>
      <w:r w:rsidRPr="004B2897">
        <w:rPr>
          <w:rFonts w:ascii="Bookman Old Style" w:hAnsi="Bookman Old Style" w:cs="Microsoft Sans Serif"/>
          <w:sz w:val="24"/>
        </w:rPr>
        <w:t>Montserrat</w:t>
      </w:r>
    </w:p>
    <w:p w:rsidR="004B721E" w:rsidRPr="004B2897" w:rsidRDefault="005E1B1B" w:rsidP="004B2897">
      <w:pPr>
        <w:tabs>
          <w:tab w:val="left" w:pos="5610"/>
        </w:tabs>
        <w:jc w:val="both"/>
        <w:rPr>
          <w:rFonts w:ascii="Bookman Old Style" w:hAnsi="Bookman Old Style" w:cs="Microsoft Sans Serif"/>
          <w:sz w:val="24"/>
        </w:rPr>
      </w:pPr>
      <w:r w:rsidRPr="004B2897">
        <w:rPr>
          <w:rFonts w:ascii="Bookman Old Style" w:hAnsi="Bookman Old Style" w:cs="Microsoft Sans Serif"/>
          <w:b/>
          <w:sz w:val="24"/>
        </w:rPr>
        <w:t xml:space="preserve">Tel: </w:t>
      </w:r>
      <w:r w:rsidR="004B721E" w:rsidRPr="004B2897">
        <w:rPr>
          <w:rFonts w:ascii="Bookman Old Style" w:hAnsi="Bookman Old Style" w:cs="Microsoft Sans Serif"/>
          <w:sz w:val="24"/>
        </w:rPr>
        <w:t>664 491 2195</w:t>
      </w:r>
    </w:p>
    <w:p w:rsidR="004B721E" w:rsidRPr="004B2897" w:rsidRDefault="004B721E" w:rsidP="004B2897">
      <w:pPr>
        <w:tabs>
          <w:tab w:val="left" w:pos="5610"/>
        </w:tabs>
        <w:jc w:val="both"/>
        <w:rPr>
          <w:rFonts w:ascii="Bookman Old Style" w:hAnsi="Bookman Old Style" w:cs="Microsoft Sans Serif"/>
          <w:sz w:val="24"/>
        </w:rPr>
      </w:pPr>
    </w:p>
    <w:p w:rsidR="005E1B1B" w:rsidRPr="004B2897" w:rsidRDefault="005E1B1B" w:rsidP="004B2897">
      <w:pPr>
        <w:tabs>
          <w:tab w:val="left" w:pos="5610"/>
        </w:tabs>
        <w:jc w:val="both"/>
        <w:rPr>
          <w:rFonts w:ascii="Bookman Old Style" w:hAnsi="Bookman Old Style" w:cs="Microsoft Sans Serif"/>
          <w:b/>
          <w:sz w:val="24"/>
        </w:rPr>
      </w:pPr>
      <w:r w:rsidRPr="004B2897">
        <w:rPr>
          <w:rFonts w:ascii="Bookman Old Style" w:hAnsi="Bookman Old Style" w:cs="Microsoft Sans Serif"/>
          <w:b/>
          <w:sz w:val="24"/>
        </w:rPr>
        <w:t xml:space="preserve">Email: </w:t>
      </w:r>
      <w:r w:rsidR="00AC3499" w:rsidRPr="00AC3499">
        <w:rPr>
          <w:rFonts w:ascii="Bookman Old Style" w:hAnsi="Bookman Old Style" w:cs="Microsoft Sans Serif"/>
          <w:sz w:val="24"/>
        </w:rPr>
        <w:t>legis@gov.ms</w:t>
      </w:r>
    </w:p>
    <w:p w:rsidR="005E1B1B" w:rsidRPr="004B2897" w:rsidRDefault="005E1B1B" w:rsidP="004B2897">
      <w:pPr>
        <w:tabs>
          <w:tab w:val="left" w:pos="5610"/>
        </w:tabs>
        <w:jc w:val="both"/>
        <w:rPr>
          <w:rFonts w:ascii="Bookman Old Style" w:hAnsi="Bookman Old Style" w:cs="Microsoft Sans Serif"/>
          <w:sz w:val="24"/>
        </w:rPr>
      </w:pPr>
    </w:p>
    <w:p w:rsidR="00AC3499" w:rsidRPr="004B2897" w:rsidRDefault="00AC3499" w:rsidP="004B2897">
      <w:pPr>
        <w:tabs>
          <w:tab w:val="left" w:pos="5610"/>
        </w:tabs>
        <w:jc w:val="both"/>
        <w:rPr>
          <w:rFonts w:ascii="Bookman Old Style" w:hAnsi="Bookman Old Style" w:cs="Microsoft Sans Serif"/>
          <w:sz w:val="24"/>
        </w:rPr>
      </w:pPr>
    </w:p>
    <w:p w:rsidR="00A02A6C" w:rsidRPr="004B2897" w:rsidRDefault="005E1B1B" w:rsidP="004B2897">
      <w:pPr>
        <w:tabs>
          <w:tab w:val="left" w:pos="5610"/>
        </w:tabs>
        <w:jc w:val="both"/>
        <w:rPr>
          <w:rFonts w:ascii="Bookman Old Style" w:hAnsi="Bookman Old Style"/>
          <w:sz w:val="24"/>
        </w:rPr>
      </w:pPr>
      <w:r w:rsidRPr="004B2897">
        <w:rPr>
          <w:rFonts w:ascii="Bookman Old Style" w:hAnsi="Bookman Old Style" w:cs="Microsoft Sans Serif"/>
          <w:b/>
          <w:sz w:val="24"/>
        </w:rPr>
        <w:t xml:space="preserve">© Copyright </w:t>
      </w:r>
      <w:r w:rsidR="00D027AC" w:rsidRPr="004B2897">
        <w:rPr>
          <w:rFonts w:ascii="Bookman Old Style" w:hAnsi="Bookman Old Style" w:cs="Microsoft Sans Serif"/>
          <w:b/>
          <w:sz w:val="24"/>
        </w:rPr>
        <w:t>Public Accounts Committee</w:t>
      </w:r>
      <w:r w:rsidRPr="004B2897">
        <w:rPr>
          <w:rFonts w:ascii="Bookman Old Style" w:hAnsi="Bookman Old Style" w:cs="Microsoft Sans Serif"/>
          <w:b/>
          <w:sz w:val="24"/>
        </w:rPr>
        <w:t xml:space="preserve"> 20</w:t>
      </w:r>
      <w:r w:rsidR="00AC3499">
        <w:rPr>
          <w:rFonts w:ascii="Bookman Old Style" w:hAnsi="Bookman Old Style" w:cs="Microsoft Sans Serif"/>
          <w:b/>
          <w:sz w:val="24"/>
        </w:rPr>
        <w:t>21</w:t>
      </w:r>
    </w:p>
    <w:sectPr w:rsidR="00A02A6C" w:rsidRPr="004B2897">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742F" w:rsidRDefault="00C4742F" w:rsidP="00F83DEA">
      <w:pPr>
        <w:spacing w:after="0" w:line="240" w:lineRule="auto"/>
      </w:pPr>
      <w:r>
        <w:separator/>
      </w:r>
    </w:p>
    <w:p w:rsidR="00C4742F" w:rsidRDefault="00C4742F"/>
  </w:endnote>
  <w:endnote w:type="continuationSeparator" w:id="0">
    <w:p w:rsidR="00C4742F" w:rsidRDefault="00C4742F" w:rsidP="00F83DEA">
      <w:pPr>
        <w:spacing w:after="0" w:line="240" w:lineRule="auto"/>
      </w:pPr>
      <w:r>
        <w:continuationSeparator/>
      </w:r>
    </w:p>
    <w:p w:rsidR="00C4742F" w:rsidRDefault="00C474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ITC Stone Sans Medium">
    <w:altName w:val="Times New Roman"/>
    <w:charset w:val="00"/>
    <w:family w:val="auto"/>
    <w:pitch w:val="variable"/>
    <w:sig w:usb0="00000001" w:usb1="4000204A" w:usb2="00000000" w:usb3="00000000" w:csb0="00000111" w:csb1="00000000"/>
  </w:font>
  <w:font w:name="Bookman Old Style">
    <w:panose1 w:val="02050604050505020204"/>
    <w:charset w:val="00"/>
    <w:family w:val="roman"/>
    <w:pitch w:val="variable"/>
    <w:sig w:usb0="00000287" w:usb1="00000000" w:usb2="00000000" w:usb3="00000000" w:csb0="0000009F" w:csb1="00000000"/>
  </w:font>
  <w:font w:name="ITC Franklin Gothic Demi">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0556927"/>
      <w:docPartObj>
        <w:docPartGallery w:val="Page Numbers (Bottom of Page)"/>
        <w:docPartUnique/>
      </w:docPartObj>
    </w:sdtPr>
    <w:sdtEndPr>
      <w:rPr>
        <w:color w:val="808080" w:themeColor="background1" w:themeShade="80"/>
        <w:spacing w:val="60"/>
        <w:sz w:val="18"/>
        <w:szCs w:val="18"/>
      </w:rPr>
    </w:sdtEndPr>
    <w:sdtContent>
      <w:p w:rsidR="00494F2E" w:rsidRPr="0013469D" w:rsidRDefault="00494F2E" w:rsidP="0013469D">
        <w:pPr>
          <w:pStyle w:val="Footer"/>
          <w:pBdr>
            <w:top w:val="single" w:sz="4" w:space="5" w:color="auto"/>
          </w:pBdr>
          <w:spacing w:line="276" w:lineRule="auto"/>
          <w:rPr>
            <w:sz w:val="18"/>
            <w:szCs w:val="18"/>
          </w:rPr>
        </w:pPr>
        <w:r>
          <w:tab/>
        </w:r>
        <w:r>
          <w:tab/>
        </w:r>
        <w:r>
          <w:tab/>
        </w:r>
        <w:r>
          <w:tab/>
        </w:r>
        <w:r>
          <w:tab/>
        </w:r>
        <w:r>
          <w:tab/>
          <w:t>Number of Report - 01/2021</w:t>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1715387"/>
      <w:docPartObj>
        <w:docPartGallery w:val="Page Numbers (Bottom of Page)"/>
        <w:docPartUnique/>
      </w:docPartObj>
    </w:sdtPr>
    <w:sdtEndPr>
      <w:rPr>
        <w:noProof/>
      </w:rPr>
    </w:sdtEndPr>
    <w:sdtContent>
      <w:p w:rsidR="00494F2E" w:rsidRDefault="00494F2E">
        <w:pPr>
          <w:pStyle w:val="Footer"/>
          <w:jc w:val="center"/>
        </w:pPr>
        <w:r>
          <w:fldChar w:fldCharType="begin"/>
        </w:r>
        <w:r>
          <w:instrText xml:space="preserve"> PAGE   \* MERGEFORMAT </w:instrText>
        </w:r>
        <w:r>
          <w:fldChar w:fldCharType="separate"/>
        </w:r>
        <w:r w:rsidR="00C514DC">
          <w:rPr>
            <w:noProof/>
          </w:rPr>
          <w:t>3</w:t>
        </w:r>
        <w:r>
          <w:rPr>
            <w:noProof/>
          </w:rPr>
          <w:fldChar w:fldCharType="end"/>
        </w:r>
      </w:p>
    </w:sdtContent>
  </w:sdt>
  <w:p w:rsidR="00494F2E" w:rsidRDefault="00494F2E" w:rsidP="006101B9">
    <w:pPr>
      <w:pStyle w:val="XBodyTex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742F" w:rsidRDefault="00C4742F" w:rsidP="006101B9">
      <w:pPr>
        <w:pStyle w:val="XBodyText"/>
      </w:pPr>
      <w:r>
        <w:separator/>
      </w:r>
    </w:p>
  </w:footnote>
  <w:footnote w:type="continuationSeparator" w:id="0">
    <w:p w:rsidR="00C4742F" w:rsidRDefault="00C4742F" w:rsidP="00CF35EE">
      <w:pPr>
        <w:spacing w:after="0" w:line="240" w:lineRule="auto"/>
      </w:pPr>
      <w:r>
        <w:continuationSeparator/>
      </w:r>
    </w:p>
  </w:footnote>
  <w:footnote w:type="continuationNotice" w:id="1">
    <w:p w:rsidR="00C4742F" w:rsidRDefault="00C474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F2E" w:rsidRDefault="00494F2E" w:rsidP="00936ACB">
    <w:pPr>
      <w:pStyle w:val="Header"/>
      <w:rPr>
        <w:noProof/>
        <w:lang w:eastAsia="en-GB"/>
      </w:rPr>
    </w:pPr>
  </w:p>
  <w:p w:rsidR="00494F2E" w:rsidRPr="00936ACB" w:rsidRDefault="00494F2E" w:rsidP="00936A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F2E" w:rsidRPr="00936ACB" w:rsidRDefault="00494F2E" w:rsidP="00936A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539DB"/>
    <w:multiLevelType w:val="hybridMultilevel"/>
    <w:tmpl w:val="65E0AC90"/>
    <w:lvl w:ilvl="0" w:tplc="2409000F">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 w15:restartNumberingAfterBreak="0">
    <w:nsid w:val="01D15F55"/>
    <w:multiLevelType w:val="hybridMultilevel"/>
    <w:tmpl w:val="A4DE6B8A"/>
    <w:lvl w:ilvl="0" w:tplc="E5F81C0E">
      <w:start w:val="1"/>
      <w:numFmt w:val="lowerRoman"/>
      <w:pStyle w:val="XHeading02"/>
      <w:lvlText w:val="%1."/>
      <w:lvlJc w:val="right"/>
      <w:pPr>
        <w:ind w:left="360" w:hanging="360"/>
      </w:pPr>
    </w:lvl>
    <w:lvl w:ilvl="1" w:tplc="24090019" w:tentative="1">
      <w:start w:val="1"/>
      <w:numFmt w:val="lowerLetter"/>
      <w:lvlText w:val="%2."/>
      <w:lvlJc w:val="left"/>
      <w:pPr>
        <w:ind w:left="1080" w:hanging="360"/>
      </w:pPr>
    </w:lvl>
    <w:lvl w:ilvl="2" w:tplc="2409001B" w:tentative="1">
      <w:start w:val="1"/>
      <w:numFmt w:val="lowerRoman"/>
      <w:lvlText w:val="%3."/>
      <w:lvlJc w:val="right"/>
      <w:pPr>
        <w:ind w:left="1800" w:hanging="180"/>
      </w:pPr>
    </w:lvl>
    <w:lvl w:ilvl="3" w:tplc="2409000F" w:tentative="1">
      <w:start w:val="1"/>
      <w:numFmt w:val="decimal"/>
      <w:lvlText w:val="%4."/>
      <w:lvlJc w:val="left"/>
      <w:pPr>
        <w:ind w:left="2520" w:hanging="360"/>
      </w:pPr>
    </w:lvl>
    <w:lvl w:ilvl="4" w:tplc="24090019" w:tentative="1">
      <w:start w:val="1"/>
      <w:numFmt w:val="lowerLetter"/>
      <w:lvlText w:val="%5."/>
      <w:lvlJc w:val="left"/>
      <w:pPr>
        <w:ind w:left="3240" w:hanging="360"/>
      </w:pPr>
    </w:lvl>
    <w:lvl w:ilvl="5" w:tplc="2409001B" w:tentative="1">
      <w:start w:val="1"/>
      <w:numFmt w:val="lowerRoman"/>
      <w:lvlText w:val="%6."/>
      <w:lvlJc w:val="right"/>
      <w:pPr>
        <w:ind w:left="3960" w:hanging="180"/>
      </w:pPr>
    </w:lvl>
    <w:lvl w:ilvl="6" w:tplc="2409000F" w:tentative="1">
      <w:start w:val="1"/>
      <w:numFmt w:val="decimal"/>
      <w:lvlText w:val="%7."/>
      <w:lvlJc w:val="left"/>
      <w:pPr>
        <w:ind w:left="4680" w:hanging="360"/>
      </w:pPr>
    </w:lvl>
    <w:lvl w:ilvl="7" w:tplc="24090019" w:tentative="1">
      <w:start w:val="1"/>
      <w:numFmt w:val="lowerLetter"/>
      <w:lvlText w:val="%8."/>
      <w:lvlJc w:val="left"/>
      <w:pPr>
        <w:ind w:left="5400" w:hanging="360"/>
      </w:pPr>
    </w:lvl>
    <w:lvl w:ilvl="8" w:tplc="2409001B" w:tentative="1">
      <w:start w:val="1"/>
      <w:numFmt w:val="lowerRoman"/>
      <w:lvlText w:val="%9."/>
      <w:lvlJc w:val="right"/>
      <w:pPr>
        <w:ind w:left="6120" w:hanging="180"/>
      </w:pPr>
    </w:lvl>
  </w:abstractNum>
  <w:abstractNum w:abstractNumId="2" w15:restartNumberingAfterBreak="0">
    <w:nsid w:val="04B248F9"/>
    <w:multiLevelType w:val="hybridMultilevel"/>
    <w:tmpl w:val="B476AC8A"/>
    <w:lvl w:ilvl="0" w:tplc="2409001B">
      <w:start w:val="1"/>
      <w:numFmt w:val="lowerRoman"/>
      <w:lvlText w:val="%1."/>
      <w:lvlJc w:val="right"/>
      <w:pPr>
        <w:ind w:left="450" w:hanging="360"/>
      </w:p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3" w15:restartNumberingAfterBreak="0">
    <w:nsid w:val="0A896324"/>
    <w:multiLevelType w:val="hybridMultilevel"/>
    <w:tmpl w:val="5F8C0064"/>
    <w:lvl w:ilvl="0" w:tplc="1A429B88">
      <w:start w:val="1"/>
      <w:numFmt w:val="decimal"/>
      <w:lvlText w:val="%1."/>
      <w:lvlJc w:val="left"/>
      <w:pPr>
        <w:ind w:left="1801" w:hanging="360"/>
      </w:pPr>
      <w:rPr>
        <w:rFonts w:hint="default"/>
      </w:rPr>
    </w:lvl>
    <w:lvl w:ilvl="1" w:tplc="24090019" w:tentative="1">
      <w:start w:val="1"/>
      <w:numFmt w:val="lowerLetter"/>
      <w:lvlText w:val="%2."/>
      <w:lvlJc w:val="left"/>
      <w:pPr>
        <w:ind w:left="2521" w:hanging="360"/>
      </w:pPr>
    </w:lvl>
    <w:lvl w:ilvl="2" w:tplc="2409001B" w:tentative="1">
      <w:start w:val="1"/>
      <w:numFmt w:val="lowerRoman"/>
      <w:lvlText w:val="%3."/>
      <w:lvlJc w:val="right"/>
      <w:pPr>
        <w:ind w:left="3241" w:hanging="180"/>
      </w:pPr>
    </w:lvl>
    <w:lvl w:ilvl="3" w:tplc="2409000F" w:tentative="1">
      <w:start w:val="1"/>
      <w:numFmt w:val="decimal"/>
      <w:lvlText w:val="%4."/>
      <w:lvlJc w:val="left"/>
      <w:pPr>
        <w:ind w:left="3961" w:hanging="360"/>
      </w:pPr>
    </w:lvl>
    <w:lvl w:ilvl="4" w:tplc="24090019" w:tentative="1">
      <w:start w:val="1"/>
      <w:numFmt w:val="lowerLetter"/>
      <w:lvlText w:val="%5."/>
      <w:lvlJc w:val="left"/>
      <w:pPr>
        <w:ind w:left="4681" w:hanging="360"/>
      </w:pPr>
    </w:lvl>
    <w:lvl w:ilvl="5" w:tplc="2409001B" w:tentative="1">
      <w:start w:val="1"/>
      <w:numFmt w:val="lowerRoman"/>
      <w:lvlText w:val="%6."/>
      <w:lvlJc w:val="right"/>
      <w:pPr>
        <w:ind w:left="5401" w:hanging="180"/>
      </w:pPr>
    </w:lvl>
    <w:lvl w:ilvl="6" w:tplc="2409000F" w:tentative="1">
      <w:start w:val="1"/>
      <w:numFmt w:val="decimal"/>
      <w:lvlText w:val="%7."/>
      <w:lvlJc w:val="left"/>
      <w:pPr>
        <w:ind w:left="6121" w:hanging="360"/>
      </w:pPr>
    </w:lvl>
    <w:lvl w:ilvl="7" w:tplc="24090019" w:tentative="1">
      <w:start w:val="1"/>
      <w:numFmt w:val="lowerLetter"/>
      <w:lvlText w:val="%8."/>
      <w:lvlJc w:val="left"/>
      <w:pPr>
        <w:ind w:left="6841" w:hanging="360"/>
      </w:pPr>
    </w:lvl>
    <w:lvl w:ilvl="8" w:tplc="2409001B" w:tentative="1">
      <w:start w:val="1"/>
      <w:numFmt w:val="lowerRoman"/>
      <w:lvlText w:val="%9."/>
      <w:lvlJc w:val="right"/>
      <w:pPr>
        <w:ind w:left="7561" w:hanging="180"/>
      </w:pPr>
    </w:lvl>
  </w:abstractNum>
  <w:abstractNum w:abstractNumId="4" w15:restartNumberingAfterBreak="0">
    <w:nsid w:val="0D622A76"/>
    <w:multiLevelType w:val="hybridMultilevel"/>
    <w:tmpl w:val="D93C746C"/>
    <w:lvl w:ilvl="0" w:tplc="2409000F">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5" w15:restartNumberingAfterBreak="0">
    <w:nsid w:val="0DB46C69"/>
    <w:multiLevelType w:val="hybridMultilevel"/>
    <w:tmpl w:val="2AFC5434"/>
    <w:lvl w:ilvl="0" w:tplc="CAB64766">
      <w:start w:val="1"/>
      <w:numFmt w:val="decimal"/>
      <w:lvlText w:val="%1."/>
      <w:lvlJc w:val="left"/>
      <w:pPr>
        <w:ind w:left="630" w:hanging="360"/>
      </w:pPr>
      <w:rPr>
        <w:b/>
      </w:rPr>
    </w:lvl>
    <w:lvl w:ilvl="1" w:tplc="24090019" w:tentative="1">
      <w:start w:val="1"/>
      <w:numFmt w:val="lowerLetter"/>
      <w:lvlText w:val="%2."/>
      <w:lvlJc w:val="left"/>
      <w:pPr>
        <w:ind w:left="1440" w:hanging="360"/>
      </w:pPr>
    </w:lvl>
    <w:lvl w:ilvl="2" w:tplc="2409001B">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6" w15:restartNumberingAfterBreak="0">
    <w:nsid w:val="20267F2A"/>
    <w:multiLevelType w:val="hybridMultilevel"/>
    <w:tmpl w:val="B476AC8A"/>
    <w:lvl w:ilvl="0" w:tplc="2409001B">
      <w:start w:val="1"/>
      <w:numFmt w:val="lowerRoman"/>
      <w:lvlText w:val="%1."/>
      <w:lvlJc w:val="right"/>
      <w:pPr>
        <w:ind w:left="450" w:hanging="360"/>
      </w:p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7" w15:restartNumberingAfterBreak="0">
    <w:nsid w:val="23AE09ED"/>
    <w:multiLevelType w:val="hybridMultilevel"/>
    <w:tmpl w:val="B476AC8A"/>
    <w:lvl w:ilvl="0" w:tplc="2409001B">
      <w:start w:val="1"/>
      <w:numFmt w:val="lowerRoman"/>
      <w:lvlText w:val="%1."/>
      <w:lvlJc w:val="right"/>
      <w:pPr>
        <w:ind w:left="450" w:hanging="360"/>
      </w:p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8" w15:restartNumberingAfterBreak="0">
    <w:nsid w:val="2409198E"/>
    <w:multiLevelType w:val="hybridMultilevel"/>
    <w:tmpl w:val="0FA6C640"/>
    <w:lvl w:ilvl="0" w:tplc="468A857C">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9" w15:restartNumberingAfterBreak="0">
    <w:nsid w:val="24591549"/>
    <w:multiLevelType w:val="hybridMultilevel"/>
    <w:tmpl w:val="2474F1BE"/>
    <w:lvl w:ilvl="0" w:tplc="2409001B">
      <w:start w:val="1"/>
      <w:numFmt w:val="lowerRoman"/>
      <w:lvlText w:val="%1."/>
      <w:lvlJc w:val="right"/>
      <w:pPr>
        <w:ind w:left="450" w:hanging="360"/>
      </w:p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0" w15:restartNumberingAfterBreak="0">
    <w:nsid w:val="2ED71A27"/>
    <w:multiLevelType w:val="hybridMultilevel"/>
    <w:tmpl w:val="DC58A774"/>
    <w:lvl w:ilvl="0" w:tplc="10087660">
      <w:start w:val="1"/>
      <w:numFmt w:val="bullet"/>
      <w:pStyle w:val="XBodyText-Bullet1"/>
      <w:lvlText w:val=""/>
      <w:lvlJc w:val="left"/>
      <w:pPr>
        <w:ind w:left="1620" w:hanging="360"/>
      </w:pPr>
      <w:rPr>
        <w:rFonts w:ascii="Symbol" w:hAnsi="Symbol" w:hint="default"/>
      </w:rPr>
    </w:lvl>
    <w:lvl w:ilvl="1" w:tplc="08090003">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1" w15:restartNumberingAfterBreak="0">
    <w:nsid w:val="47D73FAB"/>
    <w:multiLevelType w:val="hybridMultilevel"/>
    <w:tmpl w:val="7D720096"/>
    <w:lvl w:ilvl="0" w:tplc="C2BC1ACC">
      <w:start w:val="1"/>
      <w:numFmt w:val="decimal"/>
      <w:pStyle w:val="XBodyText-Numbered"/>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2" w15:restartNumberingAfterBreak="0">
    <w:nsid w:val="51BA1ED2"/>
    <w:multiLevelType w:val="hybridMultilevel"/>
    <w:tmpl w:val="2A30BF1E"/>
    <w:lvl w:ilvl="0" w:tplc="2409001B">
      <w:start w:val="1"/>
      <w:numFmt w:val="lowerRoman"/>
      <w:lvlText w:val="%1."/>
      <w:lvlJc w:val="right"/>
      <w:pPr>
        <w:ind w:left="450" w:hanging="360"/>
      </w:p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3" w15:restartNumberingAfterBreak="0">
    <w:nsid w:val="53B51861"/>
    <w:multiLevelType w:val="hybridMultilevel"/>
    <w:tmpl w:val="2A30BF1E"/>
    <w:lvl w:ilvl="0" w:tplc="2409001B">
      <w:start w:val="1"/>
      <w:numFmt w:val="lowerRoman"/>
      <w:lvlText w:val="%1."/>
      <w:lvlJc w:val="right"/>
      <w:pPr>
        <w:ind w:left="450" w:hanging="360"/>
      </w:p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4" w15:restartNumberingAfterBreak="0">
    <w:nsid w:val="560410CC"/>
    <w:multiLevelType w:val="hybridMultilevel"/>
    <w:tmpl w:val="0B74A180"/>
    <w:lvl w:ilvl="0" w:tplc="24090001">
      <w:start w:val="1"/>
      <w:numFmt w:val="bullet"/>
      <w:lvlText w:val=""/>
      <w:lvlJc w:val="left"/>
      <w:pPr>
        <w:ind w:left="720" w:hanging="360"/>
      </w:pPr>
      <w:rPr>
        <w:rFonts w:ascii="Symbol" w:hAnsi="Symbol"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15" w15:restartNumberingAfterBreak="0">
    <w:nsid w:val="64A97A53"/>
    <w:multiLevelType w:val="hybridMultilevel"/>
    <w:tmpl w:val="2D768D7E"/>
    <w:lvl w:ilvl="0" w:tplc="2409001B">
      <w:start w:val="1"/>
      <w:numFmt w:val="lowerRoman"/>
      <w:lvlText w:val="%1."/>
      <w:lvlJc w:val="right"/>
      <w:pPr>
        <w:ind w:left="1801" w:hanging="360"/>
      </w:pPr>
    </w:lvl>
    <w:lvl w:ilvl="1" w:tplc="24090019" w:tentative="1">
      <w:start w:val="1"/>
      <w:numFmt w:val="lowerLetter"/>
      <w:lvlText w:val="%2."/>
      <w:lvlJc w:val="left"/>
      <w:pPr>
        <w:ind w:left="2521" w:hanging="360"/>
      </w:pPr>
    </w:lvl>
    <w:lvl w:ilvl="2" w:tplc="2409001B" w:tentative="1">
      <w:start w:val="1"/>
      <w:numFmt w:val="lowerRoman"/>
      <w:lvlText w:val="%3."/>
      <w:lvlJc w:val="right"/>
      <w:pPr>
        <w:ind w:left="3241" w:hanging="180"/>
      </w:pPr>
    </w:lvl>
    <w:lvl w:ilvl="3" w:tplc="2409000F" w:tentative="1">
      <w:start w:val="1"/>
      <w:numFmt w:val="decimal"/>
      <w:lvlText w:val="%4."/>
      <w:lvlJc w:val="left"/>
      <w:pPr>
        <w:ind w:left="3961" w:hanging="360"/>
      </w:pPr>
    </w:lvl>
    <w:lvl w:ilvl="4" w:tplc="24090019" w:tentative="1">
      <w:start w:val="1"/>
      <w:numFmt w:val="lowerLetter"/>
      <w:lvlText w:val="%5."/>
      <w:lvlJc w:val="left"/>
      <w:pPr>
        <w:ind w:left="4681" w:hanging="360"/>
      </w:pPr>
    </w:lvl>
    <w:lvl w:ilvl="5" w:tplc="2409001B" w:tentative="1">
      <w:start w:val="1"/>
      <w:numFmt w:val="lowerRoman"/>
      <w:lvlText w:val="%6."/>
      <w:lvlJc w:val="right"/>
      <w:pPr>
        <w:ind w:left="5401" w:hanging="180"/>
      </w:pPr>
    </w:lvl>
    <w:lvl w:ilvl="6" w:tplc="2409000F" w:tentative="1">
      <w:start w:val="1"/>
      <w:numFmt w:val="decimal"/>
      <w:lvlText w:val="%7."/>
      <w:lvlJc w:val="left"/>
      <w:pPr>
        <w:ind w:left="6121" w:hanging="360"/>
      </w:pPr>
    </w:lvl>
    <w:lvl w:ilvl="7" w:tplc="24090019" w:tentative="1">
      <w:start w:val="1"/>
      <w:numFmt w:val="lowerLetter"/>
      <w:lvlText w:val="%8."/>
      <w:lvlJc w:val="left"/>
      <w:pPr>
        <w:ind w:left="6841" w:hanging="360"/>
      </w:pPr>
    </w:lvl>
    <w:lvl w:ilvl="8" w:tplc="2409001B" w:tentative="1">
      <w:start w:val="1"/>
      <w:numFmt w:val="lowerRoman"/>
      <w:lvlText w:val="%9."/>
      <w:lvlJc w:val="right"/>
      <w:pPr>
        <w:ind w:left="7561" w:hanging="180"/>
      </w:pPr>
    </w:lvl>
  </w:abstractNum>
  <w:abstractNum w:abstractNumId="16" w15:restartNumberingAfterBreak="0">
    <w:nsid w:val="6A85353C"/>
    <w:multiLevelType w:val="hybridMultilevel"/>
    <w:tmpl w:val="DD2A441E"/>
    <w:lvl w:ilvl="0" w:tplc="2409001B">
      <w:start w:val="1"/>
      <w:numFmt w:val="lowerRoman"/>
      <w:lvlText w:val="%1."/>
      <w:lvlJc w:val="right"/>
      <w:pPr>
        <w:ind w:left="1080" w:hanging="360"/>
      </w:pPr>
    </w:lvl>
    <w:lvl w:ilvl="1" w:tplc="24090019" w:tentative="1">
      <w:start w:val="1"/>
      <w:numFmt w:val="lowerLetter"/>
      <w:lvlText w:val="%2."/>
      <w:lvlJc w:val="left"/>
      <w:pPr>
        <w:ind w:left="1800" w:hanging="360"/>
      </w:pPr>
    </w:lvl>
    <w:lvl w:ilvl="2" w:tplc="2409001B" w:tentative="1">
      <w:start w:val="1"/>
      <w:numFmt w:val="lowerRoman"/>
      <w:lvlText w:val="%3."/>
      <w:lvlJc w:val="right"/>
      <w:pPr>
        <w:ind w:left="2520" w:hanging="180"/>
      </w:pPr>
    </w:lvl>
    <w:lvl w:ilvl="3" w:tplc="2409000F" w:tentative="1">
      <w:start w:val="1"/>
      <w:numFmt w:val="decimal"/>
      <w:lvlText w:val="%4."/>
      <w:lvlJc w:val="left"/>
      <w:pPr>
        <w:ind w:left="3240" w:hanging="360"/>
      </w:pPr>
    </w:lvl>
    <w:lvl w:ilvl="4" w:tplc="24090019" w:tentative="1">
      <w:start w:val="1"/>
      <w:numFmt w:val="lowerLetter"/>
      <w:lvlText w:val="%5."/>
      <w:lvlJc w:val="left"/>
      <w:pPr>
        <w:ind w:left="3960" w:hanging="360"/>
      </w:pPr>
    </w:lvl>
    <w:lvl w:ilvl="5" w:tplc="2409001B" w:tentative="1">
      <w:start w:val="1"/>
      <w:numFmt w:val="lowerRoman"/>
      <w:lvlText w:val="%6."/>
      <w:lvlJc w:val="right"/>
      <w:pPr>
        <w:ind w:left="4680" w:hanging="180"/>
      </w:pPr>
    </w:lvl>
    <w:lvl w:ilvl="6" w:tplc="2409000F" w:tentative="1">
      <w:start w:val="1"/>
      <w:numFmt w:val="decimal"/>
      <w:lvlText w:val="%7."/>
      <w:lvlJc w:val="left"/>
      <w:pPr>
        <w:ind w:left="5400" w:hanging="360"/>
      </w:pPr>
    </w:lvl>
    <w:lvl w:ilvl="7" w:tplc="24090019" w:tentative="1">
      <w:start w:val="1"/>
      <w:numFmt w:val="lowerLetter"/>
      <w:lvlText w:val="%8."/>
      <w:lvlJc w:val="left"/>
      <w:pPr>
        <w:ind w:left="6120" w:hanging="360"/>
      </w:pPr>
    </w:lvl>
    <w:lvl w:ilvl="8" w:tplc="2409001B" w:tentative="1">
      <w:start w:val="1"/>
      <w:numFmt w:val="lowerRoman"/>
      <w:lvlText w:val="%9."/>
      <w:lvlJc w:val="right"/>
      <w:pPr>
        <w:ind w:left="6840" w:hanging="180"/>
      </w:pPr>
    </w:lvl>
  </w:abstractNum>
  <w:abstractNum w:abstractNumId="17" w15:restartNumberingAfterBreak="0">
    <w:nsid w:val="72F85676"/>
    <w:multiLevelType w:val="hybridMultilevel"/>
    <w:tmpl w:val="B476AC8A"/>
    <w:lvl w:ilvl="0" w:tplc="2409001B">
      <w:start w:val="1"/>
      <w:numFmt w:val="lowerRoman"/>
      <w:lvlText w:val="%1."/>
      <w:lvlJc w:val="right"/>
      <w:pPr>
        <w:ind w:left="450" w:hanging="360"/>
      </w:p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num w:numId="1">
    <w:abstractNumId w:val="10"/>
  </w:num>
  <w:num w:numId="2">
    <w:abstractNumId w:val="11"/>
  </w:num>
  <w:num w:numId="3">
    <w:abstractNumId w:val="15"/>
  </w:num>
  <w:num w:numId="4">
    <w:abstractNumId w:val="2"/>
  </w:num>
  <w:num w:numId="5">
    <w:abstractNumId w:val="3"/>
  </w:num>
  <w:num w:numId="6">
    <w:abstractNumId w:val="1"/>
  </w:num>
  <w:num w:numId="7">
    <w:abstractNumId w:val="16"/>
  </w:num>
  <w:num w:numId="8">
    <w:abstractNumId w:val="8"/>
  </w:num>
  <w:num w:numId="9">
    <w:abstractNumId w:val="14"/>
  </w:num>
  <w:num w:numId="10">
    <w:abstractNumId w:val="6"/>
  </w:num>
  <w:num w:numId="11">
    <w:abstractNumId w:val="17"/>
  </w:num>
  <w:num w:numId="12">
    <w:abstractNumId w:val="12"/>
  </w:num>
  <w:num w:numId="13">
    <w:abstractNumId w:val="7"/>
  </w:num>
  <w:num w:numId="14">
    <w:abstractNumId w:val="9"/>
  </w:num>
  <w:num w:numId="15">
    <w:abstractNumId w:val="13"/>
  </w:num>
  <w:num w:numId="16">
    <w:abstractNumId w:val="0"/>
  </w:num>
  <w:num w:numId="17">
    <w:abstractNumId w:val="4"/>
  </w:num>
  <w:num w:numId="18">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AA8"/>
    <w:rsid w:val="00000D6D"/>
    <w:rsid w:val="00001194"/>
    <w:rsid w:val="00001C48"/>
    <w:rsid w:val="00001FE1"/>
    <w:rsid w:val="00002509"/>
    <w:rsid w:val="000028B0"/>
    <w:rsid w:val="00002BD1"/>
    <w:rsid w:val="000030A5"/>
    <w:rsid w:val="0000330C"/>
    <w:rsid w:val="00003733"/>
    <w:rsid w:val="000039FF"/>
    <w:rsid w:val="00003D31"/>
    <w:rsid w:val="000044CF"/>
    <w:rsid w:val="0000473D"/>
    <w:rsid w:val="00004A7F"/>
    <w:rsid w:val="000059EA"/>
    <w:rsid w:val="00006247"/>
    <w:rsid w:val="00006ECA"/>
    <w:rsid w:val="00007D64"/>
    <w:rsid w:val="00010040"/>
    <w:rsid w:val="00011841"/>
    <w:rsid w:val="00011C73"/>
    <w:rsid w:val="00011CA1"/>
    <w:rsid w:val="0001207A"/>
    <w:rsid w:val="000122FA"/>
    <w:rsid w:val="00012C92"/>
    <w:rsid w:val="00013945"/>
    <w:rsid w:val="00014217"/>
    <w:rsid w:val="00014B6D"/>
    <w:rsid w:val="00015602"/>
    <w:rsid w:val="00015ADB"/>
    <w:rsid w:val="00015E0B"/>
    <w:rsid w:val="0001601B"/>
    <w:rsid w:val="00016BF2"/>
    <w:rsid w:val="000177F4"/>
    <w:rsid w:val="0002186F"/>
    <w:rsid w:val="000254D0"/>
    <w:rsid w:val="0002652C"/>
    <w:rsid w:val="00026FF4"/>
    <w:rsid w:val="00027585"/>
    <w:rsid w:val="000303A5"/>
    <w:rsid w:val="000309A4"/>
    <w:rsid w:val="00031225"/>
    <w:rsid w:val="00031F9D"/>
    <w:rsid w:val="00032640"/>
    <w:rsid w:val="00032B0B"/>
    <w:rsid w:val="00032DAC"/>
    <w:rsid w:val="0003344C"/>
    <w:rsid w:val="00033B24"/>
    <w:rsid w:val="00034B2D"/>
    <w:rsid w:val="000355C1"/>
    <w:rsid w:val="00035A52"/>
    <w:rsid w:val="00035B31"/>
    <w:rsid w:val="00035C27"/>
    <w:rsid w:val="00036931"/>
    <w:rsid w:val="0003709B"/>
    <w:rsid w:val="00040B73"/>
    <w:rsid w:val="00041F5E"/>
    <w:rsid w:val="0004249A"/>
    <w:rsid w:val="000428F3"/>
    <w:rsid w:val="00042C11"/>
    <w:rsid w:val="00043133"/>
    <w:rsid w:val="000437FB"/>
    <w:rsid w:val="00043A37"/>
    <w:rsid w:val="0004478E"/>
    <w:rsid w:val="00044DB0"/>
    <w:rsid w:val="00044E50"/>
    <w:rsid w:val="00045298"/>
    <w:rsid w:val="00045C33"/>
    <w:rsid w:val="00045FD9"/>
    <w:rsid w:val="00046FA5"/>
    <w:rsid w:val="00047198"/>
    <w:rsid w:val="0004753F"/>
    <w:rsid w:val="000479F5"/>
    <w:rsid w:val="00051506"/>
    <w:rsid w:val="00051E39"/>
    <w:rsid w:val="000529F3"/>
    <w:rsid w:val="00053F72"/>
    <w:rsid w:val="00054199"/>
    <w:rsid w:val="00054BFE"/>
    <w:rsid w:val="00055E48"/>
    <w:rsid w:val="00056761"/>
    <w:rsid w:val="0005731D"/>
    <w:rsid w:val="00057390"/>
    <w:rsid w:val="00060AAD"/>
    <w:rsid w:val="00060B27"/>
    <w:rsid w:val="00060F1E"/>
    <w:rsid w:val="00061750"/>
    <w:rsid w:val="00062C6B"/>
    <w:rsid w:val="000631BE"/>
    <w:rsid w:val="00063CB8"/>
    <w:rsid w:val="00064377"/>
    <w:rsid w:val="0006491F"/>
    <w:rsid w:val="000666AF"/>
    <w:rsid w:val="0006766E"/>
    <w:rsid w:val="000676DB"/>
    <w:rsid w:val="00070684"/>
    <w:rsid w:val="0007074B"/>
    <w:rsid w:val="000711B1"/>
    <w:rsid w:val="00071316"/>
    <w:rsid w:val="00073781"/>
    <w:rsid w:val="00074E3B"/>
    <w:rsid w:val="00075428"/>
    <w:rsid w:val="00076EA9"/>
    <w:rsid w:val="0007709A"/>
    <w:rsid w:val="000802E2"/>
    <w:rsid w:val="00080FE6"/>
    <w:rsid w:val="0008168A"/>
    <w:rsid w:val="00082F30"/>
    <w:rsid w:val="00084343"/>
    <w:rsid w:val="00084B79"/>
    <w:rsid w:val="00084C5D"/>
    <w:rsid w:val="00085295"/>
    <w:rsid w:val="00085386"/>
    <w:rsid w:val="000859FE"/>
    <w:rsid w:val="00086514"/>
    <w:rsid w:val="00087576"/>
    <w:rsid w:val="000877CF"/>
    <w:rsid w:val="00087A64"/>
    <w:rsid w:val="00087B67"/>
    <w:rsid w:val="00091084"/>
    <w:rsid w:val="00091580"/>
    <w:rsid w:val="000919BA"/>
    <w:rsid w:val="00092AFB"/>
    <w:rsid w:val="00093C70"/>
    <w:rsid w:val="000940BA"/>
    <w:rsid w:val="00095814"/>
    <w:rsid w:val="0009589A"/>
    <w:rsid w:val="00096184"/>
    <w:rsid w:val="00096498"/>
    <w:rsid w:val="00096858"/>
    <w:rsid w:val="00096FBC"/>
    <w:rsid w:val="0009795C"/>
    <w:rsid w:val="00097A1D"/>
    <w:rsid w:val="000A0B1A"/>
    <w:rsid w:val="000A16D7"/>
    <w:rsid w:val="000A1B14"/>
    <w:rsid w:val="000A30D0"/>
    <w:rsid w:val="000A51ED"/>
    <w:rsid w:val="000A6EFA"/>
    <w:rsid w:val="000A71D3"/>
    <w:rsid w:val="000A72B9"/>
    <w:rsid w:val="000A74CE"/>
    <w:rsid w:val="000B02E2"/>
    <w:rsid w:val="000B092C"/>
    <w:rsid w:val="000B16C7"/>
    <w:rsid w:val="000B1D4C"/>
    <w:rsid w:val="000B26F2"/>
    <w:rsid w:val="000B278D"/>
    <w:rsid w:val="000B2FD1"/>
    <w:rsid w:val="000B304F"/>
    <w:rsid w:val="000B349C"/>
    <w:rsid w:val="000B483E"/>
    <w:rsid w:val="000B546F"/>
    <w:rsid w:val="000B5900"/>
    <w:rsid w:val="000B5CB9"/>
    <w:rsid w:val="000B6003"/>
    <w:rsid w:val="000B612D"/>
    <w:rsid w:val="000B68DA"/>
    <w:rsid w:val="000B6AEA"/>
    <w:rsid w:val="000B6B02"/>
    <w:rsid w:val="000B7DB6"/>
    <w:rsid w:val="000C0078"/>
    <w:rsid w:val="000C0C8A"/>
    <w:rsid w:val="000C0F99"/>
    <w:rsid w:val="000C12CE"/>
    <w:rsid w:val="000C137F"/>
    <w:rsid w:val="000C1493"/>
    <w:rsid w:val="000C19FC"/>
    <w:rsid w:val="000C2EFE"/>
    <w:rsid w:val="000C3C83"/>
    <w:rsid w:val="000C4A72"/>
    <w:rsid w:val="000C55CA"/>
    <w:rsid w:val="000C694D"/>
    <w:rsid w:val="000C6997"/>
    <w:rsid w:val="000D19D7"/>
    <w:rsid w:val="000D387D"/>
    <w:rsid w:val="000D42DD"/>
    <w:rsid w:val="000D5705"/>
    <w:rsid w:val="000D5ADB"/>
    <w:rsid w:val="000D5C42"/>
    <w:rsid w:val="000D63D9"/>
    <w:rsid w:val="000D66BC"/>
    <w:rsid w:val="000D6736"/>
    <w:rsid w:val="000D6ABA"/>
    <w:rsid w:val="000D7CDB"/>
    <w:rsid w:val="000E0077"/>
    <w:rsid w:val="000E05D4"/>
    <w:rsid w:val="000E090A"/>
    <w:rsid w:val="000E1569"/>
    <w:rsid w:val="000E18FD"/>
    <w:rsid w:val="000E1E5E"/>
    <w:rsid w:val="000E1F31"/>
    <w:rsid w:val="000E1FC3"/>
    <w:rsid w:val="000E3EBB"/>
    <w:rsid w:val="000E485C"/>
    <w:rsid w:val="000E605F"/>
    <w:rsid w:val="000E6269"/>
    <w:rsid w:val="000E662A"/>
    <w:rsid w:val="000E66C5"/>
    <w:rsid w:val="000E73E0"/>
    <w:rsid w:val="000F027D"/>
    <w:rsid w:val="000F03F5"/>
    <w:rsid w:val="000F049E"/>
    <w:rsid w:val="000F1613"/>
    <w:rsid w:val="000F2492"/>
    <w:rsid w:val="000F24BE"/>
    <w:rsid w:val="000F2AAA"/>
    <w:rsid w:val="000F2DA7"/>
    <w:rsid w:val="000F3606"/>
    <w:rsid w:val="000F3B95"/>
    <w:rsid w:val="000F4513"/>
    <w:rsid w:val="000F4984"/>
    <w:rsid w:val="000F520F"/>
    <w:rsid w:val="000F5504"/>
    <w:rsid w:val="000F58CB"/>
    <w:rsid w:val="000F5A89"/>
    <w:rsid w:val="000F5F17"/>
    <w:rsid w:val="000F5F3A"/>
    <w:rsid w:val="000F6385"/>
    <w:rsid w:val="000F6520"/>
    <w:rsid w:val="000F79DB"/>
    <w:rsid w:val="0010041D"/>
    <w:rsid w:val="00100A37"/>
    <w:rsid w:val="00102420"/>
    <w:rsid w:val="00103989"/>
    <w:rsid w:val="0010464A"/>
    <w:rsid w:val="00104F01"/>
    <w:rsid w:val="00105009"/>
    <w:rsid w:val="0010543B"/>
    <w:rsid w:val="00105806"/>
    <w:rsid w:val="00105857"/>
    <w:rsid w:val="00105C69"/>
    <w:rsid w:val="00105C7A"/>
    <w:rsid w:val="001060F8"/>
    <w:rsid w:val="00106A0E"/>
    <w:rsid w:val="00107B18"/>
    <w:rsid w:val="0011013A"/>
    <w:rsid w:val="001103E8"/>
    <w:rsid w:val="00110774"/>
    <w:rsid w:val="00110972"/>
    <w:rsid w:val="00110C60"/>
    <w:rsid w:val="0011210D"/>
    <w:rsid w:val="001133E3"/>
    <w:rsid w:val="00113A3B"/>
    <w:rsid w:val="00114095"/>
    <w:rsid w:val="00114FA6"/>
    <w:rsid w:val="00115BE6"/>
    <w:rsid w:val="00116585"/>
    <w:rsid w:val="001165A7"/>
    <w:rsid w:val="0012051B"/>
    <w:rsid w:val="00120B3E"/>
    <w:rsid w:val="001216AA"/>
    <w:rsid w:val="00121A30"/>
    <w:rsid w:val="00121AD8"/>
    <w:rsid w:val="00121D9F"/>
    <w:rsid w:val="0012274A"/>
    <w:rsid w:val="001229A6"/>
    <w:rsid w:val="00122D0D"/>
    <w:rsid w:val="001241DF"/>
    <w:rsid w:val="00125A49"/>
    <w:rsid w:val="00126A97"/>
    <w:rsid w:val="00126CA6"/>
    <w:rsid w:val="00126D2C"/>
    <w:rsid w:val="00132D40"/>
    <w:rsid w:val="001331FA"/>
    <w:rsid w:val="00133536"/>
    <w:rsid w:val="001336E9"/>
    <w:rsid w:val="001338C4"/>
    <w:rsid w:val="00133C93"/>
    <w:rsid w:val="00134300"/>
    <w:rsid w:val="0013469D"/>
    <w:rsid w:val="00135E98"/>
    <w:rsid w:val="0013643C"/>
    <w:rsid w:val="001366A9"/>
    <w:rsid w:val="00137273"/>
    <w:rsid w:val="00137CE3"/>
    <w:rsid w:val="0014059F"/>
    <w:rsid w:val="00140810"/>
    <w:rsid w:val="001409B7"/>
    <w:rsid w:val="00140A1C"/>
    <w:rsid w:val="00142013"/>
    <w:rsid w:val="001422C8"/>
    <w:rsid w:val="00142C82"/>
    <w:rsid w:val="00142DE4"/>
    <w:rsid w:val="00142E62"/>
    <w:rsid w:val="001436CD"/>
    <w:rsid w:val="00143F75"/>
    <w:rsid w:val="001441D0"/>
    <w:rsid w:val="00144ABA"/>
    <w:rsid w:val="00145481"/>
    <w:rsid w:val="00146278"/>
    <w:rsid w:val="0014639B"/>
    <w:rsid w:val="001463F1"/>
    <w:rsid w:val="00151324"/>
    <w:rsid w:val="001515B5"/>
    <w:rsid w:val="0015224C"/>
    <w:rsid w:val="001528C7"/>
    <w:rsid w:val="00152B5F"/>
    <w:rsid w:val="0015343B"/>
    <w:rsid w:val="00153442"/>
    <w:rsid w:val="0015359F"/>
    <w:rsid w:val="0015392E"/>
    <w:rsid w:val="001539CA"/>
    <w:rsid w:val="00154CE2"/>
    <w:rsid w:val="001557EE"/>
    <w:rsid w:val="00155AE9"/>
    <w:rsid w:val="00156B96"/>
    <w:rsid w:val="0015720B"/>
    <w:rsid w:val="00157F5D"/>
    <w:rsid w:val="001609D8"/>
    <w:rsid w:val="00160AFC"/>
    <w:rsid w:val="00160B68"/>
    <w:rsid w:val="001610B1"/>
    <w:rsid w:val="00161A3B"/>
    <w:rsid w:val="00162BEE"/>
    <w:rsid w:val="00162D63"/>
    <w:rsid w:val="00163802"/>
    <w:rsid w:val="00164990"/>
    <w:rsid w:val="00165012"/>
    <w:rsid w:val="00165E45"/>
    <w:rsid w:val="0016675F"/>
    <w:rsid w:val="00166BFD"/>
    <w:rsid w:val="001679A3"/>
    <w:rsid w:val="00167BC9"/>
    <w:rsid w:val="00167C92"/>
    <w:rsid w:val="00167FB1"/>
    <w:rsid w:val="00170F8A"/>
    <w:rsid w:val="00173AD0"/>
    <w:rsid w:val="00173F2E"/>
    <w:rsid w:val="001750D2"/>
    <w:rsid w:val="0017551F"/>
    <w:rsid w:val="00175C43"/>
    <w:rsid w:val="00176B16"/>
    <w:rsid w:val="00177023"/>
    <w:rsid w:val="001775F0"/>
    <w:rsid w:val="001777A1"/>
    <w:rsid w:val="00177E60"/>
    <w:rsid w:val="00180900"/>
    <w:rsid w:val="00183A1D"/>
    <w:rsid w:val="00183C5A"/>
    <w:rsid w:val="00184A49"/>
    <w:rsid w:val="00185AA0"/>
    <w:rsid w:val="00185DC9"/>
    <w:rsid w:val="0018631C"/>
    <w:rsid w:val="00186984"/>
    <w:rsid w:val="00186FA7"/>
    <w:rsid w:val="00187E33"/>
    <w:rsid w:val="001923B8"/>
    <w:rsid w:val="001926B1"/>
    <w:rsid w:val="00193C80"/>
    <w:rsid w:val="00194911"/>
    <w:rsid w:val="00195007"/>
    <w:rsid w:val="00195468"/>
    <w:rsid w:val="001955D0"/>
    <w:rsid w:val="00195741"/>
    <w:rsid w:val="00195CEC"/>
    <w:rsid w:val="00195F25"/>
    <w:rsid w:val="00195FC5"/>
    <w:rsid w:val="001964E1"/>
    <w:rsid w:val="001972A0"/>
    <w:rsid w:val="0019753E"/>
    <w:rsid w:val="001A224A"/>
    <w:rsid w:val="001A3149"/>
    <w:rsid w:val="001A3450"/>
    <w:rsid w:val="001A3CE3"/>
    <w:rsid w:val="001A3D67"/>
    <w:rsid w:val="001A4F43"/>
    <w:rsid w:val="001A5025"/>
    <w:rsid w:val="001A7B27"/>
    <w:rsid w:val="001A7C6E"/>
    <w:rsid w:val="001B06A0"/>
    <w:rsid w:val="001B19D8"/>
    <w:rsid w:val="001B2963"/>
    <w:rsid w:val="001B464F"/>
    <w:rsid w:val="001B508E"/>
    <w:rsid w:val="001B5385"/>
    <w:rsid w:val="001B5408"/>
    <w:rsid w:val="001B5D71"/>
    <w:rsid w:val="001B5E9F"/>
    <w:rsid w:val="001C2223"/>
    <w:rsid w:val="001C28D7"/>
    <w:rsid w:val="001C3480"/>
    <w:rsid w:val="001C401F"/>
    <w:rsid w:val="001C57A3"/>
    <w:rsid w:val="001D010F"/>
    <w:rsid w:val="001D0D54"/>
    <w:rsid w:val="001D0F60"/>
    <w:rsid w:val="001D19C2"/>
    <w:rsid w:val="001D3949"/>
    <w:rsid w:val="001D431B"/>
    <w:rsid w:val="001D45DB"/>
    <w:rsid w:val="001D4C26"/>
    <w:rsid w:val="001D4F96"/>
    <w:rsid w:val="001D5164"/>
    <w:rsid w:val="001D6352"/>
    <w:rsid w:val="001D6476"/>
    <w:rsid w:val="001D74FE"/>
    <w:rsid w:val="001D7F1B"/>
    <w:rsid w:val="001E047F"/>
    <w:rsid w:val="001E187F"/>
    <w:rsid w:val="001E1F98"/>
    <w:rsid w:val="001E218D"/>
    <w:rsid w:val="001E243E"/>
    <w:rsid w:val="001E25EA"/>
    <w:rsid w:val="001E29A6"/>
    <w:rsid w:val="001E3BF2"/>
    <w:rsid w:val="001E4078"/>
    <w:rsid w:val="001E5C9E"/>
    <w:rsid w:val="001E5D03"/>
    <w:rsid w:val="001E63CB"/>
    <w:rsid w:val="001E6D89"/>
    <w:rsid w:val="001E7957"/>
    <w:rsid w:val="001E7F9F"/>
    <w:rsid w:val="001F106F"/>
    <w:rsid w:val="001F17B2"/>
    <w:rsid w:val="001F208B"/>
    <w:rsid w:val="001F268E"/>
    <w:rsid w:val="001F3942"/>
    <w:rsid w:val="001F4FE5"/>
    <w:rsid w:val="001F59FF"/>
    <w:rsid w:val="001F5B03"/>
    <w:rsid w:val="001F5C57"/>
    <w:rsid w:val="001F5DC1"/>
    <w:rsid w:val="001F6F8E"/>
    <w:rsid w:val="001F724A"/>
    <w:rsid w:val="001F78AE"/>
    <w:rsid w:val="001F7BB1"/>
    <w:rsid w:val="002010DB"/>
    <w:rsid w:val="00201483"/>
    <w:rsid w:val="0020172D"/>
    <w:rsid w:val="00201FF7"/>
    <w:rsid w:val="002027C7"/>
    <w:rsid w:val="00202A0E"/>
    <w:rsid w:val="00202AE4"/>
    <w:rsid w:val="00202D88"/>
    <w:rsid w:val="00203008"/>
    <w:rsid w:val="002039F3"/>
    <w:rsid w:val="00204481"/>
    <w:rsid w:val="00205458"/>
    <w:rsid w:val="00206099"/>
    <w:rsid w:val="0020613E"/>
    <w:rsid w:val="002063A2"/>
    <w:rsid w:val="00206501"/>
    <w:rsid w:val="00206DF3"/>
    <w:rsid w:val="002072B7"/>
    <w:rsid w:val="002073C1"/>
    <w:rsid w:val="0020769D"/>
    <w:rsid w:val="00207C77"/>
    <w:rsid w:val="002105E2"/>
    <w:rsid w:val="00210EB6"/>
    <w:rsid w:val="00211060"/>
    <w:rsid w:val="00211BEA"/>
    <w:rsid w:val="00213C60"/>
    <w:rsid w:val="00215AA2"/>
    <w:rsid w:val="00216042"/>
    <w:rsid w:val="0021727D"/>
    <w:rsid w:val="00217900"/>
    <w:rsid w:val="00220CAC"/>
    <w:rsid w:val="002211E3"/>
    <w:rsid w:val="00222434"/>
    <w:rsid w:val="00223438"/>
    <w:rsid w:val="00224C7C"/>
    <w:rsid w:val="00225FA0"/>
    <w:rsid w:val="00226167"/>
    <w:rsid w:val="00226F0B"/>
    <w:rsid w:val="002275DA"/>
    <w:rsid w:val="002310E0"/>
    <w:rsid w:val="00231713"/>
    <w:rsid w:val="00231E78"/>
    <w:rsid w:val="002320EB"/>
    <w:rsid w:val="0023226C"/>
    <w:rsid w:val="002324E2"/>
    <w:rsid w:val="002328B5"/>
    <w:rsid w:val="00232D25"/>
    <w:rsid w:val="00232EBF"/>
    <w:rsid w:val="00233095"/>
    <w:rsid w:val="00234AEB"/>
    <w:rsid w:val="00234D90"/>
    <w:rsid w:val="00235797"/>
    <w:rsid w:val="0023595F"/>
    <w:rsid w:val="00235A73"/>
    <w:rsid w:val="00236CEE"/>
    <w:rsid w:val="002374E9"/>
    <w:rsid w:val="00237C5F"/>
    <w:rsid w:val="0024033A"/>
    <w:rsid w:val="00240352"/>
    <w:rsid w:val="00240A2D"/>
    <w:rsid w:val="00241917"/>
    <w:rsid w:val="00242015"/>
    <w:rsid w:val="0024263B"/>
    <w:rsid w:val="00242A1D"/>
    <w:rsid w:val="0024581A"/>
    <w:rsid w:val="00245C09"/>
    <w:rsid w:val="00245CA7"/>
    <w:rsid w:val="00246289"/>
    <w:rsid w:val="002465B6"/>
    <w:rsid w:val="00246E99"/>
    <w:rsid w:val="00247618"/>
    <w:rsid w:val="00247C07"/>
    <w:rsid w:val="00247C16"/>
    <w:rsid w:val="00247ED6"/>
    <w:rsid w:val="00251CC4"/>
    <w:rsid w:val="00252BC3"/>
    <w:rsid w:val="00252CFE"/>
    <w:rsid w:val="00253301"/>
    <w:rsid w:val="0025355C"/>
    <w:rsid w:val="00253C0D"/>
    <w:rsid w:val="0025424F"/>
    <w:rsid w:val="0025465C"/>
    <w:rsid w:val="00254817"/>
    <w:rsid w:val="00254D19"/>
    <w:rsid w:val="00254FD3"/>
    <w:rsid w:val="00255628"/>
    <w:rsid w:val="00255769"/>
    <w:rsid w:val="00255861"/>
    <w:rsid w:val="002562E6"/>
    <w:rsid w:val="002566A6"/>
    <w:rsid w:val="00257317"/>
    <w:rsid w:val="0025774B"/>
    <w:rsid w:val="0026033D"/>
    <w:rsid w:val="002604F3"/>
    <w:rsid w:val="00260983"/>
    <w:rsid w:val="00261638"/>
    <w:rsid w:val="00262358"/>
    <w:rsid w:val="00262EB8"/>
    <w:rsid w:val="00263D3E"/>
    <w:rsid w:val="00264A83"/>
    <w:rsid w:val="00265247"/>
    <w:rsid w:val="00265481"/>
    <w:rsid w:val="0026560F"/>
    <w:rsid w:val="00265D25"/>
    <w:rsid w:val="00265DB2"/>
    <w:rsid w:val="002666B7"/>
    <w:rsid w:val="002671CD"/>
    <w:rsid w:val="0027043A"/>
    <w:rsid w:val="00270792"/>
    <w:rsid w:val="002709F9"/>
    <w:rsid w:val="00270D3E"/>
    <w:rsid w:val="0027140B"/>
    <w:rsid w:val="00271A36"/>
    <w:rsid w:val="00271E6F"/>
    <w:rsid w:val="002728FC"/>
    <w:rsid w:val="00272C67"/>
    <w:rsid w:val="00272C6B"/>
    <w:rsid w:val="00272C91"/>
    <w:rsid w:val="0027319A"/>
    <w:rsid w:val="002733BC"/>
    <w:rsid w:val="002735A4"/>
    <w:rsid w:val="002737B2"/>
    <w:rsid w:val="00273E5F"/>
    <w:rsid w:val="0027425F"/>
    <w:rsid w:val="002742B6"/>
    <w:rsid w:val="00274743"/>
    <w:rsid w:val="00274E4E"/>
    <w:rsid w:val="00274F32"/>
    <w:rsid w:val="00275409"/>
    <w:rsid w:val="00275741"/>
    <w:rsid w:val="00275D74"/>
    <w:rsid w:val="00275EF9"/>
    <w:rsid w:val="00276C6C"/>
    <w:rsid w:val="00277743"/>
    <w:rsid w:val="00277F3C"/>
    <w:rsid w:val="00277FCE"/>
    <w:rsid w:val="00280C6D"/>
    <w:rsid w:val="0028123E"/>
    <w:rsid w:val="0028132D"/>
    <w:rsid w:val="00281437"/>
    <w:rsid w:val="0028174E"/>
    <w:rsid w:val="002819B7"/>
    <w:rsid w:val="00281B99"/>
    <w:rsid w:val="00282562"/>
    <w:rsid w:val="00282F07"/>
    <w:rsid w:val="00284531"/>
    <w:rsid w:val="00284E63"/>
    <w:rsid w:val="002869DB"/>
    <w:rsid w:val="00286AE6"/>
    <w:rsid w:val="00287736"/>
    <w:rsid w:val="00287E06"/>
    <w:rsid w:val="00290904"/>
    <w:rsid w:val="00291785"/>
    <w:rsid w:val="00291977"/>
    <w:rsid w:val="00292740"/>
    <w:rsid w:val="00292C6E"/>
    <w:rsid w:val="00292D94"/>
    <w:rsid w:val="00292E25"/>
    <w:rsid w:val="00293868"/>
    <w:rsid w:val="00294250"/>
    <w:rsid w:val="00296A5A"/>
    <w:rsid w:val="00297464"/>
    <w:rsid w:val="00297967"/>
    <w:rsid w:val="00297F98"/>
    <w:rsid w:val="002A037C"/>
    <w:rsid w:val="002A06C8"/>
    <w:rsid w:val="002A1096"/>
    <w:rsid w:val="002A1611"/>
    <w:rsid w:val="002A1DA7"/>
    <w:rsid w:val="002A58D9"/>
    <w:rsid w:val="002A5ABD"/>
    <w:rsid w:val="002A5D31"/>
    <w:rsid w:val="002A651C"/>
    <w:rsid w:val="002A691C"/>
    <w:rsid w:val="002A7682"/>
    <w:rsid w:val="002B01D2"/>
    <w:rsid w:val="002B3708"/>
    <w:rsid w:val="002B4339"/>
    <w:rsid w:val="002B4DA7"/>
    <w:rsid w:val="002B55F5"/>
    <w:rsid w:val="002B5A9A"/>
    <w:rsid w:val="002B5E14"/>
    <w:rsid w:val="002B5EEF"/>
    <w:rsid w:val="002B6056"/>
    <w:rsid w:val="002B6079"/>
    <w:rsid w:val="002B6918"/>
    <w:rsid w:val="002B69AD"/>
    <w:rsid w:val="002B73AE"/>
    <w:rsid w:val="002C02AE"/>
    <w:rsid w:val="002C031E"/>
    <w:rsid w:val="002C0803"/>
    <w:rsid w:val="002C12B6"/>
    <w:rsid w:val="002C1744"/>
    <w:rsid w:val="002C27FD"/>
    <w:rsid w:val="002C2E33"/>
    <w:rsid w:val="002C3206"/>
    <w:rsid w:val="002C35E0"/>
    <w:rsid w:val="002C436F"/>
    <w:rsid w:val="002C6A4D"/>
    <w:rsid w:val="002C6AB2"/>
    <w:rsid w:val="002C7A7F"/>
    <w:rsid w:val="002D0414"/>
    <w:rsid w:val="002D05E3"/>
    <w:rsid w:val="002D1597"/>
    <w:rsid w:val="002D1A0B"/>
    <w:rsid w:val="002D1A96"/>
    <w:rsid w:val="002D1ED0"/>
    <w:rsid w:val="002D2435"/>
    <w:rsid w:val="002D2754"/>
    <w:rsid w:val="002D29D1"/>
    <w:rsid w:val="002D39E3"/>
    <w:rsid w:val="002D3B78"/>
    <w:rsid w:val="002D3BC2"/>
    <w:rsid w:val="002D3D07"/>
    <w:rsid w:val="002D430D"/>
    <w:rsid w:val="002D5326"/>
    <w:rsid w:val="002D557F"/>
    <w:rsid w:val="002D5B2C"/>
    <w:rsid w:val="002D6D6F"/>
    <w:rsid w:val="002D72D9"/>
    <w:rsid w:val="002D7901"/>
    <w:rsid w:val="002D79F4"/>
    <w:rsid w:val="002D7E59"/>
    <w:rsid w:val="002E023B"/>
    <w:rsid w:val="002E0864"/>
    <w:rsid w:val="002E1875"/>
    <w:rsid w:val="002E225D"/>
    <w:rsid w:val="002E3607"/>
    <w:rsid w:val="002E36E9"/>
    <w:rsid w:val="002E4991"/>
    <w:rsid w:val="002E552C"/>
    <w:rsid w:val="002E6160"/>
    <w:rsid w:val="002E6A8A"/>
    <w:rsid w:val="002E6E08"/>
    <w:rsid w:val="002E7ECB"/>
    <w:rsid w:val="002F00A8"/>
    <w:rsid w:val="002F0D57"/>
    <w:rsid w:val="002F1F71"/>
    <w:rsid w:val="002F2146"/>
    <w:rsid w:val="002F243D"/>
    <w:rsid w:val="002F2ACD"/>
    <w:rsid w:val="002F4101"/>
    <w:rsid w:val="002F43A1"/>
    <w:rsid w:val="002F45AC"/>
    <w:rsid w:val="002F5232"/>
    <w:rsid w:val="002F556A"/>
    <w:rsid w:val="002F5825"/>
    <w:rsid w:val="002F5EF2"/>
    <w:rsid w:val="002F6132"/>
    <w:rsid w:val="003009C1"/>
    <w:rsid w:val="00300AFF"/>
    <w:rsid w:val="003012F7"/>
    <w:rsid w:val="00301980"/>
    <w:rsid w:val="00301AC9"/>
    <w:rsid w:val="00302B7D"/>
    <w:rsid w:val="0030399E"/>
    <w:rsid w:val="00304946"/>
    <w:rsid w:val="00304CAE"/>
    <w:rsid w:val="00304FB4"/>
    <w:rsid w:val="00305275"/>
    <w:rsid w:val="0030542D"/>
    <w:rsid w:val="003055D7"/>
    <w:rsid w:val="00306709"/>
    <w:rsid w:val="003105CD"/>
    <w:rsid w:val="0031179D"/>
    <w:rsid w:val="0031187F"/>
    <w:rsid w:val="00311BDB"/>
    <w:rsid w:val="00311FEE"/>
    <w:rsid w:val="0031279E"/>
    <w:rsid w:val="003127BC"/>
    <w:rsid w:val="0031301C"/>
    <w:rsid w:val="003132A1"/>
    <w:rsid w:val="003133DD"/>
    <w:rsid w:val="0031349A"/>
    <w:rsid w:val="00313931"/>
    <w:rsid w:val="00313ED7"/>
    <w:rsid w:val="003143C5"/>
    <w:rsid w:val="0031588A"/>
    <w:rsid w:val="003175E1"/>
    <w:rsid w:val="003201CD"/>
    <w:rsid w:val="0032046D"/>
    <w:rsid w:val="0032187A"/>
    <w:rsid w:val="0032207C"/>
    <w:rsid w:val="00323EB1"/>
    <w:rsid w:val="0032401E"/>
    <w:rsid w:val="003264D1"/>
    <w:rsid w:val="003271A7"/>
    <w:rsid w:val="003275E0"/>
    <w:rsid w:val="00327D4A"/>
    <w:rsid w:val="0033068B"/>
    <w:rsid w:val="00330AE0"/>
    <w:rsid w:val="00331A26"/>
    <w:rsid w:val="00333440"/>
    <w:rsid w:val="003336AB"/>
    <w:rsid w:val="00333EF7"/>
    <w:rsid w:val="00334491"/>
    <w:rsid w:val="00335760"/>
    <w:rsid w:val="00335AE1"/>
    <w:rsid w:val="00335D0C"/>
    <w:rsid w:val="00336A06"/>
    <w:rsid w:val="003371DA"/>
    <w:rsid w:val="00337C69"/>
    <w:rsid w:val="00337C91"/>
    <w:rsid w:val="003404FF"/>
    <w:rsid w:val="00340619"/>
    <w:rsid w:val="0034237F"/>
    <w:rsid w:val="00342BE2"/>
    <w:rsid w:val="0034328A"/>
    <w:rsid w:val="00343538"/>
    <w:rsid w:val="00343612"/>
    <w:rsid w:val="003436BF"/>
    <w:rsid w:val="00343943"/>
    <w:rsid w:val="00343CE4"/>
    <w:rsid w:val="00344EA8"/>
    <w:rsid w:val="00345826"/>
    <w:rsid w:val="003459F3"/>
    <w:rsid w:val="003478C3"/>
    <w:rsid w:val="00350380"/>
    <w:rsid w:val="003505A7"/>
    <w:rsid w:val="0035061F"/>
    <w:rsid w:val="00350733"/>
    <w:rsid w:val="00350EE5"/>
    <w:rsid w:val="00351563"/>
    <w:rsid w:val="00352448"/>
    <w:rsid w:val="00352741"/>
    <w:rsid w:val="00352743"/>
    <w:rsid w:val="00352BC4"/>
    <w:rsid w:val="00352E44"/>
    <w:rsid w:val="00352E54"/>
    <w:rsid w:val="003536F0"/>
    <w:rsid w:val="00353F38"/>
    <w:rsid w:val="00354F32"/>
    <w:rsid w:val="00354F61"/>
    <w:rsid w:val="00355E28"/>
    <w:rsid w:val="00355F55"/>
    <w:rsid w:val="00355FB7"/>
    <w:rsid w:val="003564D8"/>
    <w:rsid w:val="0035667C"/>
    <w:rsid w:val="00356DF8"/>
    <w:rsid w:val="0035705C"/>
    <w:rsid w:val="003575EE"/>
    <w:rsid w:val="003607EC"/>
    <w:rsid w:val="00364136"/>
    <w:rsid w:val="0036413E"/>
    <w:rsid w:val="0036561E"/>
    <w:rsid w:val="0036564E"/>
    <w:rsid w:val="00365AB6"/>
    <w:rsid w:val="00365C14"/>
    <w:rsid w:val="003663D5"/>
    <w:rsid w:val="00367A11"/>
    <w:rsid w:val="00367AE2"/>
    <w:rsid w:val="0037037B"/>
    <w:rsid w:val="00370479"/>
    <w:rsid w:val="003716C9"/>
    <w:rsid w:val="00371878"/>
    <w:rsid w:val="00371D5B"/>
    <w:rsid w:val="0037303D"/>
    <w:rsid w:val="00373195"/>
    <w:rsid w:val="003734F7"/>
    <w:rsid w:val="00373777"/>
    <w:rsid w:val="00374511"/>
    <w:rsid w:val="00374EAE"/>
    <w:rsid w:val="00375B5F"/>
    <w:rsid w:val="00376320"/>
    <w:rsid w:val="003768C3"/>
    <w:rsid w:val="00376AA1"/>
    <w:rsid w:val="00376D79"/>
    <w:rsid w:val="00377463"/>
    <w:rsid w:val="00377724"/>
    <w:rsid w:val="00377E9D"/>
    <w:rsid w:val="0038031F"/>
    <w:rsid w:val="00380411"/>
    <w:rsid w:val="00381183"/>
    <w:rsid w:val="003817E9"/>
    <w:rsid w:val="00381A88"/>
    <w:rsid w:val="00381B6E"/>
    <w:rsid w:val="00381F0B"/>
    <w:rsid w:val="00381FC8"/>
    <w:rsid w:val="00383C45"/>
    <w:rsid w:val="003847C1"/>
    <w:rsid w:val="00385570"/>
    <w:rsid w:val="00385B36"/>
    <w:rsid w:val="003865F5"/>
    <w:rsid w:val="00386DBE"/>
    <w:rsid w:val="00387131"/>
    <w:rsid w:val="0039025D"/>
    <w:rsid w:val="00390EA5"/>
    <w:rsid w:val="003913DE"/>
    <w:rsid w:val="003928D1"/>
    <w:rsid w:val="00392B84"/>
    <w:rsid w:val="00392C03"/>
    <w:rsid w:val="0039334B"/>
    <w:rsid w:val="003933E2"/>
    <w:rsid w:val="00393465"/>
    <w:rsid w:val="00393C38"/>
    <w:rsid w:val="00393EAA"/>
    <w:rsid w:val="0039470C"/>
    <w:rsid w:val="00395176"/>
    <w:rsid w:val="0039594D"/>
    <w:rsid w:val="00395B9A"/>
    <w:rsid w:val="003962B3"/>
    <w:rsid w:val="003962B9"/>
    <w:rsid w:val="00396D9E"/>
    <w:rsid w:val="00397173"/>
    <w:rsid w:val="003974D8"/>
    <w:rsid w:val="0039789D"/>
    <w:rsid w:val="00397FA5"/>
    <w:rsid w:val="003A0059"/>
    <w:rsid w:val="003A0A32"/>
    <w:rsid w:val="003A1107"/>
    <w:rsid w:val="003A1863"/>
    <w:rsid w:val="003A1A53"/>
    <w:rsid w:val="003A22F9"/>
    <w:rsid w:val="003A246C"/>
    <w:rsid w:val="003A3194"/>
    <w:rsid w:val="003A35AE"/>
    <w:rsid w:val="003A366F"/>
    <w:rsid w:val="003A37CD"/>
    <w:rsid w:val="003A45FD"/>
    <w:rsid w:val="003A478E"/>
    <w:rsid w:val="003A4A15"/>
    <w:rsid w:val="003A51B2"/>
    <w:rsid w:val="003A535C"/>
    <w:rsid w:val="003A5C1C"/>
    <w:rsid w:val="003A5EC0"/>
    <w:rsid w:val="003A6AF1"/>
    <w:rsid w:val="003A78DB"/>
    <w:rsid w:val="003A7A05"/>
    <w:rsid w:val="003B0F6F"/>
    <w:rsid w:val="003B1457"/>
    <w:rsid w:val="003B1593"/>
    <w:rsid w:val="003B314A"/>
    <w:rsid w:val="003B37B6"/>
    <w:rsid w:val="003B3CEF"/>
    <w:rsid w:val="003B4060"/>
    <w:rsid w:val="003B4195"/>
    <w:rsid w:val="003B4E56"/>
    <w:rsid w:val="003B6FBD"/>
    <w:rsid w:val="003B702D"/>
    <w:rsid w:val="003B7C41"/>
    <w:rsid w:val="003C01E7"/>
    <w:rsid w:val="003C0C9A"/>
    <w:rsid w:val="003C1083"/>
    <w:rsid w:val="003C1110"/>
    <w:rsid w:val="003C1962"/>
    <w:rsid w:val="003C1E52"/>
    <w:rsid w:val="003C22CF"/>
    <w:rsid w:val="003C2CEF"/>
    <w:rsid w:val="003C3553"/>
    <w:rsid w:val="003C4CDE"/>
    <w:rsid w:val="003C50D2"/>
    <w:rsid w:val="003C550C"/>
    <w:rsid w:val="003C6025"/>
    <w:rsid w:val="003C62BD"/>
    <w:rsid w:val="003C6CDB"/>
    <w:rsid w:val="003C7461"/>
    <w:rsid w:val="003C7513"/>
    <w:rsid w:val="003D0B54"/>
    <w:rsid w:val="003D0B6B"/>
    <w:rsid w:val="003D1D60"/>
    <w:rsid w:val="003D23D8"/>
    <w:rsid w:val="003D262B"/>
    <w:rsid w:val="003D2B0C"/>
    <w:rsid w:val="003D3F3E"/>
    <w:rsid w:val="003D42DF"/>
    <w:rsid w:val="003D4722"/>
    <w:rsid w:val="003D476E"/>
    <w:rsid w:val="003D53E1"/>
    <w:rsid w:val="003D5625"/>
    <w:rsid w:val="003D5BCF"/>
    <w:rsid w:val="003D755A"/>
    <w:rsid w:val="003D7BDF"/>
    <w:rsid w:val="003D7BE0"/>
    <w:rsid w:val="003D7EBD"/>
    <w:rsid w:val="003E0208"/>
    <w:rsid w:val="003E0B36"/>
    <w:rsid w:val="003E0C2C"/>
    <w:rsid w:val="003E2F15"/>
    <w:rsid w:val="003E3217"/>
    <w:rsid w:val="003E45CA"/>
    <w:rsid w:val="003E465D"/>
    <w:rsid w:val="003E4D5E"/>
    <w:rsid w:val="003E50DA"/>
    <w:rsid w:val="003E5550"/>
    <w:rsid w:val="003E586B"/>
    <w:rsid w:val="003E588F"/>
    <w:rsid w:val="003E59BD"/>
    <w:rsid w:val="003E727B"/>
    <w:rsid w:val="003E7828"/>
    <w:rsid w:val="003F03C6"/>
    <w:rsid w:val="003F0871"/>
    <w:rsid w:val="003F1021"/>
    <w:rsid w:val="003F13AE"/>
    <w:rsid w:val="003F276E"/>
    <w:rsid w:val="003F2CC4"/>
    <w:rsid w:val="003F31CB"/>
    <w:rsid w:val="003F3642"/>
    <w:rsid w:val="003F3728"/>
    <w:rsid w:val="003F400D"/>
    <w:rsid w:val="003F40B2"/>
    <w:rsid w:val="003F5183"/>
    <w:rsid w:val="003F5A6A"/>
    <w:rsid w:val="003F5C94"/>
    <w:rsid w:val="003F6A10"/>
    <w:rsid w:val="003F6EF9"/>
    <w:rsid w:val="003F7A18"/>
    <w:rsid w:val="0040059F"/>
    <w:rsid w:val="00400BDB"/>
    <w:rsid w:val="004018B9"/>
    <w:rsid w:val="00402132"/>
    <w:rsid w:val="00402704"/>
    <w:rsid w:val="00402957"/>
    <w:rsid w:val="00402C5C"/>
    <w:rsid w:val="00403AAF"/>
    <w:rsid w:val="00404930"/>
    <w:rsid w:val="00404F2C"/>
    <w:rsid w:val="00405A5D"/>
    <w:rsid w:val="00405A6A"/>
    <w:rsid w:val="0040635C"/>
    <w:rsid w:val="00406395"/>
    <w:rsid w:val="004077C3"/>
    <w:rsid w:val="00407B7A"/>
    <w:rsid w:val="004101F7"/>
    <w:rsid w:val="00410670"/>
    <w:rsid w:val="00410BDB"/>
    <w:rsid w:val="00411368"/>
    <w:rsid w:val="00412111"/>
    <w:rsid w:val="00412B04"/>
    <w:rsid w:val="00413628"/>
    <w:rsid w:val="004141BF"/>
    <w:rsid w:val="00415C42"/>
    <w:rsid w:val="00416304"/>
    <w:rsid w:val="0041696C"/>
    <w:rsid w:val="00417BC4"/>
    <w:rsid w:val="00417C94"/>
    <w:rsid w:val="00417F5A"/>
    <w:rsid w:val="00420530"/>
    <w:rsid w:val="0042263D"/>
    <w:rsid w:val="00422DCB"/>
    <w:rsid w:val="00423569"/>
    <w:rsid w:val="0042392A"/>
    <w:rsid w:val="00424F85"/>
    <w:rsid w:val="00425395"/>
    <w:rsid w:val="00426D0F"/>
    <w:rsid w:val="00427459"/>
    <w:rsid w:val="00431FE4"/>
    <w:rsid w:val="00432234"/>
    <w:rsid w:val="004322F4"/>
    <w:rsid w:val="00432AD2"/>
    <w:rsid w:val="00433359"/>
    <w:rsid w:val="004346ED"/>
    <w:rsid w:val="00434C28"/>
    <w:rsid w:val="00434E75"/>
    <w:rsid w:val="00434F53"/>
    <w:rsid w:val="00435289"/>
    <w:rsid w:val="00437941"/>
    <w:rsid w:val="00437F59"/>
    <w:rsid w:val="004403E7"/>
    <w:rsid w:val="00441755"/>
    <w:rsid w:val="00441FC8"/>
    <w:rsid w:val="00443626"/>
    <w:rsid w:val="00444285"/>
    <w:rsid w:val="004444F6"/>
    <w:rsid w:val="00444B70"/>
    <w:rsid w:val="00444D73"/>
    <w:rsid w:val="00445173"/>
    <w:rsid w:val="00445A0C"/>
    <w:rsid w:val="00445C0D"/>
    <w:rsid w:val="00445D6A"/>
    <w:rsid w:val="00446965"/>
    <w:rsid w:val="00446A06"/>
    <w:rsid w:val="00446B8E"/>
    <w:rsid w:val="00447BB9"/>
    <w:rsid w:val="00451540"/>
    <w:rsid w:val="004515D5"/>
    <w:rsid w:val="00451FCD"/>
    <w:rsid w:val="00452F75"/>
    <w:rsid w:val="00454783"/>
    <w:rsid w:val="00454979"/>
    <w:rsid w:val="0045534B"/>
    <w:rsid w:val="00455D97"/>
    <w:rsid w:val="00455E1D"/>
    <w:rsid w:val="00456621"/>
    <w:rsid w:val="00456633"/>
    <w:rsid w:val="00456963"/>
    <w:rsid w:val="00456C64"/>
    <w:rsid w:val="00457544"/>
    <w:rsid w:val="00457D49"/>
    <w:rsid w:val="00457D52"/>
    <w:rsid w:val="00460A4F"/>
    <w:rsid w:val="00461AC5"/>
    <w:rsid w:val="00461E9C"/>
    <w:rsid w:val="00463270"/>
    <w:rsid w:val="00463726"/>
    <w:rsid w:val="004647A6"/>
    <w:rsid w:val="00465C55"/>
    <w:rsid w:val="00466970"/>
    <w:rsid w:val="00466FC1"/>
    <w:rsid w:val="0046753B"/>
    <w:rsid w:val="004700AB"/>
    <w:rsid w:val="00471439"/>
    <w:rsid w:val="004728DB"/>
    <w:rsid w:val="00472EC1"/>
    <w:rsid w:val="00473A88"/>
    <w:rsid w:val="00473B5B"/>
    <w:rsid w:val="00473EBE"/>
    <w:rsid w:val="004750B2"/>
    <w:rsid w:val="00480739"/>
    <w:rsid w:val="0048079D"/>
    <w:rsid w:val="0048100E"/>
    <w:rsid w:val="004816E0"/>
    <w:rsid w:val="004818C1"/>
    <w:rsid w:val="00481D9F"/>
    <w:rsid w:val="0048290F"/>
    <w:rsid w:val="00483069"/>
    <w:rsid w:val="004837DF"/>
    <w:rsid w:val="00483A69"/>
    <w:rsid w:val="004841E0"/>
    <w:rsid w:val="0048452F"/>
    <w:rsid w:val="00484644"/>
    <w:rsid w:val="00484F58"/>
    <w:rsid w:val="00484FFF"/>
    <w:rsid w:val="004850D2"/>
    <w:rsid w:val="00485669"/>
    <w:rsid w:val="004857BE"/>
    <w:rsid w:val="00485BA9"/>
    <w:rsid w:val="00485D38"/>
    <w:rsid w:val="00487BB3"/>
    <w:rsid w:val="004905B3"/>
    <w:rsid w:val="004909EF"/>
    <w:rsid w:val="00491A57"/>
    <w:rsid w:val="00491FA1"/>
    <w:rsid w:val="0049210F"/>
    <w:rsid w:val="00492CE0"/>
    <w:rsid w:val="00492F1C"/>
    <w:rsid w:val="0049302F"/>
    <w:rsid w:val="004939CB"/>
    <w:rsid w:val="0049441A"/>
    <w:rsid w:val="00494F2E"/>
    <w:rsid w:val="00495AE6"/>
    <w:rsid w:val="00496B62"/>
    <w:rsid w:val="00496E30"/>
    <w:rsid w:val="0049743E"/>
    <w:rsid w:val="00497C4B"/>
    <w:rsid w:val="004A02A0"/>
    <w:rsid w:val="004A08E9"/>
    <w:rsid w:val="004A10F3"/>
    <w:rsid w:val="004A3BE6"/>
    <w:rsid w:val="004A3ECF"/>
    <w:rsid w:val="004A543A"/>
    <w:rsid w:val="004A58D1"/>
    <w:rsid w:val="004A5EBB"/>
    <w:rsid w:val="004A6290"/>
    <w:rsid w:val="004A639B"/>
    <w:rsid w:val="004A6D37"/>
    <w:rsid w:val="004A728B"/>
    <w:rsid w:val="004A7B29"/>
    <w:rsid w:val="004B02C5"/>
    <w:rsid w:val="004B0B67"/>
    <w:rsid w:val="004B0D60"/>
    <w:rsid w:val="004B1EA5"/>
    <w:rsid w:val="004B2387"/>
    <w:rsid w:val="004B2656"/>
    <w:rsid w:val="004B2897"/>
    <w:rsid w:val="004B2A16"/>
    <w:rsid w:val="004B338F"/>
    <w:rsid w:val="004B3789"/>
    <w:rsid w:val="004B4013"/>
    <w:rsid w:val="004B4875"/>
    <w:rsid w:val="004B4FFD"/>
    <w:rsid w:val="004B5014"/>
    <w:rsid w:val="004B531C"/>
    <w:rsid w:val="004B5663"/>
    <w:rsid w:val="004B5A64"/>
    <w:rsid w:val="004B673C"/>
    <w:rsid w:val="004B67E7"/>
    <w:rsid w:val="004B68DB"/>
    <w:rsid w:val="004B6D16"/>
    <w:rsid w:val="004B721E"/>
    <w:rsid w:val="004C0381"/>
    <w:rsid w:val="004C0F4F"/>
    <w:rsid w:val="004C10C6"/>
    <w:rsid w:val="004C1CD0"/>
    <w:rsid w:val="004C21EA"/>
    <w:rsid w:val="004C264A"/>
    <w:rsid w:val="004C26A1"/>
    <w:rsid w:val="004C3A52"/>
    <w:rsid w:val="004C3E3F"/>
    <w:rsid w:val="004C41F9"/>
    <w:rsid w:val="004C4DB5"/>
    <w:rsid w:val="004C518D"/>
    <w:rsid w:val="004C67F9"/>
    <w:rsid w:val="004C73F6"/>
    <w:rsid w:val="004C75F0"/>
    <w:rsid w:val="004C7C32"/>
    <w:rsid w:val="004D09D4"/>
    <w:rsid w:val="004D186C"/>
    <w:rsid w:val="004D3A28"/>
    <w:rsid w:val="004D3A78"/>
    <w:rsid w:val="004D4252"/>
    <w:rsid w:val="004D4B15"/>
    <w:rsid w:val="004D683B"/>
    <w:rsid w:val="004D684C"/>
    <w:rsid w:val="004D6E99"/>
    <w:rsid w:val="004E0A4E"/>
    <w:rsid w:val="004E0B9E"/>
    <w:rsid w:val="004E0BD3"/>
    <w:rsid w:val="004E0DDC"/>
    <w:rsid w:val="004E0EC4"/>
    <w:rsid w:val="004E1D5D"/>
    <w:rsid w:val="004E1F68"/>
    <w:rsid w:val="004E27FB"/>
    <w:rsid w:val="004E34A6"/>
    <w:rsid w:val="004E38C5"/>
    <w:rsid w:val="004E4CE2"/>
    <w:rsid w:val="004E5183"/>
    <w:rsid w:val="004E56D9"/>
    <w:rsid w:val="004E59FE"/>
    <w:rsid w:val="004E5B89"/>
    <w:rsid w:val="004E6313"/>
    <w:rsid w:val="004F0283"/>
    <w:rsid w:val="004F033D"/>
    <w:rsid w:val="004F0866"/>
    <w:rsid w:val="004F08CE"/>
    <w:rsid w:val="004F0B81"/>
    <w:rsid w:val="004F199B"/>
    <w:rsid w:val="004F1E3A"/>
    <w:rsid w:val="004F2962"/>
    <w:rsid w:val="004F2B9E"/>
    <w:rsid w:val="004F2E22"/>
    <w:rsid w:val="004F39DB"/>
    <w:rsid w:val="004F3DCB"/>
    <w:rsid w:val="004F3FCC"/>
    <w:rsid w:val="004F4472"/>
    <w:rsid w:val="004F4EF0"/>
    <w:rsid w:val="004F5CFE"/>
    <w:rsid w:val="004F72D5"/>
    <w:rsid w:val="004F740C"/>
    <w:rsid w:val="00500132"/>
    <w:rsid w:val="00500685"/>
    <w:rsid w:val="0050079C"/>
    <w:rsid w:val="00500CB9"/>
    <w:rsid w:val="0050180C"/>
    <w:rsid w:val="00501C31"/>
    <w:rsid w:val="00501CBB"/>
    <w:rsid w:val="0050211E"/>
    <w:rsid w:val="00503068"/>
    <w:rsid w:val="005044B7"/>
    <w:rsid w:val="00505835"/>
    <w:rsid w:val="00505984"/>
    <w:rsid w:val="00505A13"/>
    <w:rsid w:val="00505F5B"/>
    <w:rsid w:val="005060D7"/>
    <w:rsid w:val="0050674A"/>
    <w:rsid w:val="00506C2B"/>
    <w:rsid w:val="00506D4B"/>
    <w:rsid w:val="00506DCC"/>
    <w:rsid w:val="00507608"/>
    <w:rsid w:val="005101E0"/>
    <w:rsid w:val="0051186D"/>
    <w:rsid w:val="00512005"/>
    <w:rsid w:val="00512307"/>
    <w:rsid w:val="00512A79"/>
    <w:rsid w:val="0051344A"/>
    <w:rsid w:val="00513FC3"/>
    <w:rsid w:val="00514594"/>
    <w:rsid w:val="00514E71"/>
    <w:rsid w:val="0051594C"/>
    <w:rsid w:val="005162A8"/>
    <w:rsid w:val="005174B6"/>
    <w:rsid w:val="005175E2"/>
    <w:rsid w:val="00517B16"/>
    <w:rsid w:val="00520880"/>
    <w:rsid w:val="005209C6"/>
    <w:rsid w:val="005212FB"/>
    <w:rsid w:val="00521C96"/>
    <w:rsid w:val="005222C1"/>
    <w:rsid w:val="00522316"/>
    <w:rsid w:val="00522759"/>
    <w:rsid w:val="005235BB"/>
    <w:rsid w:val="00523D1E"/>
    <w:rsid w:val="00523D8E"/>
    <w:rsid w:val="005244D7"/>
    <w:rsid w:val="00525B2D"/>
    <w:rsid w:val="0052661A"/>
    <w:rsid w:val="005303A1"/>
    <w:rsid w:val="005305B7"/>
    <w:rsid w:val="00530EB5"/>
    <w:rsid w:val="00531617"/>
    <w:rsid w:val="00531E7C"/>
    <w:rsid w:val="005321A5"/>
    <w:rsid w:val="00532AA1"/>
    <w:rsid w:val="00532B1E"/>
    <w:rsid w:val="00533A3F"/>
    <w:rsid w:val="00534DDC"/>
    <w:rsid w:val="00535ECD"/>
    <w:rsid w:val="00536309"/>
    <w:rsid w:val="00540E7B"/>
    <w:rsid w:val="0054130E"/>
    <w:rsid w:val="00542775"/>
    <w:rsid w:val="0054294D"/>
    <w:rsid w:val="00545E5A"/>
    <w:rsid w:val="005467CB"/>
    <w:rsid w:val="00547512"/>
    <w:rsid w:val="00547EB0"/>
    <w:rsid w:val="005500A1"/>
    <w:rsid w:val="005512CB"/>
    <w:rsid w:val="00551D65"/>
    <w:rsid w:val="00553FE3"/>
    <w:rsid w:val="005540DA"/>
    <w:rsid w:val="005544A4"/>
    <w:rsid w:val="005567A9"/>
    <w:rsid w:val="00557F73"/>
    <w:rsid w:val="00560181"/>
    <w:rsid w:val="00561860"/>
    <w:rsid w:val="00561C83"/>
    <w:rsid w:val="00561E1B"/>
    <w:rsid w:val="005633AB"/>
    <w:rsid w:val="00564204"/>
    <w:rsid w:val="00565260"/>
    <w:rsid w:val="00565407"/>
    <w:rsid w:val="005657AF"/>
    <w:rsid w:val="00566FB1"/>
    <w:rsid w:val="005672ED"/>
    <w:rsid w:val="0056768C"/>
    <w:rsid w:val="00567FE4"/>
    <w:rsid w:val="0057021E"/>
    <w:rsid w:val="00570C85"/>
    <w:rsid w:val="00570DA2"/>
    <w:rsid w:val="00571C17"/>
    <w:rsid w:val="00572A53"/>
    <w:rsid w:val="00572BF2"/>
    <w:rsid w:val="0057336B"/>
    <w:rsid w:val="005739BA"/>
    <w:rsid w:val="00573EF1"/>
    <w:rsid w:val="0057417F"/>
    <w:rsid w:val="0057423B"/>
    <w:rsid w:val="005744FA"/>
    <w:rsid w:val="00574C57"/>
    <w:rsid w:val="00574FCB"/>
    <w:rsid w:val="005766E0"/>
    <w:rsid w:val="005768C3"/>
    <w:rsid w:val="005770C8"/>
    <w:rsid w:val="00577192"/>
    <w:rsid w:val="005825C0"/>
    <w:rsid w:val="005827D6"/>
    <w:rsid w:val="00582C6C"/>
    <w:rsid w:val="0058403B"/>
    <w:rsid w:val="005840CA"/>
    <w:rsid w:val="00585AD5"/>
    <w:rsid w:val="00585DFF"/>
    <w:rsid w:val="00586D67"/>
    <w:rsid w:val="00586F80"/>
    <w:rsid w:val="00590022"/>
    <w:rsid w:val="00590A9E"/>
    <w:rsid w:val="005910CE"/>
    <w:rsid w:val="00591D05"/>
    <w:rsid w:val="0059204D"/>
    <w:rsid w:val="005921D1"/>
    <w:rsid w:val="00593316"/>
    <w:rsid w:val="0059378F"/>
    <w:rsid w:val="00593998"/>
    <w:rsid w:val="00593A2A"/>
    <w:rsid w:val="00594501"/>
    <w:rsid w:val="00594717"/>
    <w:rsid w:val="00594722"/>
    <w:rsid w:val="00595CC6"/>
    <w:rsid w:val="0059666B"/>
    <w:rsid w:val="0059671C"/>
    <w:rsid w:val="0059696C"/>
    <w:rsid w:val="00596BD0"/>
    <w:rsid w:val="005971EE"/>
    <w:rsid w:val="00597AC2"/>
    <w:rsid w:val="00597B0F"/>
    <w:rsid w:val="00597C23"/>
    <w:rsid w:val="005A1BAF"/>
    <w:rsid w:val="005A25F4"/>
    <w:rsid w:val="005A268C"/>
    <w:rsid w:val="005A39DA"/>
    <w:rsid w:val="005A41B0"/>
    <w:rsid w:val="005A47FF"/>
    <w:rsid w:val="005A4ADB"/>
    <w:rsid w:val="005A57EF"/>
    <w:rsid w:val="005A5BD7"/>
    <w:rsid w:val="005A621C"/>
    <w:rsid w:val="005A6273"/>
    <w:rsid w:val="005A6BF6"/>
    <w:rsid w:val="005A7115"/>
    <w:rsid w:val="005A7556"/>
    <w:rsid w:val="005A7EA0"/>
    <w:rsid w:val="005B006A"/>
    <w:rsid w:val="005B00A6"/>
    <w:rsid w:val="005B00D0"/>
    <w:rsid w:val="005B031C"/>
    <w:rsid w:val="005B09A5"/>
    <w:rsid w:val="005B1336"/>
    <w:rsid w:val="005B16B5"/>
    <w:rsid w:val="005B17BC"/>
    <w:rsid w:val="005B3C31"/>
    <w:rsid w:val="005B66DC"/>
    <w:rsid w:val="005B6E83"/>
    <w:rsid w:val="005B7036"/>
    <w:rsid w:val="005B7562"/>
    <w:rsid w:val="005B7A0E"/>
    <w:rsid w:val="005C0A09"/>
    <w:rsid w:val="005C11E0"/>
    <w:rsid w:val="005C25D2"/>
    <w:rsid w:val="005C33E4"/>
    <w:rsid w:val="005C3ADB"/>
    <w:rsid w:val="005C415F"/>
    <w:rsid w:val="005C47C2"/>
    <w:rsid w:val="005C51DC"/>
    <w:rsid w:val="005C59CE"/>
    <w:rsid w:val="005C64D4"/>
    <w:rsid w:val="005C668F"/>
    <w:rsid w:val="005C757B"/>
    <w:rsid w:val="005C772A"/>
    <w:rsid w:val="005D01DC"/>
    <w:rsid w:val="005D311A"/>
    <w:rsid w:val="005D344B"/>
    <w:rsid w:val="005D5A45"/>
    <w:rsid w:val="005D5AFA"/>
    <w:rsid w:val="005D5FE3"/>
    <w:rsid w:val="005D64A1"/>
    <w:rsid w:val="005D6872"/>
    <w:rsid w:val="005D6E6F"/>
    <w:rsid w:val="005D74D4"/>
    <w:rsid w:val="005D7DD5"/>
    <w:rsid w:val="005E17E8"/>
    <w:rsid w:val="005E1B1B"/>
    <w:rsid w:val="005E1EE9"/>
    <w:rsid w:val="005E27A1"/>
    <w:rsid w:val="005E2ACD"/>
    <w:rsid w:val="005E3550"/>
    <w:rsid w:val="005E5900"/>
    <w:rsid w:val="005E5BC4"/>
    <w:rsid w:val="005E6742"/>
    <w:rsid w:val="005E6D00"/>
    <w:rsid w:val="005E7D84"/>
    <w:rsid w:val="005F1FA8"/>
    <w:rsid w:val="005F2409"/>
    <w:rsid w:val="005F251B"/>
    <w:rsid w:val="005F2B24"/>
    <w:rsid w:val="005F2F69"/>
    <w:rsid w:val="005F3026"/>
    <w:rsid w:val="005F52DE"/>
    <w:rsid w:val="005F53B3"/>
    <w:rsid w:val="005F54AE"/>
    <w:rsid w:val="005F588E"/>
    <w:rsid w:val="005F6115"/>
    <w:rsid w:val="00601702"/>
    <w:rsid w:val="00601DFB"/>
    <w:rsid w:val="006025C4"/>
    <w:rsid w:val="00602E89"/>
    <w:rsid w:val="006033F1"/>
    <w:rsid w:val="00603D95"/>
    <w:rsid w:val="00603EAB"/>
    <w:rsid w:val="006040B9"/>
    <w:rsid w:val="006043B3"/>
    <w:rsid w:val="00604FA9"/>
    <w:rsid w:val="00605E8A"/>
    <w:rsid w:val="0060640B"/>
    <w:rsid w:val="00606618"/>
    <w:rsid w:val="0060710C"/>
    <w:rsid w:val="0060724F"/>
    <w:rsid w:val="006078DC"/>
    <w:rsid w:val="006101B9"/>
    <w:rsid w:val="006118F8"/>
    <w:rsid w:val="006120E8"/>
    <w:rsid w:val="00612515"/>
    <w:rsid w:val="006128D3"/>
    <w:rsid w:val="00613EEC"/>
    <w:rsid w:val="0061479F"/>
    <w:rsid w:val="006147F9"/>
    <w:rsid w:val="006150AC"/>
    <w:rsid w:val="00615581"/>
    <w:rsid w:val="00615BBE"/>
    <w:rsid w:val="00615D18"/>
    <w:rsid w:val="006162E8"/>
    <w:rsid w:val="00616766"/>
    <w:rsid w:val="00616ED3"/>
    <w:rsid w:val="00617B1F"/>
    <w:rsid w:val="00620135"/>
    <w:rsid w:val="00620393"/>
    <w:rsid w:val="00620F06"/>
    <w:rsid w:val="006232B1"/>
    <w:rsid w:val="00623489"/>
    <w:rsid w:val="00623ACA"/>
    <w:rsid w:val="00624026"/>
    <w:rsid w:val="00625C82"/>
    <w:rsid w:val="00626025"/>
    <w:rsid w:val="00626802"/>
    <w:rsid w:val="00627011"/>
    <w:rsid w:val="00627085"/>
    <w:rsid w:val="006275EA"/>
    <w:rsid w:val="00627DFE"/>
    <w:rsid w:val="0063026B"/>
    <w:rsid w:val="00630E0F"/>
    <w:rsid w:val="006311CA"/>
    <w:rsid w:val="00631DDD"/>
    <w:rsid w:val="006322AA"/>
    <w:rsid w:val="006327A9"/>
    <w:rsid w:val="00632896"/>
    <w:rsid w:val="006332A6"/>
    <w:rsid w:val="006334B2"/>
    <w:rsid w:val="00633B2F"/>
    <w:rsid w:val="0063696D"/>
    <w:rsid w:val="00636A64"/>
    <w:rsid w:val="006373EA"/>
    <w:rsid w:val="00637EDF"/>
    <w:rsid w:val="00640382"/>
    <w:rsid w:val="00640858"/>
    <w:rsid w:val="0064094A"/>
    <w:rsid w:val="006418E5"/>
    <w:rsid w:val="00641959"/>
    <w:rsid w:val="00642C12"/>
    <w:rsid w:val="00642C9E"/>
    <w:rsid w:val="00643D06"/>
    <w:rsid w:val="006449D3"/>
    <w:rsid w:val="00644CDC"/>
    <w:rsid w:val="00644E0E"/>
    <w:rsid w:val="0064645D"/>
    <w:rsid w:val="00646C41"/>
    <w:rsid w:val="0064796D"/>
    <w:rsid w:val="00650C51"/>
    <w:rsid w:val="0065168D"/>
    <w:rsid w:val="00652409"/>
    <w:rsid w:val="00652712"/>
    <w:rsid w:val="0065300A"/>
    <w:rsid w:val="00653D56"/>
    <w:rsid w:val="006540E9"/>
    <w:rsid w:val="0065459A"/>
    <w:rsid w:val="0065487A"/>
    <w:rsid w:val="00654AEE"/>
    <w:rsid w:val="00655005"/>
    <w:rsid w:val="006560DE"/>
    <w:rsid w:val="00656687"/>
    <w:rsid w:val="00656EB6"/>
    <w:rsid w:val="00657A85"/>
    <w:rsid w:val="00657B44"/>
    <w:rsid w:val="00662110"/>
    <w:rsid w:val="006621BD"/>
    <w:rsid w:val="00662315"/>
    <w:rsid w:val="00662FA4"/>
    <w:rsid w:val="00663B81"/>
    <w:rsid w:val="006647FE"/>
    <w:rsid w:val="0066492C"/>
    <w:rsid w:val="006650B4"/>
    <w:rsid w:val="006655A7"/>
    <w:rsid w:val="006676A5"/>
    <w:rsid w:val="00667C0B"/>
    <w:rsid w:val="006709AA"/>
    <w:rsid w:val="0067204B"/>
    <w:rsid w:val="00672206"/>
    <w:rsid w:val="006724AF"/>
    <w:rsid w:val="00672EE4"/>
    <w:rsid w:val="0067305D"/>
    <w:rsid w:val="0067372A"/>
    <w:rsid w:val="00673F66"/>
    <w:rsid w:val="00674D45"/>
    <w:rsid w:val="006751E9"/>
    <w:rsid w:val="00675772"/>
    <w:rsid w:val="006757F8"/>
    <w:rsid w:val="00675A14"/>
    <w:rsid w:val="00675BF7"/>
    <w:rsid w:val="0067685B"/>
    <w:rsid w:val="0067778B"/>
    <w:rsid w:val="006800DB"/>
    <w:rsid w:val="00680673"/>
    <w:rsid w:val="0068166E"/>
    <w:rsid w:val="006819E6"/>
    <w:rsid w:val="00683114"/>
    <w:rsid w:val="0068314A"/>
    <w:rsid w:val="00683440"/>
    <w:rsid w:val="00683B4D"/>
    <w:rsid w:val="00684E8B"/>
    <w:rsid w:val="00684FA3"/>
    <w:rsid w:val="00685C45"/>
    <w:rsid w:val="00685D01"/>
    <w:rsid w:val="006871D0"/>
    <w:rsid w:val="0068750B"/>
    <w:rsid w:val="006876CB"/>
    <w:rsid w:val="006876F7"/>
    <w:rsid w:val="006878E3"/>
    <w:rsid w:val="00687C18"/>
    <w:rsid w:val="00690562"/>
    <w:rsid w:val="00690F9F"/>
    <w:rsid w:val="00693B02"/>
    <w:rsid w:val="00693F22"/>
    <w:rsid w:val="0069471F"/>
    <w:rsid w:val="00695F07"/>
    <w:rsid w:val="00696813"/>
    <w:rsid w:val="00696851"/>
    <w:rsid w:val="00696D8C"/>
    <w:rsid w:val="0069726B"/>
    <w:rsid w:val="006A0774"/>
    <w:rsid w:val="006A0B2C"/>
    <w:rsid w:val="006A0E30"/>
    <w:rsid w:val="006A10C9"/>
    <w:rsid w:val="006A153D"/>
    <w:rsid w:val="006A1706"/>
    <w:rsid w:val="006A24CE"/>
    <w:rsid w:val="006A25A8"/>
    <w:rsid w:val="006A32BD"/>
    <w:rsid w:val="006A35BA"/>
    <w:rsid w:val="006A371E"/>
    <w:rsid w:val="006A44E1"/>
    <w:rsid w:val="006A4948"/>
    <w:rsid w:val="006A5901"/>
    <w:rsid w:val="006A6166"/>
    <w:rsid w:val="006A62A6"/>
    <w:rsid w:val="006A635C"/>
    <w:rsid w:val="006A70CD"/>
    <w:rsid w:val="006A7841"/>
    <w:rsid w:val="006A7DFB"/>
    <w:rsid w:val="006B17D9"/>
    <w:rsid w:val="006B2358"/>
    <w:rsid w:val="006B2820"/>
    <w:rsid w:val="006B34F3"/>
    <w:rsid w:val="006B38F0"/>
    <w:rsid w:val="006B438C"/>
    <w:rsid w:val="006B5C05"/>
    <w:rsid w:val="006B75ED"/>
    <w:rsid w:val="006C1078"/>
    <w:rsid w:val="006C2B57"/>
    <w:rsid w:val="006C3B36"/>
    <w:rsid w:val="006C3E07"/>
    <w:rsid w:val="006C4041"/>
    <w:rsid w:val="006C40D8"/>
    <w:rsid w:val="006C41A0"/>
    <w:rsid w:val="006C42B7"/>
    <w:rsid w:val="006C44B9"/>
    <w:rsid w:val="006C45FB"/>
    <w:rsid w:val="006C4889"/>
    <w:rsid w:val="006C6FB3"/>
    <w:rsid w:val="006C7E49"/>
    <w:rsid w:val="006C7F3A"/>
    <w:rsid w:val="006D1069"/>
    <w:rsid w:val="006D1AA9"/>
    <w:rsid w:val="006D1BA4"/>
    <w:rsid w:val="006D22DA"/>
    <w:rsid w:val="006D2E11"/>
    <w:rsid w:val="006D3A9B"/>
    <w:rsid w:val="006D3F5D"/>
    <w:rsid w:val="006D4174"/>
    <w:rsid w:val="006D45F8"/>
    <w:rsid w:val="006D4C03"/>
    <w:rsid w:val="006D4F99"/>
    <w:rsid w:val="006D526A"/>
    <w:rsid w:val="006D550E"/>
    <w:rsid w:val="006D5F19"/>
    <w:rsid w:val="006D6399"/>
    <w:rsid w:val="006D761B"/>
    <w:rsid w:val="006D7DAB"/>
    <w:rsid w:val="006E038F"/>
    <w:rsid w:val="006E17B9"/>
    <w:rsid w:val="006E17FF"/>
    <w:rsid w:val="006E221C"/>
    <w:rsid w:val="006E25E5"/>
    <w:rsid w:val="006E27BE"/>
    <w:rsid w:val="006E406B"/>
    <w:rsid w:val="006E4B2B"/>
    <w:rsid w:val="006E591D"/>
    <w:rsid w:val="006E5EDF"/>
    <w:rsid w:val="006E6734"/>
    <w:rsid w:val="006E70E8"/>
    <w:rsid w:val="006E71DA"/>
    <w:rsid w:val="006F0733"/>
    <w:rsid w:val="006F183A"/>
    <w:rsid w:val="006F18BB"/>
    <w:rsid w:val="006F1B4B"/>
    <w:rsid w:val="006F1F03"/>
    <w:rsid w:val="006F4D01"/>
    <w:rsid w:val="006F5959"/>
    <w:rsid w:val="006F5F77"/>
    <w:rsid w:val="006F72D3"/>
    <w:rsid w:val="006F7F9B"/>
    <w:rsid w:val="00700AC8"/>
    <w:rsid w:val="00700DBD"/>
    <w:rsid w:val="00700EAB"/>
    <w:rsid w:val="00701462"/>
    <w:rsid w:val="007014FF"/>
    <w:rsid w:val="00701F45"/>
    <w:rsid w:val="00702AD7"/>
    <w:rsid w:val="00703C25"/>
    <w:rsid w:val="0070458C"/>
    <w:rsid w:val="00704B02"/>
    <w:rsid w:val="00704FBD"/>
    <w:rsid w:val="0070561B"/>
    <w:rsid w:val="00705FB3"/>
    <w:rsid w:val="00707010"/>
    <w:rsid w:val="0070752E"/>
    <w:rsid w:val="00707A38"/>
    <w:rsid w:val="00707D1E"/>
    <w:rsid w:val="00710DA3"/>
    <w:rsid w:val="00711439"/>
    <w:rsid w:val="00711A29"/>
    <w:rsid w:val="00712376"/>
    <w:rsid w:val="007131DA"/>
    <w:rsid w:val="007135D5"/>
    <w:rsid w:val="00713BDA"/>
    <w:rsid w:val="0071400C"/>
    <w:rsid w:val="0071520F"/>
    <w:rsid w:val="00715EEE"/>
    <w:rsid w:val="00715FF0"/>
    <w:rsid w:val="007162D8"/>
    <w:rsid w:val="007165E4"/>
    <w:rsid w:val="00716926"/>
    <w:rsid w:val="00717A97"/>
    <w:rsid w:val="00717B2F"/>
    <w:rsid w:val="00717E8F"/>
    <w:rsid w:val="00720A0A"/>
    <w:rsid w:val="00720AF9"/>
    <w:rsid w:val="00721053"/>
    <w:rsid w:val="00721108"/>
    <w:rsid w:val="00721578"/>
    <w:rsid w:val="00721946"/>
    <w:rsid w:val="00721C73"/>
    <w:rsid w:val="00721E85"/>
    <w:rsid w:val="00724D09"/>
    <w:rsid w:val="00725C2F"/>
    <w:rsid w:val="00726084"/>
    <w:rsid w:val="007302C7"/>
    <w:rsid w:val="007312E9"/>
    <w:rsid w:val="00731D6E"/>
    <w:rsid w:val="00731FA6"/>
    <w:rsid w:val="00733385"/>
    <w:rsid w:val="00733F1B"/>
    <w:rsid w:val="00734427"/>
    <w:rsid w:val="0073475D"/>
    <w:rsid w:val="007347B9"/>
    <w:rsid w:val="00735AA3"/>
    <w:rsid w:val="007367AA"/>
    <w:rsid w:val="00736962"/>
    <w:rsid w:val="00737432"/>
    <w:rsid w:val="00740101"/>
    <w:rsid w:val="00740CF2"/>
    <w:rsid w:val="00740E1C"/>
    <w:rsid w:val="007422AF"/>
    <w:rsid w:val="007423C8"/>
    <w:rsid w:val="00742776"/>
    <w:rsid w:val="00743C51"/>
    <w:rsid w:val="00744094"/>
    <w:rsid w:val="0074462A"/>
    <w:rsid w:val="0074611B"/>
    <w:rsid w:val="007465E6"/>
    <w:rsid w:val="00746D55"/>
    <w:rsid w:val="00747B75"/>
    <w:rsid w:val="00750F40"/>
    <w:rsid w:val="00750F87"/>
    <w:rsid w:val="007510F1"/>
    <w:rsid w:val="007511E4"/>
    <w:rsid w:val="00751865"/>
    <w:rsid w:val="00751887"/>
    <w:rsid w:val="00751BB7"/>
    <w:rsid w:val="00751E0A"/>
    <w:rsid w:val="00752634"/>
    <w:rsid w:val="00752B8F"/>
    <w:rsid w:val="00752F3F"/>
    <w:rsid w:val="00753A22"/>
    <w:rsid w:val="00753CA7"/>
    <w:rsid w:val="00754404"/>
    <w:rsid w:val="00754493"/>
    <w:rsid w:val="00754EEC"/>
    <w:rsid w:val="00755E23"/>
    <w:rsid w:val="00756034"/>
    <w:rsid w:val="00756F88"/>
    <w:rsid w:val="0076053B"/>
    <w:rsid w:val="00760A58"/>
    <w:rsid w:val="00760FC1"/>
    <w:rsid w:val="007610AB"/>
    <w:rsid w:val="0076278E"/>
    <w:rsid w:val="00763965"/>
    <w:rsid w:val="00763AFC"/>
    <w:rsid w:val="00764138"/>
    <w:rsid w:val="007642A3"/>
    <w:rsid w:val="00764460"/>
    <w:rsid w:val="0076452D"/>
    <w:rsid w:val="007645A8"/>
    <w:rsid w:val="0076497B"/>
    <w:rsid w:val="00765DF6"/>
    <w:rsid w:val="00765E9E"/>
    <w:rsid w:val="007662F5"/>
    <w:rsid w:val="00766C03"/>
    <w:rsid w:val="00766FC5"/>
    <w:rsid w:val="00767F98"/>
    <w:rsid w:val="00770248"/>
    <w:rsid w:val="00770EC8"/>
    <w:rsid w:val="00771256"/>
    <w:rsid w:val="007721EF"/>
    <w:rsid w:val="00772439"/>
    <w:rsid w:val="00772482"/>
    <w:rsid w:val="007725E0"/>
    <w:rsid w:val="00773308"/>
    <w:rsid w:val="007733B4"/>
    <w:rsid w:val="00773957"/>
    <w:rsid w:val="00773EB2"/>
    <w:rsid w:val="00774506"/>
    <w:rsid w:val="0077478E"/>
    <w:rsid w:val="00775C08"/>
    <w:rsid w:val="00776CDF"/>
    <w:rsid w:val="0077776A"/>
    <w:rsid w:val="00777BF7"/>
    <w:rsid w:val="0078009F"/>
    <w:rsid w:val="0078036E"/>
    <w:rsid w:val="00780B5D"/>
    <w:rsid w:val="00781D8B"/>
    <w:rsid w:val="007845F8"/>
    <w:rsid w:val="00784DB6"/>
    <w:rsid w:val="00785854"/>
    <w:rsid w:val="00785C82"/>
    <w:rsid w:val="0078705D"/>
    <w:rsid w:val="00787257"/>
    <w:rsid w:val="007873B3"/>
    <w:rsid w:val="00787ACB"/>
    <w:rsid w:val="00787D51"/>
    <w:rsid w:val="00790D0D"/>
    <w:rsid w:val="00790E0F"/>
    <w:rsid w:val="00791E63"/>
    <w:rsid w:val="00793571"/>
    <w:rsid w:val="00793BB2"/>
    <w:rsid w:val="00793CF1"/>
    <w:rsid w:val="00794728"/>
    <w:rsid w:val="00794AD5"/>
    <w:rsid w:val="007951E7"/>
    <w:rsid w:val="007974D1"/>
    <w:rsid w:val="00797567"/>
    <w:rsid w:val="00797EA8"/>
    <w:rsid w:val="007A0539"/>
    <w:rsid w:val="007A0657"/>
    <w:rsid w:val="007A0A8A"/>
    <w:rsid w:val="007A225E"/>
    <w:rsid w:val="007A2D8D"/>
    <w:rsid w:val="007A2E53"/>
    <w:rsid w:val="007A30BF"/>
    <w:rsid w:val="007A3114"/>
    <w:rsid w:val="007A4823"/>
    <w:rsid w:val="007A4926"/>
    <w:rsid w:val="007A4A77"/>
    <w:rsid w:val="007A5296"/>
    <w:rsid w:val="007A5B63"/>
    <w:rsid w:val="007A5CA2"/>
    <w:rsid w:val="007A6277"/>
    <w:rsid w:val="007A6C38"/>
    <w:rsid w:val="007A73F7"/>
    <w:rsid w:val="007A78A2"/>
    <w:rsid w:val="007A79DA"/>
    <w:rsid w:val="007B01D6"/>
    <w:rsid w:val="007B049A"/>
    <w:rsid w:val="007B1248"/>
    <w:rsid w:val="007B1D5B"/>
    <w:rsid w:val="007B225D"/>
    <w:rsid w:val="007B2931"/>
    <w:rsid w:val="007B3261"/>
    <w:rsid w:val="007B3923"/>
    <w:rsid w:val="007B4769"/>
    <w:rsid w:val="007B5D1D"/>
    <w:rsid w:val="007B5D87"/>
    <w:rsid w:val="007B6493"/>
    <w:rsid w:val="007B69B1"/>
    <w:rsid w:val="007B79A0"/>
    <w:rsid w:val="007B7B59"/>
    <w:rsid w:val="007C003B"/>
    <w:rsid w:val="007C01CD"/>
    <w:rsid w:val="007C074E"/>
    <w:rsid w:val="007C0814"/>
    <w:rsid w:val="007C0ABB"/>
    <w:rsid w:val="007C0CE8"/>
    <w:rsid w:val="007C1619"/>
    <w:rsid w:val="007C1856"/>
    <w:rsid w:val="007C1B12"/>
    <w:rsid w:val="007C1C35"/>
    <w:rsid w:val="007C1D23"/>
    <w:rsid w:val="007C2961"/>
    <w:rsid w:val="007C2E86"/>
    <w:rsid w:val="007C302A"/>
    <w:rsid w:val="007C310E"/>
    <w:rsid w:val="007C3145"/>
    <w:rsid w:val="007C3A6F"/>
    <w:rsid w:val="007C3B87"/>
    <w:rsid w:val="007C43FD"/>
    <w:rsid w:val="007C4BE0"/>
    <w:rsid w:val="007C4EAE"/>
    <w:rsid w:val="007C521D"/>
    <w:rsid w:val="007C5C5C"/>
    <w:rsid w:val="007C648D"/>
    <w:rsid w:val="007C6A5E"/>
    <w:rsid w:val="007C7E80"/>
    <w:rsid w:val="007D0002"/>
    <w:rsid w:val="007D01B1"/>
    <w:rsid w:val="007D1445"/>
    <w:rsid w:val="007D14C8"/>
    <w:rsid w:val="007D1FC1"/>
    <w:rsid w:val="007D23CD"/>
    <w:rsid w:val="007D3293"/>
    <w:rsid w:val="007D3D5E"/>
    <w:rsid w:val="007D5F3A"/>
    <w:rsid w:val="007D6480"/>
    <w:rsid w:val="007D682E"/>
    <w:rsid w:val="007D72E9"/>
    <w:rsid w:val="007D7C2E"/>
    <w:rsid w:val="007D7E9D"/>
    <w:rsid w:val="007E01CC"/>
    <w:rsid w:val="007E03D9"/>
    <w:rsid w:val="007E04A3"/>
    <w:rsid w:val="007E1366"/>
    <w:rsid w:val="007E162A"/>
    <w:rsid w:val="007E3B16"/>
    <w:rsid w:val="007E3FB0"/>
    <w:rsid w:val="007E40F8"/>
    <w:rsid w:val="007E5587"/>
    <w:rsid w:val="007E5916"/>
    <w:rsid w:val="007E71F4"/>
    <w:rsid w:val="007F0300"/>
    <w:rsid w:val="007F1C36"/>
    <w:rsid w:val="007F1C45"/>
    <w:rsid w:val="007F2341"/>
    <w:rsid w:val="007F2F9E"/>
    <w:rsid w:val="007F3AC4"/>
    <w:rsid w:val="007F3B7E"/>
    <w:rsid w:val="007F4075"/>
    <w:rsid w:val="007F41CD"/>
    <w:rsid w:val="007F439D"/>
    <w:rsid w:val="007F4E2D"/>
    <w:rsid w:val="007F5254"/>
    <w:rsid w:val="007F56B8"/>
    <w:rsid w:val="007F671E"/>
    <w:rsid w:val="007F6988"/>
    <w:rsid w:val="007F71FA"/>
    <w:rsid w:val="007F77D0"/>
    <w:rsid w:val="0080032A"/>
    <w:rsid w:val="008021B4"/>
    <w:rsid w:val="00803758"/>
    <w:rsid w:val="0080414B"/>
    <w:rsid w:val="0080427E"/>
    <w:rsid w:val="008053F8"/>
    <w:rsid w:val="0080553D"/>
    <w:rsid w:val="00805865"/>
    <w:rsid w:val="00806443"/>
    <w:rsid w:val="0080655C"/>
    <w:rsid w:val="00807400"/>
    <w:rsid w:val="008104B0"/>
    <w:rsid w:val="0081153E"/>
    <w:rsid w:val="00812190"/>
    <w:rsid w:val="00812D21"/>
    <w:rsid w:val="00814006"/>
    <w:rsid w:val="0081453D"/>
    <w:rsid w:val="00814F8D"/>
    <w:rsid w:val="008157CE"/>
    <w:rsid w:val="00815812"/>
    <w:rsid w:val="00815C9D"/>
    <w:rsid w:val="0081728A"/>
    <w:rsid w:val="00820259"/>
    <w:rsid w:val="00820377"/>
    <w:rsid w:val="00820FE8"/>
    <w:rsid w:val="008220A0"/>
    <w:rsid w:val="00823E07"/>
    <w:rsid w:val="00823F26"/>
    <w:rsid w:val="00824087"/>
    <w:rsid w:val="00824706"/>
    <w:rsid w:val="00824912"/>
    <w:rsid w:val="00825E24"/>
    <w:rsid w:val="0082713D"/>
    <w:rsid w:val="008273C1"/>
    <w:rsid w:val="0082746C"/>
    <w:rsid w:val="00827595"/>
    <w:rsid w:val="00827904"/>
    <w:rsid w:val="00827A10"/>
    <w:rsid w:val="00827E81"/>
    <w:rsid w:val="00831BF6"/>
    <w:rsid w:val="008325D9"/>
    <w:rsid w:val="00832AB4"/>
    <w:rsid w:val="008338D5"/>
    <w:rsid w:val="0083396D"/>
    <w:rsid w:val="00833C79"/>
    <w:rsid w:val="00833E27"/>
    <w:rsid w:val="0083434D"/>
    <w:rsid w:val="00834A71"/>
    <w:rsid w:val="00834BF0"/>
    <w:rsid w:val="00834D57"/>
    <w:rsid w:val="008359B6"/>
    <w:rsid w:val="00841301"/>
    <w:rsid w:val="008418E8"/>
    <w:rsid w:val="00842D20"/>
    <w:rsid w:val="00843A70"/>
    <w:rsid w:val="00843BA5"/>
    <w:rsid w:val="00843CD1"/>
    <w:rsid w:val="00845426"/>
    <w:rsid w:val="00845EF4"/>
    <w:rsid w:val="00847A19"/>
    <w:rsid w:val="00847D5C"/>
    <w:rsid w:val="00847E45"/>
    <w:rsid w:val="0085016E"/>
    <w:rsid w:val="0085107F"/>
    <w:rsid w:val="00852EC3"/>
    <w:rsid w:val="0085337F"/>
    <w:rsid w:val="008538B4"/>
    <w:rsid w:val="00854497"/>
    <w:rsid w:val="00854765"/>
    <w:rsid w:val="0085654B"/>
    <w:rsid w:val="00856C4D"/>
    <w:rsid w:val="008604F2"/>
    <w:rsid w:val="00860C8F"/>
    <w:rsid w:val="0086119F"/>
    <w:rsid w:val="00861A74"/>
    <w:rsid w:val="00862A99"/>
    <w:rsid w:val="00863B88"/>
    <w:rsid w:val="00863CBB"/>
    <w:rsid w:val="00867190"/>
    <w:rsid w:val="008671F7"/>
    <w:rsid w:val="00867A85"/>
    <w:rsid w:val="00870120"/>
    <w:rsid w:val="00870441"/>
    <w:rsid w:val="008704D3"/>
    <w:rsid w:val="00872260"/>
    <w:rsid w:val="0087279A"/>
    <w:rsid w:val="00872B25"/>
    <w:rsid w:val="00872C88"/>
    <w:rsid w:val="008731EA"/>
    <w:rsid w:val="0087366B"/>
    <w:rsid w:val="0087387D"/>
    <w:rsid w:val="00873A1C"/>
    <w:rsid w:val="00874063"/>
    <w:rsid w:val="008746FD"/>
    <w:rsid w:val="00874AEA"/>
    <w:rsid w:val="00874D8B"/>
    <w:rsid w:val="00874DF5"/>
    <w:rsid w:val="00874F84"/>
    <w:rsid w:val="008755F5"/>
    <w:rsid w:val="008758DE"/>
    <w:rsid w:val="008760A4"/>
    <w:rsid w:val="008764C4"/>
    <w:rsid w:val="00876E6A"/>
    <w:rsid w:val="00877019"/>
    <w:rsid w:val="0087791D"/>
    <w:rsid w:val="008779F9"/>
    <w:rsid w:val="00877B60"/>
    <w:rsid w:val="00877D8D"/>
    <w:rsid w:val="00880C36"/>
    <w:rsid w:val="00880E2C"/>
    <w:rsid w:val="0088116A"/>
    <w:rsid w:val="008811FF"/>
    <w:rsid w:val="00881977"/>
    <w:rsid w:val="00881F78"/>
    <w:rsid w:val="00882DE9"/>
    <w:rsid w:val="00883DAE"/>
    <w:rsid w:val="00885413"/>
    <w:rsid w:val="00885437"/>
    <w:rsid w:val="00885BE4"/>
    <w:rsid w:val="00885FE4"/>
    <w:rsid w:val="008860DA"/>
    <w:rsid w:val="00886D08"/>
    <w:rsid w:val="00886EE5"/>
    <w:rsid w:val="00887D61"/>
    <w:rsid w:val="00890A9D"/>
    <w:rsid w:val="00890D94"/>
    <w:rsid w:val="00890F2D"/>
    <w:rsid w:val="00890FF8"/>
    <w:rsid w:val="00891462"/>
    <w:rsid w:val="0089160D"/>
    <w:rsid w:val="00891EDA"/>
    <w:rsid w:val="00892320"/>
    <w:rsid w:val="0089269F"/>
    <w:rsid w:val="008938E1"/>
    <w:rsid w:val="00893F76"/>
    <w:rsid w:val="008940AD"/>
    <w:rsid w:val="00894D8B"/>
    <w:rsid w:val="00894FF5"/>
    <w:rsid w:val="0089519A"/>
    <w:rsid w:val="008951BC"/>
    <w:rsid w:val="008967F6"/>
    <w:rsid w:val="00896A47"/>
    <w:rsid w:val="00896A97"/>
    <w:rsid w:val="008972E2"/>
    <w:rsid w:val="00897792"/>
    <w:rsid w:val="008A0678"/>
    <w:rsid w:val="008A0C41"/>
    <w:rsid w:val="008A1358"/>
    <w:rsid w:val="008A16F9"/>
    <w:rsid w:val="008A1C57"/>
    <w:rsid w:val="008A2896"/>
    <w:rsid w:val="008A399A"/>
    <w:rsid w:val="008A3E03"/>
    <w:rsid w:val="008A3EBB"/>
    <w:rsid w:val="008A3EBE"/>
    <w:rsid w:val="008A44D9"/>
    <w:rsid w:val="008A471D"/>
    <w:rsid w:val="008A4CA2"/>
    <w:rsid w:val="008A5728"/>
    <w:rsid w:val="008A598B"/>
    <w:rsid w:val="008A6364"/>
    <w:rsid w:val="008A6B8A"/>
    <w:rsid w:val="008A71F2"/>
    <w:rsid w:val="008A7350"/>
    <w:rsid w:val="008A7CB1"/>
    <w:rsid w:val="008B0C83"/>
    <w:rsid w:val="008B0DEB"/>
    <w:rsid w:val="008B13C7"/>
    <w:rsid w:val="008B142C"/>
    <w:rsid w:val="008B1BFE"/>
    <w:rsid w:val="008B1D74"/>
    <w:rsid w:val="008B2C37"/>
    <w:rsid w:val="008B341D"/>
    <w:rsid w:val="008B39CB"/>
    <w:rsid w:val="008B4470"/>
    <w:rsid w:val="008B519F"/>
    <w:rsid w:val="008B7451"/>
    <w:rsid w:val="008B7B34"/>
    <w:rsid w:val="008C016B"/>
    <w:rsid w:val="008C07C4"/>
    <w:rsid w:val="008C13E7"/>
    <w:rsid w:val="008C21B0"/>
    <w:rsid w:val="008C300F"/>
    <w:rsid w:val="008C33B5"/>
    <w:rsid w:val="008C33DA"/>
    <w:rsid w:val="008C3787"/>
    <w:rsid w:val="008C3AB1"/>
    <w:rsid w:val="008C3E26"/>
    <w:rsid w:val="008C3EE8"/>
    <w:rsid w:val="008C4203"/>
    <w:rsid w:val="008C5A1D"/>
    <w:rsid w:val="008C601A"/>
    <w:rsid w:val="008C6163"/>
    <w:rsid w:val="008C68A5"/>
    <w:rsid w:val="008C6E4A"/>
    <w:rsid w:val="008D094D"/>
    <w:rsid w:val="008D0B2C"/>
    <w:rsid w:val="008D12FF"/>
    <w:rsid w:val="008D145D"/>
    <w:rsid w:val="008D16C2"/>
    <w:rsid w:val="008D1812"/>
    <w:rsid w:val="008D19CE"/>
    <w:rsid w:val="008D1E3A"/>
    <w:rsid w:val="008D2C4E"/>
    <w:rsid w:val="008D42C5"/>
    <w:rsid w:val="008D4BBF"/>
    <w:rsid w:val="008D4C1D"/>
    <w:rsid w:val="008D4FAE"/>
    <w:rsid w:val="008D5B38"/>
    <w:rsid w:val="008D7649"/>
    <w:rsid w:val="008D78F3"/>
    <w:rsid w:val="008D7B1B"/>
    <w:rsid w:val="008E0296"/>
    <w:rsid w:val="008E0314"/>
    <w:rsid w:val="008E06D7"/>
    <w:rsid w:val="008E21D5"/>
    <w:rsid w:val="008E23A8"/>
    <w:rsid w:val="008E383C"/>
    <w:rsid w:val="008E3AFD"/>
    <w:rsid w:val="008E6009"/>
    <w:rsid w:val="008E6EC5"/>
    <w:rsid w:val="008E7AC7"/>
    <w:rsid w:val="008E7C05"/>
    <w:rsid w:val="008F0331"/>
    <w:rsid w:val="008F09A7"/>
    <w:rsid w:val="008F09B9"/>
    <w:rsid w:val="008F19C0"/>
    <w:rsid w:val="008F3DA9"/>
    <w:rsid w:val="008F4738"/>
    <w:rsid w:val="008F47B2"/>
    <w:rsid w:val="008F4FB1"/>
    <w:rsid w:val="008F502D"/>
    <w:rsid w:val="008F67CF"/>
    <w:rsid w:val="008F6E83"/>
    <w:rsid w:val="008F7136"/>
    <w:rsid w:val="008F741F"/>
    <w:rsid w:val="008F79A0"/>
    <w:rsid w:val="008F7A5F"/>
    <w:rsid w:val="008F7C5A"/>
    <w:rsid w:val="00900285"/>
    <w:rsid w:val="0090060C"/>
    <w:rsid w:val="00900666"/>
    <w:rsid w:val="00900860"/>
    <w:rsid w:val="00900FC2"/>
    <w:rsid w:val="00901081"/>
    <w:rsid w:val="00901362"/>
    <w:rsid w:val="009014EA"/>
    <w:rsid w:val="00902DE7"/>
    <w:rsid w:val="00903AB2"/>
    <w:rsid w:val="00903FE4"/>
    <w:rsid w:val="00904157"/>
    <w:rsid w:val="00904CDA"/>
    <w:rsid w:val="00904F26"/>
    <w:rsid w:val="00905308"/>
    <w:rsid w:val="00910918"/>
    <w:rsid w:val="009112EF"/>
    <w:rsid w:val="00912687"/>
    <w:rsid w:val="0091349E"/>
    <w:rsid w:val="009177BC"/>
    <w:rsid w:val="00917ECB"/>
    <w:rsid w:val="00920D6E"/>
    <w:rsid w:val="00921390"/>
    <w:rsid w:val="00921E0F"/>
    <w:rsid w:val="0092269C"/>
    <w:rsid w:val="00922806"/>
    <w:rsid w:val="0092385A"/>
    <w:rsid w:val="00923944"/>
    <w:rsid w:val="00923BC5"/>
    <w:rsid w:val="0092495D"/>
    <w:rsid w:val="00927041"/>
    <w:rsid w:val="0093112E"/>
    <w:rsid w:val="0093133C"/>
    <w:rsid w:val="0093184E"/>
    <w:rsid w:val="00932790"/>
    <w:rsid w:val="009331A6"/>
    <w:rsid w:val="00933CD9"/>
    <w:rsid w:val="0093452E"/>
    <w:rsid w:val="00934B03"/>
    <w:rsid w:val="00935796"/>
    <w:rsid w:val="009358C6"/>
    <w:rsid w:val="00935E1C"/>
    <w:rsid w:val="00936742"/>
    <w:rsid w:val="00936ACB"/>
    <w:rsid w:val="00936BF6"/>
    <w:rsid w:val="00937655"/>
    <w:rsid w:val="00940B7E"/>
    <w:rsid w:val="00940CA9"/>
    <w:rsid w:val="00940E0A"/>
    <w:rsid w:val="00940FE9"/>
    <w:rsid w:val="0094109B"/>
    <w:rsid w:val="009411D6"/>
    <w:rsid w:val="00942B11"/>
    <w:rsid w:val="00943474"/>
    <w:rsid w:val="00944C47"/>
    <w:rsid w:val="00945579"/>
    <w:rsid w:val="009458E8"/>
    <w:rsid w:val="00945C3C"/>
    <w:rsid w:val="00945F00"/>
    <w:rsid w:val="00951288"/>
    <w:rsid w:val="0095251F"/>
    <w:rsid w:val="00953433"/>
    <w:rsid w:val="00953A2A"/>
    <w:rsid w:val="00953C93"/>
    <w:rsid w:val="00953CFF"/>
    <w:rsid w:val="00956185"/>
    <w:rsid w:val="0095718E"/>
    <w:rsid w:val="009571B9"/>
    <w:rsid w:val="00957466"/>
    <w:rsid w:val="00957CB4"/>
    <w:rsid w:val="009606DC"/>
    <w:rsid w:val="00960A01"/>
    <w:rsid w:val="00960CC6"/>
    <w:rsid w:val="009612C5"/>
    <w:rsid w:val="00961A1C"/>
    <w:rsid w:val="00961AED"/>
    <w:rsid w:val="009627F5"/>
    <w:rsid w:val="00962A4D"/>
    <w:rsid w:val="00963378"/>
    <w:rsid w:val="009637B0"/>
    <w:rsid w:val="00963A6C"/>
    <w:rsid w:val="00964C5A"/>
    <w:rsid w:val="00964D33"/>
    <w:rsid w:val="009656AA"/>
    <w:rsid w:val="00965F3B"/>
    <w:rsid w:val="0096638D"/>
    <w:rsid w:val="0096758C"/>
    <w:rsid w:val="009675C0"/>
    <w:rsid w:val="009679FB"/>
    <w:rsid w:val="00967A4F"/>
    <w:rsid w:val="00967BE1"/>
    <w:rsid w:val="00970A0D"/>
    <w:rsid w:val="00971300"/>
    <w:rsid w:val="00972A90"/>
    <w:rsid w:val="00973B2F"/>
    <w:rsid w:val="00974173"/>
    <w:rsid w:val="009748C7"/>
    <w:rsid w:val="00974B06"/>
    <w:rsid w:val="00974E09"/>
    <w:rsid w:val="00974F5F"/>
    <w:rsid w:val="00976B2A"/>
    <w:rsid w:val="009775BF"/>
    <w:rsid w:val="00977626"/>
    <w:rsid w:val="009776E2"/>
    <w:rsid w:val="009776E3"/>
    <w:rsid w:val="00977D3C"/>
    <w:rsid w:val="009803C3"/>
    <w:rsid w:val="009815EB"/>
    <w:rsid w:val="009816DC"/>
    <w:rsid w:val="00982310"/>
    <w:rsid w:val="00982A9E"/>
    <w:rsid w:val="00982DD8"/>
    <w:rsid w:val="009843F7"/>
    <w:rsid w:val="0098576D"/>
    <w:rsid w:val="009861EC"/>
    <w:rsid w:val="0098648D"/>
    <w:rsid w:val="00987198"/>
    <w:rsid w:val="0099173B"/>
    <w:rsid w:val="00991BC9"/>
    <w:rsid w:val="00991D12"/>
    <w:rsid w:val="00991D28"/>
    <w:rsid w:val="00992252"/>
    <w:rsid w:val="00992FE2"/>
    <w:rsid w:val="009933E6"/>
    <w:rsid w:val="00993C02"/>
    <w:rsid w:val="00993CD0"/>
    <w:rsid w:val="00994ADC"/>
    <w:rsid w:val="00996994"/>
    <w:rsid w:val="009A017F"/>
    <w:rsid w:val="009A069F"/>
    <w:rsid w:val="009A0A77"/>
    <w:rsid w:val="009A1530"/>
    <w:rsid w:val="009A25B5"/>
    <w:rsid w:val="009A2860"/>
    <w:rsid w:val="009A3394"/>
    <w:rsid w:val="009A3E33"/>
    <w:rsid w:val="009A4281"/>
    <w:rsid w:val="009A46EF"/>
    <w:rsid w:val="009A49A4"/>
    <w:rsid w:val="009A4AA8"/>
    <w:rsid w:val="009A4C8A"/>
    <w:rsid w:val="009A6BE5"/>
    <w:rsid w:val="009A7850"/>
    <w:rsid w:val="009A78C2"/>
    <w:rsid w:val="009A790A"/>
    <w:rsid w:val="009A7BD8"/>
    <w:rsid w:val="009A7D1B"/>
    <w:rsid w:val="009B08D6"/>
    <w:rsid w:val="009B19DB"/>
    <w:rsid w:val="009B3545"/>
    <w:rsid w:val="009B358B"/>
    <w:rsid w:val="009B3A9D"/>
    <w:rsid w:val="009B3BCD"/>
    <w:rsid w:val="009B4338"/>
    <w:rsid w:val="009B62CF"/>
    <w:rsid w:val="009B644A"/>
    <w:rsid w:val="009B6AAD"/>
    <w:rsid w:val="009B76CF"/>
    <w:rsid w:val="009B7C33"/>
    <w:rsid w:val="009B7F26"/>
    <w:rsid w:val="009C051B"/>
    <w:rsid w:val="009C0FCF"/>
    <w:rsid w:val="009C135F"/>
    <w:rsid w:val="009C1898"/>
    <w:rsid w:val="009C1934"/>
    <w:rsid w:val="009C2F15"/>
    <w:rsid w:val="009C2FDF"/>
    <w:rsid w:val="009C31A1"/>
    <w:rsid w:val="009C4068"/>
    <w:rsid w:val="009C46B5"/>
    <w:rsid w:val="009C6A94"/>
    <w:rsid w:val="009C725D"/>
    <w:rsid w:val="009C7E26"/>
    <w:rsid w:val="009D0D89"/>
    <w:rsid w:val="009D0E71"/>
    <w:rsid w:val="009D1226"/>
    <w:rsid w:val="009D17BA"/>
    <w:rsid w:val="009D1906"/>
    <w:rsid w:val="009D1D12"/>
    <w:rsid w:val="009D1DEC"/>
    <w:rsid w:val="009D20AB"/>
    <w:rsid w:val="009D20DB"/>
    <w:rsid w:val="009D22CC"/>
    <w:rsid w:val="009D3195"/>
    <w:rsid w:val="009D40EE"/>
    <w:rsid w:val="009D592F"/>
    <w:rsid w:val="009D5B2A"/>
    <w:rsid w:val="009D7E0E"/>
    <w:rsid w:val="009E0041"/>
    <w:rsid w:val="009E019C"/>
    <w:rsid w:val="009E0D67"/>
    <w:rsid w:val="009E2C01"/>
    <w:rsid w:val="009E316B"/>
    <w:rsid w:val="009E3BD7"/>
    <w:rsid w:val="009E42A6"/>
    <w:rsid w:val="009E4362"/>
    <w:rsid w:val="009E530F"/>
    <w:rsid w:val="009E61C9"/>
    <w:rsid w:val="009E6710"/>
    <w:rsid w:val="009E68FE"/>
    <w:rsid w:val="009E6ACB"/>
    <w:rsid w:val="009E6DA1"/>
    <w:rsid w:val="009E731B"/>
    <w:rsid w:val="009E7465"/>
    <w:rsid w:val="009E7A3A"/>
    <w:rsid w:val="009E7E4E"/>
    <w:rsid w:val="009F08CD"/>
    <w:rsid w:val="009F17B7"/>
    <w:rsid w:val="009F17D8"/>
    <w:rsid w:val="009F1A95"/>
    <w:rsid w:val="009F262A"/>
    <w:rsid w:val="009F2D37"/>
    <w:rsid w:val="009F4158"/>
    <w:rsid w:val="009F4804"/>
    <w:rsid w:val="009F5058"/>
    <w:rsid w:val="009F670C"/>
    <w:rsid w:val="009F6B29"/>
    <w:rsid w:val="009F6C62"/>
    <w:rsid w:val="009F788A"/>
    <w:rsid w:val="009F7C1E"/>
    <w:rsid w:val="009F7C4E"/>
    <w:rsid w:val="00A00B2D"/>
    <w:rsid w:val="00A0128E"/>
    <w:rsid w:val="00A01AC0"/>
    <w:rsid w:val="00A02A6C"/>
    <w:rsid w:val="00A035C5"/>
    <w:rsid w:val="00A03C5E"/>
    <w:rsid w:val="00A03D79"/>
    <w:rsid w:val="00A0459A"/>
    <w:rsid w:val="00A0474F"/>
    <w:rsid w:val="00A04CF8"/>
    <w:rsid w:val="00A0565C"/>
    <w:rsid w:val="00A0574A"/>
    <w:rsid w:val="00A05BF3"/>
    <w:rsid w:val="00A0613B"/>
    <w:rsid w:val="00A06836"/>
    <w:rsid w:val="00A06974"/>
    <w:rsid w:val="00A06DAE"/>
    <w:rsid w:val="00A0742D"/>
    <w:rsid w:val="00A0756E"/>
    <w:rsid w:val="00A078D3"/>
    <w:rsid w:val="00A10424"/>
    <w:rsid w:val="00A10558"/>
    <w:rsid w:val="00A1109B"/>
    <w:rsid w:val="00A1139C"/>
    <w:rsid w:val="00A114A4"/>
    <w:rsid w:val="00A124BC"/>
    <w:rsid w:val="00A14077"/>
    <w:rsid w:val="00A145EF"/>
    <w:rsid w:val="00A14AD0"/>
    <w:rsid w:val="00A1504A"/>
    <w:rsid w:val="00A15283"/>
    <w:rsid w:val="00A166B5"/>
    <w:rsid w:val="00A16FB5"/>
    <w:rsid w:val="00A16FDA"/>
    <w:rsid w:val="00A172B1"/>
    <w:rsid w:val="00A179B1"/>
    <w:rsid w:val="00A200EB"/>
    <w:rsid w:val="00A20717"/>
    <w:rsid w:val="00A20AFD"/>
    <w:rsid w:val="00A20F65"/>
    <w:rsid w:val="00A21743"/>
    <w:rsid w:val="00A22085"/>
    <w:rsid w:val="00A23588"/>
    <w:rsid w:val="00A239A3"/>
    <w:rsid w:val="00A23A9C"/>
    <w:rsid w:val="00A240DD"/>
    <w:rsid w:val="00A251F0"/>
    <w:rsid w:val="00A25364"/>
    <w:rsid w:val="00A266F9"/>
    <w:rsid w:val="00A26C2F"/>
    <w:rsid w:val="00A26CD7"/>
    <w:rsid w:val="00A274C0"/>
    <w:rsid w:val="00A30B7A"/>
    <w:rsid w:val="00A3122C"/>
    <w:rsid w:val="00A31590"/>
    <w:rsid w:val="00A3165D"/>
    <w:rsid w:val="00A324CC"/>
    <w:rsid w:val="00A3271A"/>
    <w:rsid w:val="00A32E4B"/>
    <w:rsid w:val="00A33112"/>
    <w:rsid w:val="00A337E5"/>
    <w:rsid w:val="00A34A90"/>
    <w:rsid w:val="00A34AF0"/>
    <w:rsid w:val="00A34B03"/>
    <w:rsid w:val="00A34E74"/>
    <w:rsid w:val="00A35DC6"/>
    <w:rsid w:val="00A3655C"/>
    <w:rsid w:val="00A36582"/>
    <w:rsid w:val="00A3670D"/>
    <w:rsid w:val="00A36B43"/>
    <w:rsid w:val="00A37BF5"/>
    <w:rsid w:val="00A407DE"/>
    <w:rsid w:val="00A41278"/>
    <w:rsid w:val="00A41363"/>
    <w:rsid w:val="00A422AF"/>
    <w:rsid w:val="00A43EF9"/>
    <w:rsid w:val="00A45A1E"/>
    <w:rsid w:val="00A45B03"/>
    <w:rsid w:val="00A46254"/>
    <w:rsid w:val="00A46922"/>
    <w:rsid w:val="00A47177"/>
    <w:rsid w:val="00A47FE2"/>
    <w:rsid w:val="00A50267"/>
    <w:rsid w:val="00A50409"/>
    <w:rsid w:val="00A50429"/>
    <w:rsid w:val="00A50EAE"/>
    <w:rsid w:val="00A51816"/>
    <w:rsid w:val="00A5252D"/>
    <w:rsid w:val="00A52901"/>
    <w:rsid w:val="00A52DD2"/>
    <w:rsid w:val="00A5360F"/>
    <w:rsid w:val="00A550C7"/>
    <w:rsid w:val="00A56F00"/>
    <w:rsid w:val="00A56F7C"/>
    <w:rsid w:val="00A60219"/>
    <w:rsid w:val="00A602A2"/>
    <w:rsid w:val="00A60C4A"/>
    <w:rsid w:val="00A60FC3"/>
    <w:rsid w:val="00A6150B"/>
    <w:rsid w:val="00A61A91"/>
    <w:rsid w:val="00A61C7D"/>
    <w:rsid w:val="00A62639"/>
    <w:rsid w:val="00A62A7D"/>
    <w:rsid w:val="00A6321E"/>
    <w:rsid w:val="00A64777"/>
    <w:rsid w:val="00A64CA0"/>
    <w:rsid w:val="00A65326"/>
    <w:rsid w:val="00A654AF"/>
    <w:rsid w:val="00A65C06"/>
    <w:rsid w:val="00A65E83"/>
    <w:rsid w:val="00A66747"/>
    <w:rsid w:val="00A66AB4"/>
    <w:rsid w:val="00A67DBA"/>
    <w:rsid w:val="00A700F4"/>
    <w:rsid w:val="00A70895"/>
    <w:rsid w:val="00A70905"/>
    <w:rsid w:val="00A70A80"/>
    <w:rsid w:val="00A70D7E"/>
    <w:rsid w:val="00A70DF1"/>
    <w:rsid w:val="00A72E12"/>
    <w:rsid w:val="00A75601"/>
    <w:rsid w:val="00A761C3"/>
    <w:rsid w:val="00A76FF5"/>
    <w:rsid w:val="00A80356"/>
    <w:rsid w:val="00A80801"/>
    <w:rsid w:val="00A80BD3"/>
    <w:rsid w:val="00A82108"/>
    <w:rsid w:val="00A83C06"/>
    <w:rsid w:val="00A83C0D"/>
    <w:rsid w:val="00A842AF"/>
    <w:rsid w:val="00A8455C"/>
    <w:rsid w:val="00A846B0"/>
    <w:rsid w:val="00A84B2F"/>
    <w:rsid w:val="00A85897"/>
    <w:rsid w:val="00A873A3"/>
    <w:rsid w:val="00A91123"/>
    <w:rsid w:val="00A9193D"/>
    <w:rsid w:val="00A91D6A"/>
    <w:rsid w:val="00A929AE"/>
    <w:rsid w:val="00A93B70"/>
    <w:rsid w:val="00A94D93"/>
    <w:rsid w:val="00A94DC5"/>
    <w:rsid w:val="00A94E5D"/>
    <w:rsid w:val="00A950C9"/>
    <w:rsid w:val="00A95E21"/>
    <w:rsid w:val="00A962A2"/>
    <w:rsid w:val="00A9700B"/>
    <w:rsid w:val="00A9712E"/>
    <w:rsid w:val="00A97661"/>
    <w:rsid w:val="00A979A5"/>
    <w:rsid w:val="00AA0CB9"/>
    <w:rsid w:val="00AA1725"/>
    <w:rsid w:val="00AA1EE7"/>
    <w:rsid w:val="00AA2171"/>
    <w:rsid w:val="00AA338D"/>
    <w:rsid w:val="00AA3443"/>
    <w:rsid w:val="00AA3ED4"/>
    <w:rsid w:val="00AA5B30"/>
    <w:rsid w:val="00AA79CE"/>
    <w:rsid w:val="00AA7F60"/>
    <w:rsid w:val="00AB04DD"/>
    <w:rsid w:val="00AB1028"/>
    <w:rsid w:val="00AB2F8D"/>
    <w:rsid w:val="00AB34F1"/>
    <w:rsid w:val="00AB3AD6"/>
    <w:rsid w:val="00AB3DDF"/>
    <w:rsid w:val="00AB4011"/>
    <w:rsid w:val="00AB4A73"/>
    <w:rsid w:val="00AB4D1B"/>
    <w:rsid w:val="00AB61BD"/>
    <w:rsid w:val="00AB61F4"/>
    <w:rsid w:val="00AB663E"/>
    <w:rsid w:val="00AB6998"/>
    <w:rsid w:val="00AB77EA"/>
    <w:rsid w:val="00AC000B"/>
    <w:rsid w:val="00AC07DE"/>
    <w:rsid w:val="00AC0907"/>
    <w:rsid w:val="00AC0DE6"/>
    <w:rsid w:val="00AC0E3F"/>
    <w:rsid w:val="00AC15D8"/>
    <w:rsid w:val="00AC271E"/>
    <w:rsid w:val="00AC310D"/>
    <w:rsid w:val="00AC335F"/>
    <w:rsid w:val="00AC3499"/>
    <w:rsid w:val="00AC3E6F"/>
    <w:rsid w:val="00AC406F"/>
    <w:rsid w:val="00AC4177"/>
    <w:rsid w:val="00AC4996"/>
    <w:rsid w:val="00AC5A8D"/>
    <w:rsid w:val="00AC5AE8"/>
    <w:rsid w:val="00AC5BD4"/>
    <w:rsid w:val="00AC603F"/>
    <w:rsid w:val="00AC6DB8"/>
    <w:rsid w:val="00AC7071"/>
    <w:rsid w:val="00AC7114"/>
    <w:rsid w:val="00AD0937"/>
    <w:rsid w:val="00AD0C19"/>
    <w:rsid w:val="00AD0F97"/>
    <w:rsid w:val="00AD2170"/>
    <w:rsid w:val="00AD26E2"/>
    <w:rsid w:val="00AD360B"/>
    <w:rsid w:val="00AD3AC9"/>
    <w:rsid w:val="00AD423B"/>
    <w:rsid w:val="00AD44A3"/>
    <w:rsid w:val="00AD4E82"/>
    <w:rsid w:val="00AD518D"/>
    <w:rsid w:val="00AD5473"/>
    <w:rsid w:val="00AD5B2B"/>
    <w:rsid w:val="00AD5EEB"/>
    <w:rsid w:val="00AD61D3"/>
    <w:rsid w:val="00AD699C"/>
    <w:rsid w:val="00AD6B5E"/>
    <w:rsid w:val="00AD7382"/>
    <w:rsid w:val="00AE01A4"/>
    <w:rsid w:val="00AE0BA2"/>
    <w:rsid w:val="00AE129C"/>
    <w:rsid w:val="00AE16ED"/>
    <w:rsid w:val="00AE21B0"/>
    <w:rsid w:val="00AE288B"/>
    <w:rsid w:val="00AE36FA"/>
    <w:rsid w:val="00AE38B1"/>
    <w:rsid w:val="00AE3C42"/>
    <w:rsid w:val="00AE3C56"/>
    <w:rsid w:val="00AE3E15"/>
    <w:rsid w:val="00AE47EC"/>
    <w:rsid w:val="00AE6AEF"/>
    <w:rsid w:val="00AE705C"/>
    <w:rsid w:val="00AE7214"/>
    <w:rsid w:val="00AE7227"/>
    <w:rsid w:val="00AE7297"/>
    <w:rsid w:val="00AE72BD"/>
    <w:rsid w:val="00AE7914"/>
    <w:rsid w:val="00AE7CAB"/>
    <w:rsid w:val="00AE7D40"/>
    <w:rsid w:val="00AF01A3"/>
    <w:rsid w:val="00AF0B34"/>
    <w:rsid w:val="00AF0E8B"/>
    <w:rsid w:val="00AF10CF"/>
    <w:rsid w:val="00AF131C"/>
    <w:rsid w:val="00AF1781"/>
    <w:rsid w:val="00AF1DE7"/>
    <w:rsid w:val="00AF2ABB"/>
    <w:rsid w:val="00AF3992"/>
    <w:rsid w:val="00AF3F59"/>
    <w:rsid w:val="00AF4070"/>
    <w:rsid w:val="00AF5135"/>
    <w:rsid w:val="00AF60B6"/>
    <w:rsid w:val="00AF72DC"/>
    <w:rsid w:val="00AF76B0"/>
    <w:rsid w:val="00AF77FF"/>
    <w:rsid w:val="00B00BE5"/>
    <w:rsid w:val="00B016D4"/>
    <w:rsid w:val="00B0192B"/>
    <w:rsid w:val="00B028F0"/>
    <w:rsid w:val="00B0292D"/>
    <w:rsid w:val="00B03598"/>
    <w:rsid w:val="00B044B4"/>
    <w:rsid w:val="00B054E3"/>
    <w:rsid w:val="00B05736"/>
    <w:rsid w:val="00B06842"/>
    <w:rsid w:val="00B079AD"/>
    <w:rsid w:val="00B10087"/>
    <w:rsid w:val="00B10372"/>
    <w:rsid w:val="00B10566"/>
    <w:rsid w:val="00B11DCF"/>
    <w:rsid w:val="00B132F9"/>
    <w:rsid w:val="00B142EF"/>
    <w:rsid w:val="00B142F2"/>
    <w:rsid w:val="00B147B7"/>
    <w:rsid w:val="00B14D33"/>
    <w:rsid w:val="00B14E97"/>
    <w:rsid w:val="00B14F66"/>
    <w:rsid w:val="00B15446"/>
    <w:rsid w:val="00B1547F"/>
    <w:rsid w:val="00B1549C"/>
    <w:rsid w:val="00B15A9A"/>
    <w:rsid w:val="00B164C0"/>
    <w:rsid w:val="00B2044E"/>
    <w:rsid w:val="00B20D00"/>
    <w:rsid w:val="00B2187A"/>
    <w:rsid w:val="00B23226"/>
    <w:rsid w:val="00B23D8B"/>
    <w:rsid w:val="00B2574E"/>
    <w:rsid w:val="00B25926"/>
    <w:rsid w:val="00B25B44"/>
    <w:rsid w:val="00B25CAF"/>
    <w:rsid w:val="00B25EE4"/>
    <w:rsid w:val="00B26032"/>
    <w:rsid w:val="00B3043E"/>
    <w:rsid w:val="00B31C2F"/>
    <w:rsid w:val="00B32276"/>
    <w:rsid w:val="00B323E2"/>
    <w:rsid w:val="00B33352"/>
    <w:rsid w:val="00B33654"/>
    <w:rsid w:val="00B33A7F"/>
    <w:rsid w:val="00B33B36"/>
    <w:rsid w:val="00B34609"/>
    <w:rsid w:val="00B3586A"/>
    <w:rsid w:val="00B401F1"/>
    <w:rsid w:val="00B40680"/>
    <w:rsid w:val="00B40B28"/>
    <w:rsid w:val="00B40CFC"/>
    <w:rsid w:val="00B421AC"/>
    <w:rsid w:val="00B430AC"/>
    <w:rsid w:val="00B4316F"/>
    <w:rsid w:val="00B436FF"/>
    <w:rsid w:val="00B43C84"/>
    <w:rsid w:val="00B43DEA"/>
    <w:rsid w:val="00B44136"/>
    <w:rsid w:val="00B45019"/>
    <w:rsid w:val="00B4626B"/>
    <w:rsid w:val="00B47F3C"/>
    <w:rsid w:val="00B47FAA"/>
    <w:rsid w:val="00B50733"/>
    <w:rsid w:val="00B50740"/>
    <w:rsid w:val="00B50D18"/>
    <w:rsid w:val="00B510E8"/>
    <w:rsid w:val="00B51520"/>
    <w:rsid w:val="00B51C14"/>
    <w:rsid w:val="00B532FD"/>
    <w:rsid w:val="00B53F48"/>
    <w:rsid w:val="00B55938"/>
    <w:rsid w:val="00B55C51"/>
    <w:rsid w:val="00B55FCA"/>
    <w:rsid w:val="00B563B0"/>
    <w:rsid w:val="00B56819"/>
    <w:rsid w:val="00B56B61"/>
    <w:rsid w:val="00B56F2C"/>
    <w:rsid w:val="00B6049D"/>
    <w:rsid w:val="00B6087D"/>
    <w:rsid w:val="00B6137E"/>
    <w:rsid w:val="00B61B19"/>
    <w:rsid w:val="00B61E48"/>
    <w:rsid w:val="00B624A6"/>
    <w:rsid w:val="00B62816"/>
    <w:rsid w:val="00B63462"/>
    <w:rsid w:val="00B64079"/>
    <w:rsid w:val="00B64411"/>
    <w:rsid w:val="00B64BCF"/>
    <w:rsid w:val="00B64DE5"/>
    <w:rsid w:val="00B654F0"/>
    <w:rsid w:val="00B66343"/>
    <w:rsid w:val="00B66636"/>
    <w:rsid w:val="00B66947"/>
    <w:rsid w:val="00B66FE5"/>
    <w:rsid w:val="00B6700D"/>
    <w:rsid w:val="00B67982"/>
    <w:rsid w:val="00B67F8A"/>
    <w:rsid w:val="00B706E8"/>
    <w:rsid w:val="00B70750"/>
    <w:rsid w:val="00B70BE0"/>
    <w:rsid w:val="00B70FE9"/>
    <w:rsid w:val="00B7113B"/>
    <w:rsid w:val="00B71441"/>
    <w:rsid w:val="00B71B8F"/>
    <w:rsid w:val="00B72001"/>
    <w:rsid w:val="00B72212"/>
    <w:rsid w:val="00B73C9A"/>
    <w:rsid w:val="00B73E03"/>
    <w:rsid w:val="00B73E0C"/>
    <w:rsid w:val="00B74BBE"/>
    <w:rsid w:val="00B74E43"/>
    <w:rsid w:val="00B75A47"/>
    <w:rsid w:val="00B760E1"/>
    <w:rsid w:val="00B76E9C"/>
    <w:rsid w:val="00B77047"/>
    <w:rsid w:val="00B77A52"/>
    <w:rsid w:val="00B77AFA"/>
    <w:rsid w:val="00B80FA4"/>
    <w:rsid w:val="00B81E35"/>
    <w:rsid w:val="00B82D69"/>
    <w:rsid w:val="00B838B3"/>
    <w:rsid w:val="00B83D0D"/>
    <w:rsid w:val="00B83DC6"/>
    <w:rsid w:val="00B85BCD"/>
    <w:rsid w:val="00B86512"/>
    <w:rsid w:val="00B869C7"/>
    <w:rsid w:val="00B87A41"/>
    <w:rsid w:val="00B902E1"/>
    <w:rsid w:val="00B91512"/>
    <w:rsid w:val="00B91EDB"/>
    <w:rsid w:val="00B921CA"/>
    <w:rsid w:val="00B9340F"/>
    <w:rsid w:val="00B93F93"/>
    <w:rsid w:val="00B94DF3"/>
    <w:rsid w:val="00B95DBC"/>
    <w:rsid w:val="00B9687D"/>
    <w:rsid w:val="00B96C87"/>
    <w:rsid w:val="00B970F9"/>
    <w:rsid w:val="00B9740E"/>
    <w:rsid w:val="00B97A84"/>
    <w:rsid w:val="00B97A8A"/>
    <w:rsid w:val="00B97DA3"/>
    <w:rsid w:val="00BA00FD"/>
    <w:rsid w:val="00BA0A43"/>
    <w:rsid w:val="00BA1358"/>
    <w:rsid w:val="00BA14E5"/>
    <w:rsid w:val="00BA179D"/>
    <w:rsid w:val="00BA17C5"/>
    <w:rsid w:val="00BA1BEB"/>
    <w:rsid w:val="00BA283B"/>
    <w:rsid w:val="00BA2B14"/>
    <w:rsid w:val="00BA2EA2"/>
    <w:rsid w:val="00BA379A"/>
    <w:rsid w:val="00BA48E3"/>
    <w:rsid w:val="00BA4CFF"/>
    <w:rsid w:val="00BA4D47"/>
    <w:rsid w:val="00BA754D"/>
    <w:rsid w:val="00BA7811"/>
    <w:rsid w:val="00BA7821"/>
    <w:rsid w:val="00BB052C"/>
    <w:rsid w:val="00BB22EA"/>
    <w:rsid w:val="00BB2D00"/>
    <w:rsid w:val="00BB3356"/>
    <w:rsid w:val="00BB34BC"/>
    <w:rsid w:val="00BB3F1B"/>
    <w:rsid w:val="00BB40C5"/>
    <w:rsid w:val="00BB434C"/>
    <w:rsid w:val="00BB46C1"/>
    <w:rsid w:val="00BB50C3"/>
    <w:rsid w:val="00BB6589"/>
    <w:rsid w:val="00BB6610"/>
    <w:rsid w:val="00BB6DEF"/>
    <w:rsid w:val="00BB71C0"/>
    <w:rsid w:val="00BB7C9D"/>
    <w:rsid w:val="00BC0F05"/>
    <w:rsid w:val="00BC13BA"/>
    <w:rsid w:val="00BC1625"/>
    <w:rsid w:val="00BC19BE"/>
    <w:rsid w:val="00BC1B0A"/>
    <w:rsid w:val="00BC1B38"/>
    <w:rsid w:val="00BC1EB7"/>
    <w:rsid w:val="00BC2ACD"/>
    <w:rsid w:val="00BC3BD0"/>
    <w:rsid w:val="00BC4526"/>
    <w:rsid w:val="00BC46F8"/>
    <w:rsid w:val="00BC4989"/>
    <w:rsid w:val="00BC4C58"/>
    <w:rsid w:val="00BC72BD"/>
    <w:rsid w:val="00BC7E11"/>
    <w:rsid w:val="00BD0443"/>
    <w:rsid w:val="00BD083B"/>
    <w:rsid w:val="00BD0A67"/>
    <w:rsid w:val="00BD0E21"/>
    <w:rsid w:val="00BD112C"/>
    <w:rsid w:val="00BD1D03"/>
    <w:rsid w:val="00BD1EF4"/>
    <w:rsid w:val="00BD3752"/>
    <w:rsid w:val="00BE06C4"/>
    <w:rsid w:val="00BE1CAD"/>
    <w:rsid w:val="00BE222D"/>
    <w:rsid w:val="00BE32CB"/>
    <w:rsid w:val="00BE3B9A"/>
    <w:rsid w:val="00BE403C"/>
    <w:rsid w:val="00BE470A"/>
    <w:rsid w:val="00BE4DAF"/>
    <w:rsid w:val="00BE5209"/>
    <w:rsid w:val="00BE717C"/>
    <w:rsid w:val="00BE7960"/>
    <w:rsid w:val="00BE7C14"/>
    <w:rsid w:val="00BF08C7"/>
    <w:rsid w:val="00BF0C21"/>
    <w:rsid w:val="00BF1453"/>
    <w:rsid w:val="00BF2558"/>
    <w:rsid w:val="00BF2611"/>
    <w:rsid w:val="00BF6818"/>
    <w:rsid w:val="00BF7776"/>
    <w:rsid w:val="00BF7E83"/>
    <w:rsid w:val="00C00A66"/>
    <w:rsid w:val="00C00D9A"/>
    <w:rsid w:val="00C0138F"/>
    <w:rsid w:val="00C01BDF"/>
    <w:rsid w:val="00C01BE7"/>
    <w:rsid w:val="00C023CC"/>
    <w:rsid w:val="00C02A86"/>
    <w:rsid w:val="00C02B62"/>
    <w:rsid w:val="00C03037"/>
    <w:rsid w:val="00C03159"/>
    <w:rsid w:val="00C03D26"/>
    <w:rsid w:val="00C05878"/>
    <w:rsid w:val="00C060DD"/>
    <w:rsid w:val="00C06895"/>
    <w:rsid w:val="00C06E0F"/>
    <w:rsid w:val="00C07841"/>
    <w:rsid w:val="00C07A61"/>
    <w:rsid w:val="00C10980"/>
    <w:rsid w:val="00C12EA6"/>
    <w:rsid w:val="00C13627"/>
    <w:rsid w:val="00C13D18"/>
    <w:rsid w:val="00C14A2C"/>
    <w:rsid w:val="00C15546"/>
    <w:rsid w:val="00C1636E"/>
    <w:rsid w:val="00C20447"/>
    <w:rsid w:val="00C206A7"/>
    <w:rsid w:val="00C223F2"/>
    <w:rsid w:val="00C22AEA"/>
    <w:rsid w:val="00C234C2"/>
    <w:rsid w:val="00C24871"/>
    <w:rsid w:val="00C2561D"/>
    <w:rsid w:val="00C25AAC"/>
    <w:rsid w:val="00C26582"/>
    <w:rsid w:val="00C27406"/>
    <w:rsid w:val="00C27DCD"/>
    <w:rsid w:val="00C301BD"/>
    <w:rsid w:val="00C3192A"/>
    <w:rsid w:val="00C323C0"/>
    <w:rsid w:val="00C32406"/>
    <w:rsid w:val="00C32ACE"/>
    <w:rsid w:val="00C330AC"/>
    <w:rsid w:val="00C3334D"/>
    <w:rsid w:val="00C338FC"/>
    <w:rsid w:val="00C33F79"/>
    <w:rsid w:val="00C36447"/>
    <w:rsid w:val="00C3653C"/>
    <w:rsid w:val="00C3704C"/>
    <w:rsid w:val="00C3798F"/>
    <w:rsid w:val="00C37C5A"/>
    <w:rsid w:val="00C41A1C"/>
    <w:rsid w:val="00C42740"/>
    <w:rsid w:val="00C42DF2"/>
    <w:rsid w:val="00C4311B"/>
    <w:rsid w:val="00C43146"/>
    <w:rsid w:val="00C43BD4"/>
    <w:rsid w:val="00C44908"/>
    <w:rsid w:val="00C45496"/>
    <w:rsid w:val="00C456A6"/>
    <w:rsid w:val="00C45863"/>
    <w:rsid w:val="00C462D0"/>
    <w:rsid w:val="00C4742F"/>
    <w:rsid w:val="00C47AE3"/>
    <w:rsid w:val="00C47B3E"/>
    <w:rsid w:val="00C47EB9"/>
    <w:rsid w:val="00C50350"/>
    <w:rsid w:val="00C50D41"/>
    <w:rsid w:val="00C512B6"/>
    <w:rsid w:val="00C514DC"/>
    <w:rsid w:val="00C5170C"/>
    <w:rsid w:val="00C51EAF"/>
    <w:rsid w:val="00C521CB"/>
    <w:rsid w:val="00C5223D"/>
    <w:rsid w:val="00C527C9"/>
    <w:rsid w:val="00C532C4"/>
    <w:rsid w:val="00C5337E"/>
    <w:rsid w:val="00C5357E"/>
    <w:rsid w:val="00C538F7"/>
    <w:rsid w:val="00C53BAE"/>
    <w:rsid w:val="00C540BB"/>
    <w:rsid w:val="00C54256"/>
    <w:rsid w:val="00C5442E"/>
    <w:rsid w:val="00C54F9C"/>
    <w:rsid w:val="00C550E1"/>
    <w:rsid w:val="00C55D93"/>
    <w:rsid w:val="00C56714"/>
    <w:rsid w:val="00C57150"/>
    <w:rsid w:val="00C57887"/>
    <w:rsid w:val="00C60C59"/>
    <w:rsid w:val="00C61512"/>
    <w:rsid w:val="00C628B2"/>
    <w:rsid w:val="00C6303E"/>
    <w:rsid w:val="00C63821"/>
    <w:rsid w:val="00C64479"/>
    <w:rsid w:val="00C6500A"/>
    <w:rsid w:val="00C657DA"/>
    <w:rsid w:val="00C65B58"/>
    <w:rsid w:val="00C663B3"/>
    <w:rsid w:val="00C66A4F"/>
    <w:rsid w:val="00C67C03"/>
    <w:rsid w:val="00C70BA9"/>
    <w:rsid w:val="00C71010"/>
    <w:rsid w:val="00C7102B"/>
    <w:rsid w:val="00C713C3"/>
    <w:rsid w:val="00C714FE"/>
    <w:rsid w:val="00C72B23"/>
    <w:rsid w:val="00C73A97"/>
    <w:rsid w:val="00C73B15"/>
    <w:rsid w:val="00C73E28"/>
    <w:rsid w:val="00C74170"/>
    <w:rsid w:val="00C74661"/>
    <w:rsid w:val="00C74C35"/>
    <w:rsid w:val="00C74FCB"/>
    <w:rsid w:val="00C75112"/>
    <w:rsid w:val="00C75B5C"/>
    <w:rsid w:val="00C75FC5"/>
    <w:rsid w:val="00C761DB"/>
    <w:rsid w:val="00C76AC7"/>
    <w:rsid w:val="00C772D7"/>
    <w:rsid w:val="00C80184"/>
    <w:rsid w:val="00C80473"/>
    <w:rsid w:val="00C8267B"/>
    <w:rsid w:val="00C82D95"/>
    <w:rsid w:val="00C83740"/>
    <w:rsid w:val="00C83A24"/>
    <w:rsid w:val="00C8561D"/>
    <w:rsid w:val="00C86280"/>
    <w:rsid w:val="00C86333"/>
    <w:rsid w:val="00C86F01"/>
    <w:rsid w:val="00C86F97"/>
    <w:rsid w:val="00C875DC"/>
    <w:rsid w:val="00C87755"/>
    <w:rsid w:val="00C87DFE"/>
    <w:rsid w:val="00C87EEE"/>
    <w:rsid w:val="00C87FDB"/>
    <w:rsid w:val="00C906FB"/>
    <w:rsid w:val="00C90E52"/>
    <w:rsid w:val="00C9101B"/>
    <w:rsid w:val="00C9118A"/>
    <w:rsid w:val="00C91256"/>
    <w:rsid w:val="00C93044"/>
    <w:rsid w:val="00C9324F"/>
    <w:rsid w:val="00C9386D"/>
    <w:rsid w:val="00C93E12"/>
    <w:rsid w:val="00C94A04"/>
    <w:rsid w:val="00C95467"/>
    <w:rsid w:val="00C95A70"/>
    <w:rsid w:val="00C96429"/>
    <w:rsid w:val="00C973D9"/>
    <w:rsid w:val="00CA03FA"/>
    <w:rsid w:val="00CA08B5"/>
    <w:rsid w:val="00CA22F7"/>
    <w:rsid w:val="00CA2567"/>
    <w:rsid w:val="00CA2EA1"/>
    <w:rsid w:val="00CA39E4"/>
    <w:rsid w:val="00CA3E56"/>
    <w:rsid w:val="00CA4148"/>
    <w:rsid w:val="00CA6042"/>
    <w:rsid w:val="00CA6508"/>
    <w:rsid w:val="00CA66D5"/>
    <w:rsid w:val="00CA672F"/>
    <w:rsid w:val="00CA6961"/>
    <w:rsid w:val="00CA6A92"/>
    <w:rsid w:val="00CA726D"/>
    <w:rsid w:val="00CB00EE"/>
    <w:rsid w:val="00CB0683"/>
    <w:rsid w:val="00CB148F"/>
    <w:rsid w:val="00CB19CE"/>
    <w:rsid w:val="00CB1C03"/>
    <w:rsid w:val="00CB3480"/>
    <w:rsid w:val="00CB3C90"/>
    <w:rsid w:val="00CB3F71"/>
    <w:rsid w:val="00CB44D9"/>
    <w:rsid w:val="00CB63B4"/>
    <w:rsid w:val="00CB64F4"/>
    <w:rsid w:val="00CB68CE"/>
    <w:rsid w:val="00CB6E12"/>
    <w:rsid w:val="00CB742B"/>
    <w:rsid w:val="00CC00EF"/>
    <w:rsid w:val="00CC0260"/>
    <w:rsid w:val="00CC0280"/>
    <w:rsid w:val="00CC155C"/>
    <w:rsid w:val="00CC173E"/>
    <w:rsid w:val="00CC1DFA"/>
    <w:rsid w:val="00CC2128"/>
    <w:rsid w:val="00CC23F5"/>
    <w:rsid w:val="00CC24E1"/>
    <w:rsid w:val="00CC324A"/>
    <w:rsid w:val="00CC3795"/>
    <w:rsid w:val="00CC399D"/>
    <w:rsid w:val="00CC4349"/>
    <w:rsid w:val="00CC5A0F"/>
    <w:rsid w:val="00CC5D8C"/>
    <w:rsid w:val="00CC64D5"/>
    <w:rsid w:val="00CC6510"/>
    <w:rsid w:val="00CC6E73"/>
    <w:rsid w:val="00CC6F34"/>
    <w:rsid w:val="00CC7258"/>
    <w:rsid w:val="00CC73F5"/>
    <w:rsid w:val="00CD00EA"/>
    <w:rsid w:val="00CD0F2E"/>
    <w:rsid w:val="00CD213F"/>
    <w:rsid w:val="00CD22DE"/>
    <w:rsid w:val="00CD2E77"/>
    <w:rsid w:val="00CD3AF0"/>
    <w:rsid w:val="00CD3B9B"/>
    <w:rsid w:val="00CD54C4"/>
    <w:rsid w:val="00CD58A0"/>
    <w:rsid w:val="00CD75CD"/>
    <w:rsid w:val="00CE0A01"/>
    <w:rsid w:val="00CE0A8B"/>
    <w:rsid w:val="00CE0B6D"/>
    <w:rsid w:val="00CE1C36"/>
    <w:rsid w:val="00CE1D2C"/>
    <w:rsid w:val="00CE2621"/>
    <w:rsid w:val="00CE2C55"/>
    <w:rsid w:val="00CE3C84"/>
    <w:rsid w:val="00CE457C"/>
    <w:rsid w:val="00CE48F0"/>
    <w:rsid w:val="00CE55CB"/>
    <w:rsid w:val="00CE5EA2"/>
    <w:rsid w:val="00CE7290"/>
    <w:rsid w:val="00CE7D55"/>
    <w:rsid w:val="00CF094D"/>
    <w:rsid w:val="00CF11D6"/>
    <w:rsid w:val="00CF1578"/>
    <w:rsid w:val="00CF20A4"/>
    <w:rsid w:val="00CF2362"/>
    <w:rsid w:val="00CF23F8"/>
    <w:rsid w:val="00CF354D"/>
    <w:rsid w:val="00CF35EE"/>
    <w:rsid w:val="00CF46C7"/>
    <w:rsid w:val="00CF4EE2"/>
    <w:rsid w:val="00CF4F51"/>
    <w:rsid w:val="00CF5223"/>
    <w:rsid w:val="00CF5AB7"/>
    <w:rsid w:val="00CF5BCA"/>
    <w:rsid w:val="00CF5C55"/>
    <w:rsid w:val="00CF63A1"/>
    <w:rsid w:val="00CF6829"/>
    <w:rsid w:val="00CF6932"/>
    <w:rsid w:val="00CF729C"/>
    <w:rsid w:val="00CF7437"/>
    <w:rsid w:val="00CF7692"/>
    <w:rsid w:val="00D01069"/>
    <w:rsid w:val="00D01787"/>
    <w:rsid w:val="00D01EAC"/>
    <w:rsid w:val="00D02252"/>
    <w:rsid w:val="00D02283"/>
    <w:rsid w:val="00D027AC"/>
    <w:rsid w:val="00D02AEC"/>
    <w:rsid w:val="00D04A08"/>
    <w:rsid w:val="00D05FBE"/>
    <w:rsid w:val="00D06FD6"/>
    <w:rsid w:val="00D07171"/>
    <w:rsid w:val="00D077CC"/>
    <w:rsid w:val="00D079AE"/>
    <w:rsid w:val="00D100E9"/>
    <w:rsid w:val="00D1022B"/>
    <w:rsid w:val="00D1023F"/>
    <w:rsid w:val="00D10A11"/>
    <w:rsid w:val="00D10EF6"/>
    <w:rsid w:val="00D11557"/>
    <w:rsid w:val="00D129D5"/>
    <w:rsid w:val="00D12B41"/>
    <w:rsid w:val="00D12C3C"/>
    <w:rsid w:val="00D130B1"/>
    <w:rsid w:val="00D142E8"/>
    <w:rsid w:val="00D15F32"/>
    <w:rsid w:val="00D15FA7"/>
    <w:rsid w:val="00D17669"/>
    <w:rsid w:val="00D17736"/>
    <w:rsid w:val="00D17AC9"/>
    <w:rsid w:val="00D21022"/>
    <w:rsid w:val="00D21037"/>
    <w:rsid w:val="00D213FF"/>
    <w:rsid w:val="00D2287D"/>
    <w:rsid w:val="00D23265"/>
    <w:rsid w:val="00D23621"/>
    <w:rsid w:val="00D2518A"/>
    <w:rsid w:val="00D26203"/>
    <w:rsid w:val="00D26E7D"/>
    <w:rsid w:val="00D2711B"/>
    <w:rsid w:val="00D306B0"/>
    <w:rsid w:val="00D30DE4"/>
    <w:rsid w:val="00D30F23"/>
    <w:rsid w:val="00D31474"/>
    <w:rsid w:val="00D32794"/>
    <w:rsid w:val="00D328F3"/>
    <w:rsid w:val="00D33EDB"/>
    <w:rsid w:val="00D344CD"/>
    <w:rsid w:val="00D34AE3"/>
    <w:rsid w:val="00D34E17"/>
    <w:rsid w:val="00D361B7"/>
    <w:rsid w:val="00D366EC"/>
    <w:rsid w:val="00D36BE9"/>
    <w:rsid w:val="00D36BFE"/>
    <w:rsid w:val="00D37061"/>
    <w:rsid w:val="00D37B63"/>
    <w:rsid w:val="00D405D2"/>
    <w:rsid w:val="00D406C9"/>
    <w:rsid w:val="00D408C9"/>
    <w:rsid w:val="00D40F1E"/>
    <w:rsid w:val="00D40FB4"/>
    <w:rsid w:val="00D4115A"/>
    <w:rsid w:val="00D41728"/>
    <w:rsid w:val="00D423B1"/>
    <w:rsid w:val="00D42780"/>
    <w:rsid w:val="00D427BA"/>
    <w:rsid w:val="00D42BFC"/>
    <w:rsid w:val="00D43516"/>
    <w:rsid w:val="00D4380B"/>
    <w:rsid w:val="00D44608"/>
    <w:rsid w:val="00D458D1"/>
    <w:rsid w:val="00D4680F"/>
    <w:rsid w:val="00D50298"/>
    <w:rsid w:val="00D50D21"/>
    <w:rsid w:val="00D51FE2"/>
    <w:rsid w:val="00D52B1D"/>
    <w:rsid w:val="00D52C57"/>
    <w:rsid w:val="00D53B3A"/>
    <w:rsid w:val="00D54FE3"/>
    <w:rsid w:val="00D55451"/>
    <w:rsid w:val="00D55645"/>
    <w:rsid w:val="00D5588D"/>
    <w:rsid w:val="00D55AB8"/>
    <w:rsid w:val="00D55E5C"/>
    <w:rsid w:val="00D56262"/>
    <w:rsid w:val="00D56D02"/>
    <w:rsid w:val="00D56EA2"/>
    <w:rsid w:val="00D577FC"/>
    <w:rsid w:val="00D57B5A"/>
    <w:rsid w:val="00D57C97"/>
    <w:rsid w:val="00D6009C"/>
    <w:rsid w:val="00D622D0"/>
    <w:rsid w:val="00D63E42"/>
    <w:rsid w:val="00D64BB9"/>
    <w:rsid w:val="00D6681C"/>
    <w:rsid w:val="00D66C70"/>
    <w:rsid w:val="00D675EB"/>
    <w:rsid w:val="00D67809"/>
    <w:rsid w:val="00D6797F"/>
    <w:rsid w:val="00D712E3"/>
    <w:rsid w:val="00D714EF"/>
    <w:rsid w:val="00D71CFA"/>
    <w:rsid w:val="00D7242E"/>
    <w:rsid w:val="00D72D00"/>
    <w:rsid w:val="00D73C0C"/>
    <w:rsid w:val="00D73D93"/>
    <w:rsid w:val="00D74F96"/>
    <w:rsid w:val="00D75E82"/>
    <w:rsid w:val="00D760B6"/>
    <w:rsid w:val="00D8125A"/>
    <w:rsid w:val="00D81443"/>
    <w:rsid w:val="00D81887"/>
    <w:rsid w:val="00D8211E"/>
    <w:rsid w:val="00D835FB"/>
    <w:rsid w:val="00D8390A"/>
    <w:rsid w:val="00D83D6B"/>
    <w:rsid w:val="00D84227"/>
    <w:rsid w:val="00D843E0"/>
    <w:rsid w:val="00D85446"/>
    <w:rsid w:val="00D85A36"/>
    <w:rsid w:val="00D85C7C"/>
    <w:rsid w:val="00D86DA3"/>
    <w:rsid w:val="00D87401"/>
    <w:rsid w:val="00D87CAD"/>
    <w:rsid w:val="00D91F83"/>
    <w:rsid w:val="00D92188"/>
    <w:rsid w:val="00D92227"/>
    <w:rsid w:val="00D938DF"/>
    <w:rsid w:val="00D94362"/>
    <w:rsid w:val="00D9484E"/>
    <w:rsid w:val="00D94C6D"/>
    <w:rsid w:val="00D963D3"/>
    <w:rsid w:val="00D96D19"/>
    <w:rsid w:val="00DA0586"/>
    <w:rsid w:val="00DA0A41"/>
    <w:rsid w:val="00DA1C94"/>
    <w:rsid w:val="00DA4B1A"/>
    <w:rsid w:val="00DA6049"/>
    <w:rsid w:val="00DA6119"/>
    <w:rsid w:val="00DA62FD"/>
    <w:rsid w:val="00DA6360"/>
    <w:rsid w:val="00DA72DE"/>
    <w:rsid w:val="00DA75F1"/>
    <w:rsid w:val="00DB0C64"/>
    <w:rsid w:val="00DB2CC5"/>
    <w:rsid w:val="00DB3358"/>
    <w:rsid w:val="00DB379B"/>
    <w:rsid w:val="00DB4471"/>
    <w:rsid w:val="00DB4B9A"/>
    <w:rsid w:val="00DB4C69"/>
    <w:rsid w:val="00DB567C"/>
    <w:rsid w:val="00DB5A83"/>
    <w:rsid w:val="00DB5BF0"/>
    <w:rsid w:val="00DB6605"/>
    <w:rsid w:val="00DB661E"/>
    <w:rsid w:val="00DB7162"/>
    <w:rsid w:val="00DB7BE4"/>
    <w:rsid w:val="00DB7F99"/>
    <w:rsid w:val="00DC0019"/>
    <w:rsid w:val="00DC1925"/>
    <w:rsid w:val="00DC2FF0"/>
    <w:rsid w:val="00DC313A"/>
    <w:rsid w:val="00DC36B9"/>
    <w:rsid w:val="00DC3AC9"/>
    <w:rsid w:val="00DC4BA0"/>
    <w:rsid w:val="00DC4E01"/>
    <w:rsid w:val="00DC519F"/>
    <w:rsid w:val="00DC55D6"/>
    <w:rsid w:val="00DC5D16"/>
    <w:rsid w:val="00DC5F0E"/>
    <w:rsid w:val="00DC62AA"/>
    <w:rsid w:val="00DC6750"/>
    <w:rsid w:val="00DC74E5"/>
    <w:rsid w:val="00DD02CF"/>
    <w:rsid w:val="00DD052F"/>
    <w:rsid w:val="00DD079B"/>
    <w:rsid w:val="00DD1E28"/>
    <w:rsid w:val="00DD30E7"/>
    <w:rsid w:val="00DD31BA"/>
    <w:rsid w:val="00DD3EBC"/>
    <w:rsid w:val="00DD518D"/>
    <w:rsid w:val="00DD6102"/>
    <w:rsid w:val="00DD7AF8"/>
    <w:rsid w:val="00DE08E0"/>
    <w:rsid w:val="00DE0CF0"/>
    <w:rsid w:val="00DE1766"/>
    <w:rsid w:val="00DE1907"/>
    <w:rsid w:val="00DE571A"/>
    <w:rsid w:val="00DE6D26"/>
    <w:rsid w:val="00DE7312"/>
    <w:rsid w:val="00DE755E"/>
    <w:rsid w:val="00DE7F02"/>
    <w:rsid w:val="00DF13A5"/>
    <w:rsid w:val="00DF152B"/>
    <w:rsid w:val="00DF164F"/>
    <w:rsid w:val="00DF1A55"/>
    <w:rsid w:val="00DF203D"/>
    <w:rsid w:val="00DF43E8"/>
    <w:rsid w:val="00DF4A14"/>
    <w:rsid w:val="00DF4E6D"/>
    <w:rsid w:val="00DF54E9"/>
    <w:rsid w:val="00DF579F"/>
    <w:rsid w:val="00DF5A82"/>
    <w:rsid w:val="00DF5E73"/>
    <w:rsid w:val="00DF64DF"/>
    <w:rsid w:val="00DF6A4A"/>
    <w:rsid w:val="00DF6D78"/>
    <w:rsid w:val="00DF77B1"/>
    <w:rsid w:val="00DF7C90"/>
    <w:rsid w:val="00E004C6"/>
    <w:rsid w:val="00E00DA3"/>
    <w:rsid w:val="00E01A56"/>
    <w:rsid w:val="00E02403"/>
    <w:rsid w:val="00E027F8"/>
    <w:rsid w:val="00E02DD7"/>
    <w:rsid w:val="00E02EDE"/>
    <w:rsid w:val="00E030BB"/>
    <w:rsid w:val="00E0316C"/>
    <w:rsid w:val="00E036E9"/>
    <w:rsid w:val="00E03BDE"/>
    <w:rsid w:val="00E03E73"/>
    <w:rsid w:val="00E03FAA"/>
    <w:rsid w:val="00E040A5"/>
    <w:rsid w:val="00E0528F"/>
    <w:rsid w:val="00E059BD"/>
    <w:rsid w:val="00E05DC2"/>
    <w:rsid w:val="00E06EE8"/>
    <w:rsid w:val="00E071B6"/>
    <w:rsid w:val="00E07905"/>
    <w:rsid w:val="00E1013A"/>
    <w:rsid w:val="00E103ED"/>
    <w:rsid w:val="00E108A5"/>
    <w:rsid w:val="00E11590"/>
    <w:rsid w:val="00E12679"/>
    <w:rsid w:val="00E140C5"/>
    <w:rsid w:val="00E1421E"/>
    <w:rsid w:val="00E146CC"/>
    <w:rsid w:val="00E14E4C"/>
    <w:rsid w:val="00E15AB8"/>
    <w:rsid w:val="00E15C36"/>
    <w:rsid w:val="00E161FA"/>
    <w:rsid w:val="00E17134"/>
    <w:rsid w:val="00E17180"/>
    <w:rsid w:val="00E1729D"/>
    <w:rsid w:val="00E1750C"/>
    <w:rsid w:val="00E176D2"/>
    <w:rsid w:val="00E202C8"/>
    <w:rsid w:val="00E21EFF"/>
    <w:rsid w:val="00E227CD"/>
    <w:rsid w:val="00E23ABB"/>
    <w:rsid w:val="00E24291"/>
    <w:rsid w:val="00E24D3B"/>
    <w:rsid w:val="00E25865"/>
    <w:rsid w:val="00E2627B"/>
    <w:rsid w:val="00E26371"/>
    <w:rsid w:val="00E26B88"/>
    <w:rsid w:val="00E26E10"/>
    <w:rsid w:val="00E272AC"/>
    <w:rsid w:val="00E27428"/>
    <w:rsid w:val="00E27807"/>
    <w:rsid w:val="00E27A40"/>
    <w:rsid w:val="00E31390"/>
    <w:rsid w:val="00E315A8"/>
    <w:rsid w:val="00E31E6F"/>
    <w:rsid w:val="00E3256A"/>
    <w:rsid w:val="00E33445"/>
    <w:rsid w:val="00E341DB"/>
    <w:rsid w:val="00E352AD"/>
    <w:rsid w:val="00E359E2"/>
    <w:rsid w:val="00E35B85"/>
    <w:rsid w:val="00E35D27"/>
    <w:rsid w:val="00E3637F"/>
    <w:rsid w:val="00E36BAC"/>
    <w:rsid w:val="00E377E3"/>
    <w:rsid w:val="00E3789C"/>
    <w:rsid w:val="00E416E7"/>
    <w:rsid w:val="00E41BE9"/>
    <w:rsid w:val="00E452F9"/>
    <w:rsid w:val="00E45B71"/>
    <w:rsid w:val="00E50A42"/>
    <w:rsid w:val="00E5128D"/>
    <w:rsid w:val="00E52E0F"/>
    <w:rsid w:val="00E53057"/>
    <w:rsid w:val="00E53A34"/>
    <w:rsid w:val="00E53F8B"/>
    <w:rsid w:val="00E5525C"/>
    <w:rsid w:val="00E5590A"/>
    <w:rsid w:val="00E562E2"/>
    <w:rsid w:val="00E563FF"/>
    <w:rsid w:val="00E56E98"/>
    <w:rsid w:val="00E57C87"/>
    <w:rsid w:val="00E57F24"/>
    <w:rsid w:val="00E607F8"/>
    <w:rsid w:val="00E60D4F"/>
    <w:rsid w:val="00E61223"/>
    <w:rsid w:val="00E61E4A"/>
    <w:rsid w:val="00E622B8"/>
    <w:rsid w:val="00E63684"/>
    <w:rsid w:val="00E64E78"/>
    <w:rsid w:val="00E65A88"/>
    <w:rsid w:val="00E662AC"/>
    <w:rsid w:val="00E66D7B"/>
    <w:rsid w:val="00E66EB9"/>
    <w:rsid w:val="00E67726"/>
    <w:rsid w:val="00E67968"/>
    <w:rsid w:val="00E701E0"/>
    <w:rsid w:val="00E7091D"/>
    <w:rsid w:val="00E70C7C"/>
    <w:rsid w:val="00E70CEA"/>
    <w:rsid w:val="00E72487"/>
    <w:rsid w:val="00E73076"/>
    <w:rsid w:val="00E735AF"/>
    <w:rsid w:val="00E735B1"/>
    <w:rsid w:val="00E74974"/>
    <w:rsid w:val="00E74D86"/>
    <w:rsid w:val="00E7582C"/>
    <w:rsid w:val="00E7681D"/>
    <w:rsid w:val="00E769E0"/>
    <w:rsid w:val="00E76B70"/>
    <w:rsid w:val="00E76E75"/>
    <w:rsid w:val="00E779F7"/>
    <w:rsid w:val="00E80101"/>
    <w:rsid w:val="00E80B9D"/>
    <w:rsid w:val="00E80FF7"/>
    <w:rsid w:val="00E83149"/>
    <w:rsid w:val="00E8388E"/>
    <w:rsid w:val="00E84162"/>
    <w:rsid w:val="00E844C3"/>
    <w:rsid w:val="00E85126"/>
    <w:rsid w:val="00E864C3"/>
    <w:rsid w:val="00E86F42"/>
    <w:rsid w:val="00E9040B"/>
    <w:rsid w:val="00E9144F"/>
    <w:rsid w:val="00E917A1"/>
    <w:rsid w:val="00E91D04"/>
    <w:rsid w:val="00E91D5D"/>
    <w:rsid w:val="00E91F6C"/>
    <w:rsid w:val="00E92144"/>
    <w:rsid w:val="00E92655"/>
    <w:rsid w:val="00E92ADB"/>
    <w:rsid w:val="00E934F9"/>
    <w:rsid w:val="00E9430E"/>
    <w:rsid w:val="00E94802"/>
    <w:rsid w:val="00E9523F"/>
    <w:rsid w:val="00E966F7"/>
    <w:rsid w:val="00E97303"/>
    <w:rsid w:val="00E97842"/>
    <w:rsid w:val="00E97DE9"/>
    <w:rsid w:val="00EA07BC"/>
    <w:rsid w:val="00EA1720"/>
    <w:rsid w:val="00EA1A79"/>
    <w:rsid w:val="00EA2EEA"/>
    <w:rsid w:val="00EA357D"/>
    <w:rsid w:val="00EA45C6"/>
    <w:rsid w:val="00EA50F1"/>
    <w:rsid w:val="00EA57C3"/>
    <w:rsid w:val="00EA5843"/>
    <w:rsid w:val="00EA6143"/>
    <w:rsid w:val="00EA64D1"/>
    <w:rsid w:val="00EA71D7"/>
    <w:rsid w:val="00EA75FE"/>
    <w:rsid w:val="00EB016E"/>
    <w:rsid w:val="00EB02D0"/>
    <w:rsid w:val="00EB0804"/>
    <w:rsid w:val="00EB096E"/>
    <w:rsid w:val="00EB0B19"/>
    <w:rsid w:val="00EB0C4B"/>
    <w:rsid w:val="00EB1028"/>
    <w:rsid w:val="00EB132E"/>
    <w:rsid w:val="00EB15D7"/>
    <w:rsid w:val="00EB1A04"/>
    <w:rsid w:val="00EB2276"/>
    <w:rsid w:val="00EB27FA"/>
    <w:rsid w:val="00EB2A32"/>
    <w:rsid w:val="00EB2AF9"/>
    <w:rsid w:val="00EB3390"/>
    <w:rsid w:val="00EB3C2E"/>
    <w:rsid w:val="00EB42E9"/>
    <w:rsid w:val="00EB4504"/>
    <w:rsid w:val="00EB4C53"/>
    <w:rsid w:val="00EB55A9"/>
    <w:rsid w:val="00EB5BA9"/>
    <w:rsid w:val="00EB5D19"/>
    <w:rsid w:val="00EB5D69"/>
    <w:rsid w:val="00EB5EF8"/>
    <w:rsid w:val="00EB63EF"/>
    <w:rsid w:val="00EB6457"/>
    <w:rsid w:val="00EB6B2E"/>
    <w:rsid w:val="00EB74A8"/>
    <w:rsid w:val="00EB76CA"/>
    <w:rsid w:val="00EB77C0"/>
    <w:rsid w:val="00EC223B"/>
    <w:rsid w:val="00EC2FCE"/>
    <w:rsid w:val="00EC3BF2"/>
    <w:rsid w:val="00EC3E60"/>
    <w:rsid w:val="00EC537F"/>
    <w:rsid w:val="00EC645E"/>
    <w:rsid w:val="00EC6B7D"/>
    <w:rsid w:val="00EC7C15"/>
    <w:rsid w:val="00ED0A9C"/>
    <w:rsid w:val="00ED1581"/>
    <w:rsid w:val="00ED1F72"/>
    <w:rsid w:val="00ED2401"/>
    <w:rsid w:val="00ED388C"/>
    <w:rsid w:val="00ED42B1"/>
    <w:rsid w:val="00ED479B"/>
    <w:rsid w:val="00ED4ED0"/>
    <w:rsid w:val="00ED5182"/>
    <w:rsid w:val="00ED548C"/>
    <w:rsid w:val="00ED5BFB"/>
    <w:rsid w:val="00ED5FC3"/>
    <w:rsid w:val="00ED6542"/>
    <w:rsid w:val="00EE0DEE"/>
    <w:rsid w:val="00EE123A"/>
    <w:rsid w:val="00EE21B3"/>
    <w:rsid w:val="00EE2531"/>
    <w:rsid w:val="00EE2665"/>
    <w:rsid w:val="00EE4F36"/>
    <w:rsid w:val="00EE532B"/>
    <w:rsid w:val="00EE5F3B"/>
    <w:rsid w:val="00EE6803"/>
    <w:rsid w:val="00EE6C40"/>
    <w:rsid w:val="00EF0078"/>
    <w:rsid w:val="00EF0C22"/>
    <w:rsid w:val="00EF0D10"/>
    <w:rsid w:val="00EF1BBC"/>
    <w:rsid w:val="00EF1C15"/>
    <w:rsid w:val="00EF1FD3"/>
    <w:rsid w:val="00EF25C6"/>
    <w:rsid w:val="00EF2E5B"/>
    <w:rsid w:val="00EF2EB8"/>
    <w:rsid w:val="00EF2FC6"/>
    <w:rsid w:val="00EF3064"/>
    <w:rsid w:val="00EF35CD"/>
    <w:rsid w:val="00EF3F25"/>
    <w:rsid w:val="00EF41B5"/>
    <w:rsid w:val="00EF5AF2"/>
    <w:rsid w:val="00EF5C79"/>
    <w:rsid w:val="00EF6278"/>
    <w:rsid w:val="00EF640F"/>
    <w:rsid w:val="00EF65BB"/>
    <w:rsid w:val="00EF6C57"/>
    <w:rsid w:val="00F000A1"/>
    <w:rsid w:val="00F001B6"/>
    <w:rsid w:val="00F00F89"/>
    <w:rsid w:val="00F0104C"/>
    <w:rsid w:val="00F01513"/>
    <w:rsid w:val="00F018FB"/>
    <w:rsid w:val="00F01C75"/>
    <w:rsid w:val="00F01F32"/>
    <w:rsid w:val="00F02F6B"/>
    <w:rsid w:val="00F03EBC"/>
    <w:rsid w:val="00F043E3"/>
    <w:rsid w:val="00F05220"/>
    <w:rsid w:val="00F0539B"/>
    <w:rsid w:val="00F065B3"/>
    <w:rsid w:val="00F06CCE"/>
    <w:rsid w:val="00F06E99"/>
    <w:rsid w:val="00F11FBA"/>
    <w:rsid w:val="00F12916"/>
    <w:rsid w:val="00F12CD7"/>
    <w:rsid w:val="00F12F34"/>
    <w:rsid w:val="00F14E77"/>
    <w:rsid w:val="00F15C26"/>
    <w:rsid w:val="00F167E9"/>
    <w:rsid w:val="00F16DED"/>
    <w:rsid w:val="00F17BCA"/>
    <w:rsid w:val="00F20034"/>
    <w:rsid w:val="00F200EA"/>
    <w:rsid w:val="00F20430"/>
    <w:rsid w:val="00F20996"/>
    <w:rsid w:val="00F20EA2"/>
    <w:rsid w:val="00F20FC8"/>
    <w:rsid w:val="00F21490"/>
    <w:rsid w:val="00F22307"/>
    <w:rsid w:val="00F2232E"/>
    <w:rsid w:val="00F22404"/>
    <w:rsid w:val="00F22B38"/>
    <w:rsid w:val="00F2343B"/>
    <w:rsid w:val="00F2372A"/>
    <w:rsid w:val="00F24E3F"/>
    <w:rsid w:val="00F25585"/>
    <w:rsid w:val="00F2609E"/>
    <w:rsid w:val="00F265A1"/>
    <w:rsid w:val="00F27114"/>
    <w:rsid w:val="00F2787D"/>
    <w:rsid w:val="00F27A76"/>
    <w:rsid w:val="00F27B27"/>
    <w:rsid w:val="00F30355"/>
    <w:rsid w:val="00F309A7"/>
    <w:rsid w:val="00F31D52"/>
    <w:rsid w:val="00F322F7"/>
    <w:rsid w:val="00F32BEC"/>
    <w:rsid w:val="00F32E83"/>
    <w:rsid w:val="00F3381B"/>
    <w:rsid w:val="00F338D7"/>
    <w:rsid w:val="00F33D7F"/>
    <w:rsid w:val="00F3446F"/>
    <w:rsid w:val="00F34731"/>
    <w:rsid w:val="00F34B7F"/>
    <w:rsid w:val="00F3686F"/>
    <w:rsid w:val="00F36B86"/>
    <w:rsid w:val="00F37C42"/>
    <w:rsid w:val="00F37F89"/>
    <w:rsid w:val="00F40152"/>
    <w:rsid w:val="00F410B0"/>
    <w:rsid w:val="00F4188E"/>
    <w:rsid w:val="00F41E91"/>
    <w:rsid w:val="00F42375"/>
    <w:rsid w:val="00F43AA5"/>
    <w:rsid w:val="00F43B8B"/>
    <w:rsid w:val="00F44F1B"/>
    <w:rsid w:val="00F457C6"/>
    <w:rsid w:val="00F45B0A"/>
    <w:rsid w:val="00F45E96"/>
    <w:rsid w:val="00F470EC"/>
    <w:rsid w:val="00F474C5"/>
    <w:rsid w:val="00F47518"/>
    <w:rsid w:val="00F47BDE"/>
    <w:rsid w:val="00F512B3"/>
    <w:rsid w:val="00F51388"/>
    <w:rsid w:val="00F52173"/>
    <w:rsid w:val="00F5282D"/>
    <w:rsid w:val="00F52C90"/>
    <w:rsid w:val="00F52CE5"/>
    <w:rsid w:val="00F5441F"/>
    <w:rsid w:val="00F54918"/>
    <w:rsid w:val="00F5600F"/>
    <w:rsid w:val="00F56661"/>
    <w:rsid w:val="00F56DF6"/>
    <w:rsid w:val="00F577ED"/>
    <w:rsid w:val="00F602CF"/>
    <w:rsid w:val="00F602F6"/>
    <w:rsid w:val="00F6049C"/>
    <w:rsid w:val="00F6065C"/>
    <w:rsid w:val="00F609F6"/>
    <w:rsid w:val="00F61D9A"/>
    <w:rsid w:val="00F623F8"/>
    <w:rsid w:val="00F6275C"/>
    <w:rsid w:val="00F6294F"/>
    <w:rsid w:val="00F633FD"/>
    <w:rsid w:val="00F6361A"/>
    <w:rsid w:val="00F63F55"/>
    <w:rsid w:val="00F64891"/>
    <w:rsid w:val="00F660E6"/>
    <w:rsid w:val="00F66208"/>
    <w:rsid w:val="00F66D0F"/>
    <w:rsid w:val="00F679FE"/>
    <w:rsid w:val="00F67BE3"/>
    <w:rsid w:val="00F7038A"/>
    <w:rsid w:val="00F70AC6"/>
    <w:rsid w:val="00F71736"/>
    <w:rsid w:val="00F71B15"/>
    <w:rsid w:val="00F71CA1"/>
    <w:rsid w:val="00F7267C"/>
    <w:rsid w:val="00F730EA"/>
    <w:rsid w:val="00F7321C"/>
    <w:rsid w:val="00F73BAA"/>
    <w:rsid w:val="00F73CBA"/>
    <w:rsid w:val="00F74AEE"/>
    <w:rsid w:val="00F74D24"/>
    <w:rsid w:val="00F75177"/>
    <w:rsid w:val="00F764FB"/>
    <w:rsid w:val="00F76BD0"/>
    <w:rsid w:val="00F76BDF"/>
    <w:rsid w:val="00F770D1"/>
    <w:rsid w:val="00F77F20"/>
    <w:rsid w:val="00F8007D"/>
    <w:rsid w:val="00F8089D"/>
    <w:rsid w:val="00F81EA6"/>
    <w:rsid w:val="00F822B0"/>
    <w:rsid w:val="00F82ED1"/>
    <w:rsid w:val="00F83DEA"/>
    <w:rsid w:val="00F856B6"/>
    <w:rsid w:val="00F85942"/>
    <w:rsid w:val="00F867A6"/>
    <w:rsid w:val="00F868C4"/>
    <w:rsid w:val="00F87168"/>
    <w:rsid w:val="00F87B0A"/>
    <w:rsid w:val="00F87E9F"/>
    <w:rsid w:val="00F9003F"/>
    <w:rsid w:val="00F9076B"/>
    <w:rsid w:val="00F90864"/>
    <w:rsid w:val="00F91ED9"/>
    <w:rsid w:val="00F9233A"/>
    <w:rsid w:val="00F92686"/>
    <w:rsid w:val="00F926CE"/>
    <w:rsid w:val="00F9277A"/>
    <w:rsid w:val="00F940F9"/>
    <w:rsid w:val="00F944F3"/>
    <w:rsid w:val="00F950AD"/>
    <w:rsid w:val="00F95574"/>
    <w:rsid w:val="00F962D1"/>
    <w:rsid w:val="00F9764C"/>
    <w:rsid w:val="00FA089B"/>
    <w:rsid w:val="00FA16FF"/>
    <w:rsid w:val="00FA187A"/>
    <w:rsid w:val="00FA1DB2"/>
    <w:rsid w:val="00FA2578"/>
    <w:rsid w:val="00FA3595"/>
    <w:rsid w:val="00FA39D9"/>
    <w:rsid w:val="00FA5313"/>
    <w:rsid w:val="00FA5A24"/>
    <w:rsid w:val="00FA5F13"/>
    <w:rsid w:val="00FA75D8"/>
    <w:rsid w:val="00FB006D"/>
    <w:rsid w:val="00FB04DB"/>
    <w:rsid w:val="00FB053C"/>
    <w:rsid w:val="00FB1012"/>
    <w:rsid w:val="00FB11AD"/>
    <w:rsid w:val="00FB1CC8"/>
    <w:rsid w:val="00FB22E5"/>
    <w:rsid w:val="00FB27FC"/>
    <w:rsid w:val="00FB36BF"/>
    <w:rsid w:val="00FB3981"/>
    <w:rsid w:val="00FB3C5E"/>
    <w:rsid w:val="00FB4364"/>
    <w:rsid w:val="00FB4431"/>
    <w:rsid w:val="00FB4F0A"/>
    <w:rsid w:val="00FB6DA4"/>
    <w:rsid w:val="00FB6E87"/>
    <w:rsid w:val="00FB6F5E"/>
    <w:rsid w:val="00FB70B8"/>
    <w:rsid w:val="00FB7631"/>
    <w:rsid w:val="00FB7FC5"/>
    <w:rsid w:val="00FC2742"/>
    <w:rsid w:val="00FC37AE"/>
    <w:rsid w:val="00FC39E5"/>
    <w:rsid w:val="00FC3D59"/>
    <w:rsid w:val="00FC4094"/>
    <w:rsid w:val="00FC4752"/>
    <w:rsid w:val="00FC4B17"/>
    <w:rsid w:val="00FC54C4"/>
    <w:rsid w:val="00FC618B"/>
    <w:rsid w:val="00FC664D"/>
    <w:rsid w:val="00FC672D"/>
    <w:rsid w:val="00FC6C68"/>
    <w:rsid w:val="00FD22CF"/>
    <w:rsid w:val="00FD3835"/>
    <w:rsid w:val="00FD384A"/>
    <w:rsid w:val="00FD38E3"/>
    <w:rsid w:val="00FD4FD2"/>
    <w:rsid w:val="00FD5DC4"/>
    <w:rsid w:val="00FD64AE"/>
    <w:rsid w:val="00FD661C"/>
    <w:rsid w:val="00FD6B9B"/>
    <w:rsid w:val="00FD755A"/>
    <w:rsid w:val="00FE0CA8"/>
    <w:rsid w:val="00FE175E"/>
    <w:rsid w:val="00FE248D"/>
    <w:rsid w:val="00FE3978"/>
    <w:rsid w:val="00FE56B0"/>
    <w:rsid w:val="00FE68DF"/>
    <w:rsid w:val="00FE6952"/>
    <w:rsid w:val="00FE7241"/>
    <w:rsid w:val="00FF031F"/>
    <w:rsid w:val="00FF1B72"/>
    <w:rsid w:val="00FF1BC4"/>
    <w:rsid w:val="00FF219F"/>
    <w:rsid w:val="00FF32AE"/>
    <w:rsid w:val="00FF4634"/>
    <w:rsid w:val="00FF53B8"/>
    <w:rsid w:val="00FF5643"/>
    <w:rsid w:val="00FF65AA"/>
    <w:rsid w:val="00FF6FF9"/>
    <w:rsid w:val="00FF731D"/>
    <w:rsid w:val="00FF7B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122FA"/>
    <w:pPr>
      <w:spacing w:after="120" w:line="240" w:lineRule="atLeast"/>
    </w:pPr>
    <w:rPr>
      <w:rFonts w:ascii="Arial" w:hAnsi="Arial"/>
      <w:szCs w:val="24"/>
      <w:lang w:eastAsia="en-US"/>
    </w:rPr>
  </w:style>
  <w:style w:type="paragraph" w:styleId="Heading1">
    <w:name w:val="heading 1"/>
    <w:basedOn w:val="Normal"/>
    <w:next w:val="Normal"/>
    <w:link w:val="Heading1Char"/>
    <w:rsid w:val="00A14077"/>
    <w:pPr>
      <w:keepNext/>
      <w:keepLines/>
      <w:spacing w:before="480" w:after="0"/>
      <w:jc w:val="center"/>
      <w:outlineLvl w:val="0"/>
    </w:pPr>
    <w:rPr>
      <w:rFonts w:asciiTheme="majorHAnsi" w:eastAsiaTheme="majorEastAsia" w:hAnsiTheme="majorHAnsi" w:cstheme="majorBidi"/>
      <w:b/>
      <w:bCs/>
      <w:sz w:val="28"/>
      <w:szCs w:val="28"/>
    </w:rPr>
  </w:style>
  <w:style w:type="paragraph" w:styleId="Heading2">
    <w:name w:val="heading 2"/>
    <w:basedOn w:val="Normal"/>
    <w:rsid w:val="00A14077"/>
    <w:pPr>
      <w:spacing w:before="100" w:beforeAutospacing="1" w:after="100" w:afterAutospacing="1"/>
      <w:outlineLvl w:val="1"/>
    </w:pPr>
    <w:rPr>
      <w:rFonts w:asciiTheme="majorHAnsi" w:eastAsia="Arial Unicode MS" w:hAnsiTheme="majorHAnsi" w:cs="Arial Unicode MS"/>
      <w:b/>
      <w:bCs/>
      <w:color w:val="000000"/>
      <w:sz w:val="28"/>
      <w:szCs w:val="36"/>
    </w:rPr>
  </w:style>
  <w:style w:type="paragraph" w:styleId="Heading3">
    <w:name w:val="heading 3"/>
    <w:basedOn w:val="Normal"/>
    <w:next w:val="Normal"/>
    <w:link w:val="Heading3Char"/>
    <w:semiHidden/>
    <w:unhideWhenUsed/>
    <w:qFormat/>
    <w:rsid w:val="00C4314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C43146"/>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unhideWhenUsed/>
    <w:qFormat/>
    <w:rsid w:val="00C4314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C4314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C4314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C43146"/>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C43146"/>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Heading01-NewSection">
    <w:name w:val="X Heading 01 - New Section"/>
    <w:basedOn w:val="Normal"/>
    <w:next w:val="XBodyText"/>
    <w:uiPriority w:val="99"/>
    <w:qFormat/>
    <w:rsid w:val="000309A4"/>
    <w:pPr>
      <w:keepNext/>
      <w:keepLines/>
      <w:pageBreakBefore/>
      <w:widowControl w:val="0"/>
      <w:tabs>
        <w:tab w:val="left" w:pos="850"/>
      </w:tabs>
      <w:suppressAutoHyphens/>
      <w:autoSpaceDE w:val="0"/>
      <w:autoSpaceDN w:val="0"/>
      <w:adjustRightInd w:val="0"/>
      <w:spacing w:after="480" w:line="480" w:lineRule="atLeast"/>
      <w:ind w:left="851"/>
      <w:textAlignment w:val="center"/>
    </w:pPr>
    <w:rPr>
      <w:rFonts w:ascii="Microsoft Sans Serif" w:eastAsiaTheme="minorEastAsia" w:hAnsi="Microsoft Sans Serif" w:cs="ITC Stone Sans Medium"/>
      <w:color w:val="000000"/>
      <w:sz w:val="48"/>
      <w:szCs w:val="52"/>
      <w:lang w:eastAsia="en-GB"/>
      <w14:numForm w14:val="oldStyle"/>
    </w:rPr>
  </w:style>
  <w:style w:type="paragraph" w:customStyle="1" w:styleId="XBodyText">
    <w:name w:val="X Body Text"/>
    <w:basedOn w:val="Normal"/>
    <w:autoRedefine/>
    <w:uiPriority w:val="99"/>
    <w:qFormat/>
    <w:rsid w:val="006101B9"/>
    <w:pPr>
      <w:tabs>
        <w:tab w:val="left" w:pos="850"/>
      </w:tabs>
      <w:suppressAutoHyphens/>
      <w:autoSpaceDE w:val="0"/>
      <w:autoSpaceDN w:val="0"/>
      <w:adjustRightInd w:val="0"/>
      <w:spacing w:line="360" w:lineRule="auto"/>
      <w:textAlignment w:val="center"/>
    </w:pPr>
    <w:rPr>
      <w:rFonts w:ascii="Bookman Old Style" w:eastAsiaTheme="minorEastAsia" w:hAnsi="Bookman Old Style" w:cs="Arial"/>
      <w:color w:val="000000" w:themeColor="text1"/>
      <w:sz w:val="24"/>
      <w:lang w:eastAsia="en-GB"/>
    </w:rPr>
  </w:style>
  <w:style w:type="table" w:styleId="TableGrid">
    <w:name w:val="Table Grid"/>
    <w:basedOn w:val="TableNormal"/>
    <w:rsid w:val="005266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BodyText-Autonumbered">
    <w:name w:val="X Body Text - Autonumbered"/>
    <w:basedOn w:val="XBodyText"/>
    <w:autoRedefine/>
    <w:uiPriority w:val="99"/>
    <w:qFormat/>
    <w:rsid w:val="008418E8"/>
    <w:pPr>
      <w:jc w:val="both"/>
    </w:pPr>
    <w:rPr>
      <w:rFonts w:cs="Microsoft Sans Serif"/>
    </w:rPr>
  </w:style>
  <w:style w:type="paragraph" w:customStyle="1" w:styleId="XBodyText-Bullet1">
    <w:name w:val="X Body Text - Bullet 1"/>
    <w:basedOn w:val="XBodyText"/>
    <w:uiPriority w:val="99"/>
    <w:qFormat/>
    <w:rsid w:val="00700EAB"/>
    <w:pPr>
      <w:keepLines/>
      <w:numPr>
        <w:numId w:val="1"/>
      </w:numPr>
      <w:tabs>
        <w:tab w:val="clear" w:pos="850"/>
        <w:tab w:val="left" w:pos="1134"/>
      </w:tabs>
    </w:pPr>
  </w:style>
  <w:style w:type="paragraph" w:customStyle="1" w:styleId="XHeading04">
    <w:name w:val="X Heading 04"/>
    <w:basedOn w:val="XBodyText"/>
    <w:next w:val="XBodyText"/>
    <w:autoRedefine/>
    <w:uiPriority w:val="99"/>
    <w:qFormat/>
    <w:rsid w:val="00AF5135"/>
    <w:pPr>
      <w:keepNext/>
      <w:keepLines/>
      <w:widowControl w:val="0"/>
      <w:spacing w:before="240" w:after="60"/>
    </w:pPr>
    <w:rPr>
      <w:rFonts w:cs="ITC Franklin Gothic Demi"/>
      <w:b/>
      <w:spacing w:val="22"/>
      <w:sz w:val="26"/>
    </w:rPr>
  </w:style>
  <w:style w:type="paragraph" w:customStyle="1" w:styleId="XQuotation">
    <w:name w:val="X Quotation"/>
    <w:basedOn w:val="XBodyText"/>
    <w:next w:val="XBodyText"/>
    <w:uiPriority w:val="99"/>
    <w:qFormat/>
    <w:rsid w:val="00F01F32"/>
    <w:pPr>
      <w:spacing w:before="120" w:after="180"/>
      <w:ind w:left="1418" w:right="567"/>
    </w:pPr>
    <w:rPr>
      <w:i/>
      <w:iCs/>
    </w:rPr>
  </w:style>
  <w:style w:type="paragraph" w:customStyle="1" w:styleId="XBodyText-NumberedList">
    <w:name w:val="X Body Text - Numbered List"/>
    <w:basedOn w:val="XBodyText"/>
    <w:uiPriority w:val="99"/>
    <w:qFormat/>
    <w:rsid w:val="00D2287D"/>
    <w:pPr>
      <w:tabs>
        <w:tab w:val="clear" w:pos="850"/>
        <w:tab w:val="left" w:pos="1418"/>
      </w:tabs>
      <w:ind w:left="1418" w:hanging="567"/>
    </w:pPr>
  </w:style>
  <w:style w:type="paragraph" w:customStyle="1" w:styleId="XHeading02">
    <w:name w:val="X Heading 02"/>
    <w:basedOn w:val="XHeading01-NewSection"/>
    <w:next w:val="XBodyText"/>
    <w:autoRedefine/>
    <w:uiPriority w:val="99"/>
    <w:qFormat/>
    <w:rsid w:val="003768C3"/>
    <w:pPr>
      <w:pageBreakBefore w:val="0"/>
      <w:numPr>
        <w:numId w:val="6"/>
      </w:numPr>
      <w:spacing w:before="360" w:after="240" w:line="360" w:lineRule="auto"/>
      <w:jc w:val="both"/>
    </w:pPr>
    <w:rPr>
      <w:rFonts w:ascii="Bookman Old Style" w:hAnsi="Bookman Old Style"/>
      <w:sz w:val="24"/>
      <w:szCs w:val="24"/>
    </w:rPr>
  </w:style>
  <w:style w:type="paragraph" w:customStyle="1" w:styleId="XHeading03">
    <w:name w:val="X Heading 03"/>
    <w:basedOn w:val="XHeading02"/>
    <w:autoRedefine/>
    <w:qFormat/>
    <w:rsid w:val="00964D33"/>
    <w:rPr>
      <w:sz w:val="26"/>
    </w:rPr>
  </w:style>
  <w:style w:type="paragraph" w:customStyle="1" w:styleId="XBodyText-Bullet2">
    <w:name w:val="X Body Text - Bullet 2"/>
    <w:basedOn w:val="XBodyText-Bullet1"/>
    <w:qFormat/>
    <w:rsid w:val="000122FA"/>
    <w:pPr>
      <w:tabs>
        <w:tab w:val="clear" w:pos="1134"/>
        <w:tab w:val="left" w:pos="1418"/>
      </w:tabs>
      <w:ind w:left="1418"/>
    </w:pPr>
  </w:style>
  <w:style w:type="paragraph" w:customStyle="1" w:styleId="XBodyText-Recommendation">
    <w:name w:val="X Body Text - Recommendation"/>
    <w:basedOn w:val="XBodyText"/>
    <w:autoRedefine/>
    <w:qFormat/>
    <w:rsid w:val="00C540BB"/>
    <w:pPr>
      <w:tabs>
        <w:tab w:val="clear" w:pos="850"/>
        <w:tab w:val="left" w:pos="851"/>
      </w:tabs>
    </w:pPr>
    <w:rPr>
      <w:b/>
    </w:rPr>
  </w:style>
  <w:style w:type="paragraph" w:styleId="Header">
    <w:name w:val="header"/>
    <w:basedOn w:val="Normal"/>
    <w:link w:val="HeaderChar"/>
    <w:uiPriority w:val="99"/>
    <w:rsid w:val="00F83D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3DEA"/>
    <w:rPr>
      <w:rFonts w:ascii="Arial" w:hAnsi="Arial"/>
      <w:szCs w:val="24"/>
      <w:lang w:eastAsia="en-US"/>
    </w:rPr>
  </w:style>
  <w:style w:type="paragraph" w:styleId="Footer">
    <w:name w:val="footer"/>
    <w:aliases w:val="Cover Footer"/>
    <w:basedOn w:val="Normal"/>
    <w:link w:val="FooterChar"/>
    <w:uiPriority w:val="99"/>
    <w:qFormat/>
    <w:rsid w:val="00FD64AE"/>
    <w:pPr>
      <w:widowControl w:val="0"/>
      <w:spacing w:after="0" w:line="240" w:lineRule="auto"/>
    </w:pPr>
    <w:rPr>
      <w:rFonts w:ascii="Microsoft Sans Serif" w:hAnsi="Microsoft Sans Serif"/>
      <w:b/>
    </w:rPr>
  </w:style>
  <w:style w:type="character" w:customStyle="1" w:styleId="FooterChar">
    <w:name w:val="Footer Char"/>
    <w:aliases w:val="Cover Footer Char"/>
    <w:basedOn w:val="DefaultParagraphFont"/>
    <w:link w:val="Footer"/>
    <w:uiPriority w:val="99"/>
    <w:rsid w:val="00FD64AE"/>
    <w:rPr>
      <w:rFonts w:ascii="Microsoft Sans Serif" w:hAnsi="Microsoft Sans Serif"/>
      <w:b/>
      <w:szCs w:val="24"/>
      <w:lang w:eastAsia="en-US"/>
    </w:rPr>
  </w:style>
  <w:style w:type="paragraph" w:styleId="FootnoteText">
    <w:name w:val="footnote text"/>
    <w:basedOn w:val="Normal"/>
    <w:link w:val="FootnoteTextChar"/>
    <w:autoRedefine/>
    <w:uiPriority w:val="99"/>
    <w:qFormat/>
    <w:rsid w:val="00142E62"/>
    <w:pPr>
      <w:keepLines/>
      <w:tabs>
        <w:tab w:val="left" w:pos="851"/>
      </w:tabs>
      <w:suppressAutoHyphens/>
      <w:spacing w:after="40" w:line="220" w:lineRule="atLeast"/>
      <w:ind w:left="851" w:hanging="851"/>
    </w:pPr>
    <w:rPr>
      <w:rFonts w:ascii="Bookman Old Style" w:hAnsi="Bookman Old Style"/>
      <w:sz w:val="18"/>
      <w:szCs w:val="16"/>
    </w:rPr>
  </w:style>
  <w:style w:type="character" w:customStyle="1" w:styleId="FootnoteTextChar">
    <w:name w:val="Footnote Text Char"/>
    <w:basedOn w:val="DefaultParagraphFont"/>
    <w:link w:val="FootnoteText"/>
    <w:uiPriority w:val="99"/>
    <w:rsid w:val="00142E62"/>
    <w:rPr>
      <w:rFonts w:ascii="Bookman Old Style" w:hAnsi="Bookman Old Style"/>
      <w:sz w:val="18"/>
      <w:szCs w:val="16"/>
      <w:lang w:eastAsia="en-US"/>
    </w:rPr>
  </w:style>
  <w:style w:type="character" w:styleId="FootnoteReference">
    <w:name w:val="footnote reference"/>
    <w:basedOn w:val="DefaultParagraphFont"/>
    <w:qFormat/>
    <w:rsid w:val="00B1549C"/>
    <w:rPr>
      <w:rFonts w:ascii="Arial" w:hAnsi="Arial"/>
      <w:color w:val="auto"/>
      <w:sz w:val="20"/>
      <w:vertAlign w:val="superscript"/>
    </w:rPr>
  </w:style>
  <w:style w:type="paragraph" w:customStyle="1" w:styleId="XTableHeading">
    <w:name w:val="X Table Heading"/>
    <w:basedOn w:val="XHeading04"/>
    <w:autoRedefine/>
    <w:qFormat/>
    <w:rsid w:val="00AF5135"/>
    <w:rPr>
      <w:spacing w:val="24"/>
      <w:sz w:val="18"/>
    </w:rPr>
  </w:style>
  <w:style w:type="paragraph" w:customStyle="1" w:styleId="XTableText-Body">
    <w:name w:val="X Table Text - Body"/>
    <w:basedOn w:val="XBodyText"/>
    <w:qFormat/>
    <w:rsid w:val="00F01F32"/>
    <w:pPr>
      <w:spacing w:before="60" w:after="60" w:line="240" w:lineRule="atLeast"/>
    </w:pPr>
    <w:rPr>
      <w:sz w:val="18"/>
    </w:rPr>
  </w:style>
  <w:style w:type="paragraph" w:customStyle="1" w:styleId="XTableText-ColumnHeadings">
    <w:name w:val="X Table Text - Column Headings"/>
    <w:basedOn w:val="XTableText-Body"/>
    <w:qFormat/>
    <w:rsid w:val="00F01F32"/>
    <w:pPr>
      <w:keepLines/>
      <w:widowControl w:val="0"/>
      <w:tabs>
        <w:tab w:val="clear" w:pos="850"/>
      </w:tabs>
      <w:jc w:val="center"/>
    </w:pPr>
    <w:rPr>
      <w:b/>
    </w:rPr>
  </w:style>
  <w:style w:type="paragraph" w:customStyle="1" w:styleId="XTableText-AlignRight">
    <w:name w:val="X Table Text - Align Right"/>
    <w:basedOn w:val="XTableText-Body"/>
    <w:qFormat/>
    <w:rsid w:val="00F01F32"/>
    <w:pPr>
      <w:jc w:val="right"/>
    </w:pPr>
  </w:style>
  <w:style w:type="paragraph" w:styleId="BalloonText">
    <w:name w:val="Balloon Text"/>
    <w:basedOn w:val="Normal"/>
    <w:link w:val="BalloonTextChar"/>
    <w:uiPriority w:val="99"/>
    <w:rsid w:val="00C323C0"/>
    <w:pPr>
      <w:spacing w:after="0" w:line="240" w:lineRule="auto"/>
    </w:pPr>
    <w:rPr>
      <w:rFonts w:ascii="Tahoma" w:hAnsi="Tahoma" w:cs="Tahoma"/>
      <w:sz w:val="16"/>
      <w:szCs w:val="16"/>
    </w:rPr>
  </w:style>
  <w:style w:type="paragraph" w:customStyle="1" w:styleId="XBodyText-Numbered">
    <w:name w:val="X Body Text - Numbered"/>
    <w:basedOn w:val="XBodyText"/>
    <w:qFormat/>
    <w:rsid w:val="00E07905"/>
    <w:pPr>
      <w:numPr>
        <w:numId w:val="2"/>
      </w:numPr>
      <w:ind w:left="851" w:hanging="851"/>
    </w:pPr>
  </w:style>
  <w:style w:type="character" w:customStyle="1" w:styleId="BalloonTextChar">
    <w:name w:val="Balloon Text Char"/>
    <w:basedOn w:val="DefaultParagraphFont"/>
    <w:link w:val="BalloonText"/>
    <w:uiPriority w:val="99"/>
    <w:rsid w:val="00C323C0"/>
    <w:rPr>
      <w:rFonts w:ascii="Tahoma" w:hAnsi="Tahoma" w:cs="Tahoma"/>
      <w:sz w:val="16"/>
      <w:szCs w:val="16"/>
      <w:lang w:eastAsia="en-US"/>
    </w:rPr>
  </w:style>
  <w:style w:type="character" w:customStyle="1" w:styleId="Heading1Char">
    <w:name w:val="Heading 1 Char"/>
    <w:basedOn w:val="DefaultParagraphFont"/>
    <w:link w:val="Heading1"/>
    <w:rsid w:val="00A14077"/>
    <w:rPr>
      <w:rFonts w:asciiTheme="majorHAnsi" w:eastAsiaTheme="majorEastAsia" w:hAnsiTheme="majorHAnsi" w:cstheme="majorBidi"/>
      <w:b/>
      <w:bCs/>
      <w:sz w:val="28"/>
      <w:szCs w:val="28"/>
      <w:lang w:eastAsia="en-US"/>
    </w:rPr>
  </w:style>
  <w:style w:type="paragraph" w:styleId="TOC1">
    <w:name w:val="toc 1"/>
    <w:basedOn w:val="XBodyText"/>
    <w:next w:val="Normal"/>
    <w:uiPriority w:val="39"/>
    <w:qFormat/>
    <w:rsid w:val="00C43146"/>
    <w:pPr>
      <w:tabs>
        <w:tab w:val="clear" w:pos="850"/>
      </w:tabs>
      <w:suppressAutoHyphens w:val="0"/>
      <w:autoSpaceDE/>
      <w:autoSpaceDN/>
      <w:adjustRightInd/>
      <w:spacing w:before="240" w:line="240" w:lineRule="atLeast"/>
      <w:textAlignment w:val="auto"/>
    </w:pPr>
    <w:rPr>
      <w:rFonts w:asciiTheme="minorHAnsi" w:eastAsia="Times New Roman" w:hAnsiTheme="minorHAnsi" w:cstheme="minorHAnsi"/>
      <w:b/>
      <w:bCs/>
      <w:color w:val="auto"/>
      <w:sz w:val="20"/>
      <w:lang w:eastAsia="en-US"/>
    </w:rPr>
  </w:style>
  <w:style w:type="paragraph" w:styleId="TOCHeading">
    <w:name w:val="TOC Heading"/>
    <w:basedOn w:val="Heading1"/>
    <w:next w:val="Normal"/>
    <w:uiPriority w:val="39"/>
    <w:unhideWhenUsed/>
    <w:qFormat/>
    <w:rsid w:val="000309A4"/>
    <w:pPr>
      <w:spacing w:line="276" w:lineRule="auto"/>
      <w:outlineLvl w:val="9"/>
    </w:pPr>
    <w:rPr>
      <w:lang w:val="en-US" w:eastAsia="ja-JP"/>
    </w:rPr>
  </w:style>
  <w:style w:type="paragraph" w:customStyle="1" w:styleId="ReportTitle">
    <w:name w:val="Report Title"/>
    <w:basedOn w:val="Title"/>
    <w:next w:val="Normal"/>
    <w:autoRedefine/>
    <w:qFormat/>
    <w:rsid w:val="006232B1"/>
    <w:pPr>
      <w:pBdr>
        <w:bottom w:val="none" w:sz="0" w:space="0" w:color="auto"/>
      </w:pBdr>
      <w:spacing w:after="0"/>
      <w:jc w:val="center"/>
    </w:pPr>
    <w:rPr>
      <w:rFonts w:ascii="Bookman Old Style" w:hAnsi="Bookman Old Style"/>
      <w:b/>
      <w:color w:val="000000" w:themeColor="text1"/>
      <w:sz w:val="28"/>
      <w:szCs w:val="28"/>
    </w:rPr>
  </w:style>
  <w:style w:type="paragraph" w:customStyle="1" w:styleId="XCtteeName">
    <w:name w:val="X Cttee Name"/>
    <w:basedOn w:val="Normal"/>
    <w:autoRedefine/>
    <w:rsid w:val="004B2897"/>
    <w:pPr>
      <w:spacing w:after="0" w:line="240" w:lineRule="auto"/>
      <w:jc w:val="center"/>
    </w:pPr>
    <w:rPr>
      <w:rFonts w:ascii="Microsoft Sans Serif" w:hAnsi="Microsoft Sans Serif"/>
      <w:b/>
      <w:sz w:val="22"/>
    </w:rPr>
  </w:style>
  <w:style w:type="paragraph" w:styleId="Title">
    <w:name w:val="Title"/>
    <w:basedOn w:val="Normal"/>
    <w:next w:val="Normal"/>
    <w:link w:val="TitleChar"/>
    <w:rsid w:val="00893F7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893F76"/>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SubTitle">
    <w:name w:val="Sub Title"/>
    <w:basedOn w:val="Normal"/>
    <w:qFormat/>
    <w:rsid w:val="006A25A8"/>
    <w:pPr>
      <w:spacing w:after="0" w:line="240" w:lineRule="auto"/>
      <w:jc w:val="center"/>
    </w:pPr>
    <w:rPr>
      <w:rFonts w:ascii="Microsoft Sans Serif" w:hAnsi="Microsoft Sans Serif"/>
      <w:b/>
      <w:color w:val="000000"/>
      <w:spacing w:val="24"/>
      <w:sz w:val="24"/>
      <w:szCs w:val="14"/>
      <w:shd w:val="clear" w:color="auto" w:fill="FFFFFF"/>
    </w:rPr>
  </w:style>
  <w:style w:type="paragraph" w:customStyle="1" w:styleId="XEmbargo">
    <w:name w:val="X Embargo"/>
    <w:basedOn w:val="SubTitle"/>
    <w:next w:val="Normal"/>
    <w:rsid w:val="00FD64AE"/>
    <w:rPr>
      <w:caps/>
    </w:rPr>
  </w:style>
  <w:style w:type="paragraph" w:customStyle="1" w:styleId="XEmbargoInformation">
    <w:name w:val="X Embargo Information"/>
    <w:basedOn w:val="Normal"/>
    <w:qFormat/>
    <w:rsid w:val="00FD64AE"/>
    <w:pPr>
      <w:spacing w:after="0" w:line="240" w:lineRule="auto"/>
      <w:jc w:val="center"/>
    </w:pPr>
    <w:rPr>
      <w:rFonts w:ascii="Microsoft Sans Serif" w:hAnsi="Microsoft Sans Serif"/>
      <w:sz w:val="24"/>
    </w:rPr>
  </w:style>
  <w:style w:type="paragraph" w:customStyle="1" w:styleId="BodyFooter">
    <w:name w:val="Body Footer"/>
    <w:basedOn w:val="Footer"/>
    <w:rsid w:val="00CE1C36"/>
    <w:pPr>
      <w:pBdr>
        <w:top w:val="single" w:sz="4" w:space="1" w:color="auto"/>
      </w:pBdr>
      <w:jc w:val="center"/>
    </w:pPr>
    <w:rPr>
      <w:b w:val="0"/>
      <w:sz w:val="22"/>
    </w:rPr>
  </w:style>
  <w:style w:type="character" w:customStyle="1" w:styleId="Heading3Char">
    <w:name w:val="Heading 3 Char"/>
    <w:basedOn w:val="DefaultParagraphFont"/>
    <w:link w:val="Heading3"/>
    <w:semiHidden/>
    <w:rsid w:val="00C43146"/>
    <w:rPr>
      <w:rFonts w:asciiTheme="majorHAnsi" w:eastAsiaTheme="majorEastAsia" w:hAnsiTheme="majorHAnsi" w:cstheme="majorBidi"/>
      <w:b/>
      <w:bCs/>
      <w:color w:val="4F81BD" w:themeColor="accent1"/>
      <w:szCs w:val="24"/>
      <w:lang w:eastAsia="en-US"/>
    </w:rPr>
  </w:style>
  <w:style w:type="character" w:customStyle="1" w:styleId="Heading4Char">
    <w:name w:val="Heading 4 Char"/>
    <w:basedOn w:val="DefaultParagraphFont"/>
    <w:link w:val="Heading4"/>
    <w:semiHidden/>
    <w:rsid w:val="00C43146"/>
    <w:rPr>
      <w:rFonts w:asciiTheme="majorHAnsi" w:eastAsiaTheme="majorEastAsia" w:hAnsiTheme="majorHAnsi" w:cstheme="majorBidi"/>
      <w:b/>
      <w:bCs/>
      <w:i/>
      <w:iCs/>
      <w:color w:val="4F81BD" w:themeColor="accent1"/>
      <w:szCs w:val="24"/>
      <w:lang w:eastAsia="en-US"/>
    </w:rPr>
  </w:style>
  <w:style w:type="paragraph" w:styleId="TOC4">
    <w:name w:val="toc 4"/>
    <w:basedOn w:val="Normal"/>
    <w:next w:val="Normal"/>
    <w:autoRedefine/>
    <w:uiPriority w:val="39"/>
    <w:rsid w:val="00C43146"/>
    <w:pPr>
      <w:spacing w:after="0"/>
      <w:ind w:left="600"/>
    </w:pPr>
    <w:rPr>
      <w:rFonts w:asciiTheme="minorHAnsi" w:hAnsiTheme="minorHAnsi" w:cstheme="minorHAnsi"/>
      <w:szCs w:val="20"/>
    </w:rPr>
  </w:style>
  <w:style w:type="paragraph" w:styleId="TOC3">
    <w:name w:val="toc 3"/>
    <w:basedOn w:val="Normal"/>
    <w:next w:val="Normal"/>
    <w:autoRedefine/>
    <w:uiPriority w:val="39"/>
    <w:qFormat/>
    <w:rsid w:val="00C43146"/>
    <w:pPr>
      <w:spacing w:after="0"/>
      <w:ind w:left="400"/>
    </w:pPr>
    <w:rPr>
      <w:rFonts w:asciiTheme="minorHAnsi" w:hAnsiTheme="minorHAnsi" w:cstheme="minorHAnsi"/>
      <w:szCs w:val="20"/>
    </w:rPr>
  </w:style>
  <w:style w:type="paragraph" w:styleId="TOC2">
    <w:name w:val="toc 2"/>
    <w:basedOn w:val="Normal"/>
    <w:next w:val="Normal"/>
    <w:autoRedefine/>
    <w:uiPriority w:val="39"/>
    <w:qFormat/>
    <w:rsid w:val="00C43146"/>
    <w:pPr>
      <w:spacing w:before="120" w:after="0"/>
      <w:ind w:left="200"/>
    </w:pPr>
    <w:rPr>
      <w:rFonts w:asciiTheme="minorHAnsi" w:hAnsiTheme="minorHAnsi" w:cstheme="minorHAnsi"/>
      <w:i/>
      <w:iCs/>
      <w:szCs w:val="20"/>
    </w:rPr>
  </w:style>
  <w:style w:type="character" w:styleId="Hyperlink">
    <w:name w:val="Hyperlink"/>
    <w:basedOn w:val="DefaultParagraphFont"/>
    <w:uiPriority w:val="99"/>
    <w:unhideWhenUsed/>
    <w:rsid w:val="00C43146"/>
    <w:rPr>
      <w:color w:val="0000FF" w:themeColor="hyperlink"/>
      <w:u w:val="single"/>
    </w:rPr>
  </w:style>
  <w:style w:type="character" w:customStyle="1" w:styleId="Heading9Char">
    <w:name w:val="Heading 9 Char"/>
    <w:basedOn w:val="DefaultParagraphFont"/>
    <w:link w:val="Heading9"/>
    <w:semiHidden/>
    <w:rsid w:val="00C43146"/>
    <w:rPr>
      <w:rFonts w:asciiTheme="majorHAnsi" w:eastAsiaTheme="majorEastAsia" w:hAnsiTheme="majorHAnsi" w:cstheme="majorBidi"/>
      <w:i/>
      <w:iCs/>
      <w:color w:val="404040" w:themeColor="text1" w:themeTint="BF"/>
      <w:lang w:eastAsia="en-US"/>
    </w:rPr>
  </w:style>
  <w:style w:type="character" w:customStyle="1" w:styleId="Heading8Char">
    <w:name w:val="Heading 8 Char"/>
    <w:basedOn w:val="DefaultParagraphFont"/>
    <w:link w:val="Heading8"/>
    <w:semiHidden/>
    <w:rsid w:val="00C43146"/>
    <w:rPr>
      <w:rFonts w:asciiTheme="majorHAnsi" w:eastAsiaTheme="majorEastAsia" w:hAnsiTheme="majorHAnsi" w:cstheme="majorBidi"/>
      <w:color w:val="404040" w:themeColor="text1" w:themeTint="BF"/>
      <w:lang w:eastAsia="en-US"/>
    </w:rPr>
  </w:style>
  <w:style w:type="character" w:customStyle="1" w:styleId="Heading7Char">
    <w:name w:val="Heading 7 Char"/>
    <w:basedOn w:val="DefaultParagraphFont"/>
    <w:link w:val="Heading7"/>
    <w:semiHidden/>
    <w:rsid w:val="00C43146"/>
    <w:rPr>
      <w:rFonts w:asciiTheme="majorHAnsi" w:eastAsiaTheme="majorEastAsia" w:hAnsiTheme="majorHAnsi" w:cstheme="majorBidi"/>
      <w:i/>
      <w:iCs/>
      <w:color w:val="404040" w:themeColor="text1" w:themeTint="BF"/>
      <w:szCs w:val="24"/>
      <w:lang w:eastAsia="en-US"/>
    </w:rPr>
  </w:style>
  <w:style w:type="character" w:customStyle="1" w:styleId="Heading6Char">
    <w:name w:val="Heading 6 Char"/>
    <w:basedOn w:val="DefaultParagraphFont"/>
    <w:link w:val="Heading6"/>
    <w:semiHidden/>
    <w:rsid w:val="00C43146"/>
    <w:rPr>
      <w:rFonts w:asciiTheme="majorHAnsi" w:eastAsiaTheme="majorEastAsia" w:hAnsiTheme="majorHAnsi" w:cstheme="majorBidi"/>
      <w:i/>
      <w:iCs/>
      <w:color w:val="243F60" w:themeColor="accent1" w:themeShade="7F"/>
      <w:szCs w:val="24"/>
      <w:lang w:eastAsia="en-US"/>
    </w:rPr>
  </w:style>
  <w:style w:type="character" w:customStyle="1" w:styleId="Heading5Char">
    <w:name w:val="Heading 5 Char"/>
    <w:basedOn w:val="DefaultParagraphFont"/>
    <w:link w:val="Heading5"/>
    <w:semiHidden/>
    <w:rsid w:val="00C43146"/>
    <w:rPr>
      <w:rFonts w:asciiTheme="majorHAnsi" w:eastAsiaTheme="majorEastAsia" w:hAnsiTheme="majorHAnsi" w:cstheme="majorBidi"/>
      <w:color w:val="243F60" w:themeColor="accent1" w:themeShade="7F"/>
      <w:szCs w:val="24"/>
      <w:lang w:eastAsia="en-US"/>
    </w:rPr>
  </w:style>
  <w:style w:type="paragraph" w:styleId="TOC5">
    <w:name w:val="toc 5"/>
    <w:basedOn w:val="Normal"/>
    <w:next w:val="Normal"/>
    <w:autoRedefine/>
    <w:rsid w:val="00C540BB"/>
    <w:pPr>
      <w:spacing w:after="0"/>
      <w:ind w:left="800"/>
    </w:pPr>
    <w:rPr>
      <w:rFonts w:asciiTheme="minorHAnsi" w:hAnsiTheme="minorHAnsi" w:cstheme="minorHAnsi"/>
      <w:szCs w:val="20"/>
    </w:rPr>
  </w:style>
  <w:style w:type="paragraph" w:styleId="TOC6">
    <w:name w:val="toc 6"/>
    <w:basedOn w:val="Normal"/>
    <w:next w:val="Normal"/>
    <w:autoRedefine/>
    <w:rsid w:val="00C540BB"/>
    <w:pPr>
      <w:spacing w:after="0"/>
      <w:ind w:left="1000"/>
    </w:pPr>
    <w:rPr>
      <w:rFonts w:asciiTheme="minorHAnsi" w:hAnsiTheme="minorHAnsi" w:cstheme="minorHAnsi"/>
      <w:szCs w:val="20"/>
    </w:rPr>
  </w:style>
  <w:style w:type="paragraph" w:styleId="TOC7">
    <w:name w:val="toc 7"/>
    <w:basedOn w:val="Normal"/>
    <w:next w:val="Normal"/>
    <w:autoRedefine/>
    <w:rsid w:val="00C540BB"/>
    <w:pPr>
      <w:spacing w:after="0"/>
      <w:ind w:left="1200"/>
    </w:pPr>
    <w:rPr>
      <w:rFonts w:asciiTheme="minorHAnsi" w:hAnsiTheme="minorHAnsi" w:cstheme="minorHAnsi"/>
      <w:szCs w:val="20"/>
    </w:rPr>
  </w:style>
  <w:style w:type="paragraph" w:styleId="TOC8">
    <w:name w:val="toc 8"/>
    <w:basedOn w:val="Normal"/>
    <w:next w:val="Normal"/>
    <w:autoRedefine/>
    <w:rsid w:val="00C540BB"/>
    <w:pPr>
      <w:spacing w:after="0"/>
      <w:ind w:left="1400"/>
    </w:pPr>
    <w:rPr>
      <w:rFonts w:asciiTheme="minorHAnsi" w:hAnsiTheme="minorHAnsi" w:cstheme="minorHAnsi"/>
      <w:szCs w:val="20"/>
    </w:rPr>
  </w:style>
  <w:style w:type="paragraph" w:styleId="TOC9">
    <w:name w:val="toc 9"/>
    <w:basedOn w:val="Normal"/>
    <w:next w:val="Normal"/>
    <w:autoRedefine/>
    <w:rsid w:val="00C540BB"/>
    <w:pPr>
      <w:spacing w:after="0"/>
      <w:ind w:left="1600"/>
    </w:pPr>
    <w:rPr>
      <w:rFonts w:asciiTheme="minorHAnsi" w:hAnsiTheme="minorHAnsi" w:cstheme="minorHAnsi"/>
      <w:szCs w:val="20"/>
    </w:rPr>
  </w:style>
  <w:style w:type="paragraph" w:customStyle="1" w:styleId="XStyleTableText-BodyBorderNoborder">
    <w:name w:val="X Style Table Text - Body + Border: : (No border)"/>
    <w:basedOn w:val="XTableText-Body"/>
    <w:rsid w:val="009A4AA8"/>
    <w:rPr>
      <w:bdr w:val="none" w:sz="0" w:space="0" w:color="auto" w:frame="1"/>
    </w:rPr>
  </w:style>
  <w:style w:type="paragraph" w:styleId="ListParagraph">
    <w:name w:val="List Paragraph"/>
    <w:basedOn w:val="Normal"/>
    <w:uiPriority w:val="34"/>
    <w:qFormat/>
    <w:rsid w:val="00381B6E"/>
    <w:pPr>
      <w:ind w:left="720"/>
      <w:contextualSpacing/>
    </w:pPr>
  </w:style>
  <w:style w:type="character" w:styleId="Strong">
    <w:name w:val="Strong"/>
    <w:basedOn w:val="DefaultParagraphFont"/>
    <w:uiPriority w:val="22"/>
    <w:qFormat/>
    <w:rsid w:val="00D10A11"/>
    <w:rPr>
      <w:b/>
      <w:bCs/>
    </w:rPr>
  </w:style>
  <w:style w:type="paragraph" w:styleId="EndnoteText">
    <w:name w:val="endnote text"/>
    <w:basedOn w:val="Normal"/>
    <w:link w:val="EndnoteTextChar"/>
    <w:semiHidden/>
    <w:unhideWhenUsed/>
    <w:rsid w:val="004C4DB5"/>
    <w:pPr>
      <w:spacing w:after="0" w:line="240" w:lineRule="auto"/>
    </w:pPr>
    <w:rPr>
      <w:szCs w:val="20"/>
    </w:rPr>
  </w:style>
  <w:style w:type="character" w:customStyle="1" w:styleId="EndnoteTextChar">
    <w:name w:val="Endnote Text Char"/>
    <w:basedOn w:val="DefaultParagraphFont"/>
    <w:link w:val="EndnoteText"/>
    <w:semiHidden/>
    <w:rsid w:val="004C4DB5"/>
    <w:rPr>
      <w:rFonts w:ascii="Arial" w:hAnsi="Arial"/>
      <w:lang w:eastAsia="en-US"/>
    </w:rPr>
  </w:style>
  <w:style w:type="character" w:styleId="EndnoteReference">
    <w:name w:val="endnote reference"/>
    <w:basedOn w:val="DefaultParagraphFont"/>
    <w:semiHidden/>
    <w:unhideWhenUsed/>
    <w:rsid w:val="004C4DB5"/>
    <w:rPr>
      <w:vertAlign w:val="superscript"/>
    </w:rPr>
  </w:style>
  <w:style w:type="paragraph" w:styleId="NoSpacing">
    <w:name w:val="No Spacing"/>
    <w:link w:val="NoSpacingChar"/>
    <w:uiPriority w:val="1"/>
    <w:qFormat/>
    <w:rsid w:val="007C1D23"/>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7C1D23"/>
    <w:rPr>
      <w:rFonts w:asciiTheme="minorHAnsi" w:eastAsiaTheme="minorEastAsia"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396291">
      <w:bodyDiv w:val="1"/>
      <w:marLeft w:val="0"/>
      <w:marRight w:val="0"/>
      <w:marTop w:val="0"/>
      <w:marBottom w:val="0"/>
      <w:divBdr>
        <w:top w:val="none" w:sz="0" w:space="0" w:color="auto"/>
        <w:left w:val="none" w:sz="0" w:space="0" w:color="auto"/>
        <w:bottom w:val="none" w:sz="0" w:space="0" w:color="auto"/>
        <w:right w:val="none" w:sz="0" w:space="0" w:color="auto"/>
      </w:divBdr>
    </w:div>
    <w:div w:id="596016028">
      <w:bodyDiv w:val="1"/>
      <w:marLeft w:val="0"/>
      <w:marRight w:val="0"/>
      <w:marTop w:val="0"/>
      <w:marBottom w:val="0"/>
      <w:divBdr>
        <w:top w:val="none" w:sz="0" w:space="0" w:color="auto"/>
        <w:left w:val="none" w:sz="0" w:space="0" w:color="auto"/>
        <w:bottom w:val="none" w:sz="0" w:space="0" w:color="auto"/>
        <w:right w:val="none" w:sz="0" w:space="0" w:color="auto"/>
      </w:divBdr>
    </w:div>
    <w:div w:id="137195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E6684B-1043-4187-962F-FF6F366AC6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29423</Words>
  <Characters>167715</Characters>
  <Application>Microsoft Office Word</Application>
  <DocSecurity>0</DocSecurity>
  <Lines>1397</Lines>
  <Paragraphs>393</Paragraphs>
  <ScaleCrop>false</ScaleCrop>
  <HeadingPairs>
    <vt:vector size="2" baseType="variant">
      <vt:variant>
        <vt:lpstr>Title</vt:lpstr>
      </vt:variant>
      <vt:variant>
        <vt:i4>1</vt:i4>
      </vt:variant>
    </vt:vector>
  </HeadingPairs>
  <TitlesOfParts>
    <vt:vector size="1" baseType="lpstr">
      <vt:lpstr>Report on the Inquiry into the State of the Social Security Fund</vt:lpstr>
    </vt:vector>
  </TitlesOfParts>
  <LinksUpToDate>false</LinksUpToDate>
  <CharactersWithSpaces>196745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on the Inquiry into the State of the Social Security Fund</dc:title>
  <dc:creator/>
  <cp:lastModifiedBy/>
  <cp:revision>1</cp:revision>
  <dcterms:created xsi:type="dcterms:W3CDTF">2022-07-21T18:00:00Z</dcterms:created>
  <dcterms:modified xsi:type="dcterms:W3CDTF">2022-07-21T18:00:00Z</dcterms:modified>
</cp:coreProperties>
</file>