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B6B69B" w14:textId="77777777" w:rsidR="00982C71" w:rsidRPr="00053331" w:rsidRDefault="00982C71" w:rsidP="00982C71">
      <w:pPr>
        <w:spacing w:before="0"/>
        <w:rPr>
          <w:b/>
          <w:spacing w:val="-3"/>
          <w:sz w:val="21"/>
          <w:szCs w:val="21"/>
        </w:rPr>
      </w:pPr>
      <w:r w:rsidRPr="00053331">
        <w:rPr>
          <w:b/>
          <w:spacing w:val="-3"/>
          <w:sz w:val="21"/>
          <w:szCs w:val="21"/>
        </w:rPr>
        <w:t>MONTSERRAT</w:t>
      </w:r>
    </w:p>
    <w:p w14:paraId="11882AF5" w14:textId="77777777" w:rsidR="00982C71" w:rsidRPr="00053331" w:rsidRDefault="00982C71" w:rsidP="00982C71">
      <w:pPr>
        <w:tabs>
          <w:tab w:val="center" w:pos="4680"/>
        </w:tabs>
        <w:suppressAutoHyphens/>
        <w:rPr>
          <w:b/>
          <w:spacing w:val="-3"/>
          <w:sz w:val="21"/>
          <w:szCs w:val="21"/>
        </w:rPr>
      </w:pPr>
      <w:r w:rsidRPr="00053331">
        <w:rPr>
          <w:b/>
          <w:spacing w:val="-3"/>
          <w:sz w:val="21"/>
          <w:szCs w:val="21"/>
        </w:rPr>
        <w:t>STATUTORY RULES AND ORDERS</w:t>
      </w:r>
    </w:p>
    <w:p w14:paraId="2FE4B9E5" w14:textId="39AD109D" w:rsidR="00982C71" w:rsidRPr="00053331" w:rsidRDefault="009D079A" w:rsidP="00982C71">
      <w:pPr>
        <w:tabs>
          <w:tab w:val="center" w:pos="4680"/>
        </w:tabs>
        <w:suppressAutoHyphens/>
        <w:rPr>
          <w:b/>
          <w:spacing w:val="-3"/>
          <w:sz w:val="21"/>
          <w:szCs w:val="21"/>
        </w:rPr>
      </w:pPr>
      <w:r w:rsidRPr="00053331">
        <w:rPr>
          <w:b/>
          <w:spacing w:val="-3"/>
          <w:sz w:val="21"/>
          <w:szCs w:val="21"/>
        </w:rPr>
        <w:t xml:space="preserve">S.R.O. </w:t>
      </w:r>
      <w:r w:rsidR="004F3F36">
        <w:rPr>
          <w:b/>
          <w:spacing w:val="-3"/>
          <w:sz w:val="21"/>
          <w:szCs w:val="21"/>
        </w:rPr>
        <w:t>49</w:t>
      </w:r>
      <w:r w:rsidR="008D0028" w:rsidRPr="00053331">
        <w:rPr>
          <w:b/>
          <w:spacing w:val="-3"/>
          <w:sz w:val="21"/>
          <w:szCs w:val="21"/>
        </w:rPr>
        <w:t xml:space="preserve"> </w:t>
      </w:r>
      <w:r w:rsidR="00C52D0F" w:rsidRPr="00053331">
        <w:rPr>
          <w:b/>
          <w:spacing w:val="-3"/>
          <w:sz w:val="21"/>
          <w:szCs w:val="21"/>
        </w:rPr>
        <w:t>OF 2021</w:t>
      </w:r>
    </w:p>
    <w:p w14:paraId="74BC4534" w14:textId="77777777" w:rsidR="00982C71" w:rsidRPr="00053331" w:rsidRDefault="00982C71" w:rsidP="00982C71">
      <w:pPr>
        <w:spacing w:before="0" w:after="0"/>
        <w:rPr>
          <w:rFonts w:eastAsia="MS Mincho"/>
          <w:b/>
          <w:sz w:val="21"/>
          <w:szCs w:val="21"/>
        </w:rPr>
      </w:pPr>
    </w:p>
    <w:p w14:paraId="75B7D2E0" w14:textId="77777777" w:rsidR="00982C71" w:rsidRPr="00053331" w:rsidRDefault="00982C71" w:rsidP="00982C71">
      <w:pPr>
        <w:spacing w:before="0" w:after="0"/>
        <w:rPr>
          <w:rFonts w:eastAsia="MS Mincho"/>
          <w:b/>
          <w:sz w:val="21"/>
          <w:szCs w:val="21"/>
        </w:rPr>
      </w:pPr>
    </w:p>
    <w:p w14:paraId="2821C64D" w14:textId="77777777" w:rsidR="00982C71" w:rsidRPr="00053331" w:rsidRDefault="00982C71" w:rsidP="00982C71">
      <w:pPr>
        <w:spacing w:before="0" w:after="0"/>
        <w:rPr>
          <w:rFonts w:eastAsia="MS Mincho"/>
          <w:b/>
          <w:sz w:val="21"/>
          <w:szCs w:val="21"/>
        </w:rPr>
      </w:pPr>
    </w:p>
    <w:p w14:paraId="32C1333E" w14:textId="77777777" w:rsidR="00982C71" w:rsidRPr="00053331" w:rsidRDefault="00982C71" w:rsidP="00982C71">
      <w:pPr>
        <w:spacing w:before="0" w:after="0"/>
        <w:rPr>
          <w:rFonts w:eastAsia="MS Mincho"/>
          <w:b/>
          <w:sz w:val="21"/>
          <w:szCs w:val="21"/>
        </w:rPr>
      </w:pPr>
    </w:p>
    <w:p w14:paraId="38D79F00" w14:textId="4BC35040" w:rsidR="00982C71" w:rsidRPr="00053331" w:rsidRDefault="00704536" w:rsidP="00982C71">
      <w:pPr>
        <w:spacing w:before="0" w:after="0" w:line="360" w:lineRule="auto"/>
        <w:rPr>
          <w:rFonts w:eastAsia="MS Mincho"/>
          <w:b/>
          <w:sz w:val="21"/>
          <w:szCs w:val="21"/>
        </w:rPr>
      </w:pPr>
      <w:r w:rsidRPr="00053331">
        <w:rPr>
          <w:rFonts w:eastAsia="MS Mincho"/>
          <w:b/>
          <w:sz w:val="21"/>
          <w:szCs w:val="21"/>
        </w:rPr>
        <w:t xml:space="preserve">QUARANTINE </w:t>
      </w:r>
      <w:r w:rsidR="0061187A" w:rsidRPr="00053331">
        <w:rPr>
          <w:rFonts w:eastAsia="MS Mincho"/>
          <w:b/>
          <w:sz w:val="21"/>
          <w:szCs w:val="21"/>
        </w:rPr>
        <w:t>(</w:t>
      </w:r>
      <w:r w:rsidR="009B5EFC" w:rsidRPr="00053331">
        <w:rPr>
          <w:rFonts w:eastAsia="MS Mincho"/>
          <w:b/>
          <w:sz w:val="21"/>
          <w:szCs w:val="21"/>
        </w:rPr>
        <w:t xml:space="preserve">PREVENTION OF </w:t>
      </w:r>
      <w:r w:rsidRPr="00053331">
        <w:rPr>
          <w:rFonts w:eastAsia="MS Mincho"/>
          <w:b/>
          <w:sz w:val="21"/>
          <w:szCs w:val="21"/>
        </w:rPr>
        <w:t>COMMUNITY TRANSMISSION</w:t>
      </w:r>
      <w:r w:rsidR="00B83640" w:rsidRPr="00053331">
        <w:rPr>
          <w:rFonts w:eastAsia="MS Mincho"/>
          <w:b/>
          <w:sz w:val="21"/>
          <w:szCs w:val="21"/>
        </w:rPr>
        <w:t xml:space="preserve">) </w:t>
      </w:r>
      <w:r w:rsidR="00982C71" w:rsidRPr="00053331">
        <w:rPr>
          <w:rFonts w:eastAsia="MS Mincho"/>
          <w:b/>
          <w:sz w:val="21"/>
          <w:szCs w:val="21"/>
        </w:rPr>
        <w:t>REGULATIONS</w:t>
      </w:r>
    </w:p>
    <w:p w14:paraId="42FB95CC" w14:textId="77777777" w:rsidR="00982C71" w:rsidRPr="00053331" w:rsidRDefault="00982C71" w:rsidP="00982C71">
      <w:pPr>
        <w:spacing w:before="0" w:after="0"/>
        <w:rPr>
          <w:rFonts w:eastAsia="MS Mincho"/>
          <w:b/>
          <w:sz w:val="21"/>
          <w:szCs w:val="21"/>
        </w:rPr>
      </w:pPr>
    </w:p>
    <w:p w14:paraId="48AE81EF" w14:textId="77777777" w:rsidR="00982C71" w:rsidRPr="00053331" w:rsidRDefault="00982C71" w:rsidP="00982C71">
      <w:pPr>
        <w:spacing w:before="0" w:after="0"/>
        <w:rPr>
          <w:rFonts w:eastAsia="MS Mincho"/>
          <w:b/>
          <w:sz w:val="21"/>
          <w:szCs w:val="21"/>
        </w:rPr>
      </w:pPr>
    </w:p>
    <w:p w14:paraId="69BB8AF5" w14:textId="77777777" w:rsidR="00982C71" w:rsidRPr="00053331" w:rsidRDefault="00982C71" w:rsidP="00982C71">
      <w:pPr>
        <w:spacing w:before="0" w:after="0" w:line="360" w:lineRule="auto"/>
        <w:rPr>
          <w:rFonts w:eastAsia="MS Mincho"/>
          <w:b/>
          <w:sz w:val="21"/>
          <w:szCs w:val="21"/>
        </w:rPr>
      </w:pPr>
      <w:r w:rsidRPr="00053331">
        <w:rPr>
          <w:rFonts w:eastAsia="MS Mincho"/>
          <w:b/>
          <w:sz w:val="21"/>
          <w:szCs w:val="21"/>
        </w:rPr>
        <w:t>ARRANGEMENT OF REGULATIONS</w:t>
      </w:r>
    </w:p>
    <w:p w14:paraId="5ACED0BD" w14:textId="77777777" w:rsidR="00982C71" w:rsidRPr="00053331" w:rsidRDefault="00982C71" w:rsidP="00982C71">
      <w:pPr>
        <w:spacing w:before="0" w:after="0" w:line="360" w:lineRule="auto"/>
        <w:rPr>
          <w:rFonts w:eastAsia="MS Mincho"/>
          <w:b/>
          <w:sz w:val="21"/>
          <w:szCs w:val="21"/>
        </w:rPr>
      </w:pPr>
    </w:p>
    <w:p w14:paraId="73C6B6B9" w14:textId="5B62FE2F" w:rsidR="004F3F36" w:rsidRDefault="00BD4235">
      <w:pPr>
        <w:pStyle w:val="TOC3"/>
        <w:rPr>
          <w:rFonts w:asciiTheme="minorHAnsi" w:eastAsiaTheme="minorEastAsia" w:hAnsiTheme="minorHAnsi" w:cstheme="minorBidi"/>
          <w:sz w:val="22"/>
        </w:rPr>
      </w:pPr>
      <w:r w:rsidRPr="00053331">
        <w:rPr>
          <w:rFonts w:ascii="Calibri" w:eastAsia="MS Mincho" w:hAnsi="Calibri"/>
          <w:b/>
          <w:caps/>
          <w:sz w:val="21"/>
          <w:szCs w:val="21"/>
        </w:rPr>
        <w:fldChar w:fldCharType="begin"/>
      </w:r>
      <w:r w:rsidR="00982C71" w:rsidRPr="00053331">
        <w:rPr>
          <w:rFonts w:ascii="Calibri" w:eastAsia="MS Mincho" w:hAnsi="Calibri"/>
          <w:sz w:val="21"/>
          <w:szCs w:val="21"/>
        </w:rPr>
        <w:instrText xml:space="preserve"> TOC \h \z \t "BoldCentreHead,1,Centre Italic,2,Marginal Note Rev,3,PartHead,1" </w:instrText>
      </w:r>
      <w:r w:rsidRPr="00053331">
        <w:rPr>
          <w:rFonts w:ascii="Calibri" w:eastAsia="MS Mincho" w:hAnsi="Calibri"/>
          <w:b/>
          <w:caps/>
          <w:sz w:val="21"/>
          <w:szCs w:val="21"/>
        </w:rPr>
        <w:fldChar w:fldCharType="separate"/>
      </w:r>
      <w:hyperlink w:anchor="_Toc78272359" w:history="1">
        <w:r w:rsidR="004F3F36" w:rsidRPr="00A34AD9">
          <w:rPr>
            <w:rStyle w:val="Hyperlink"/>
          </w:rPr>
          <w:t>1.</w:t>
        </w:r>
        <w:r w:rsidR="004F3F36">
          <w:rPr>
            <w:rFonts w:asciiTheme="minorHAnsi" w:eastAsiaTheme="minorEastAsia" w:hAnsiTheme="minorHAnsi" w:cstheme="minorBidi"/>
            <w:sz w:val="22"/>
          </w:rPr>
          <w:tab/>
        </w:r>
        <w:r w:rsidR="004F3F36" w:rsidRPr="00A34AD9">
          <w:rPr>
            <w:rStyle w:val="Hyperlink"/>
          </w:rPr>
          <w:t>Citation</w:t>
        </w:r>
        <w:r w:rsidR="004F3F36">
          <w:rPr>
            <w:webHidden/>
          </w:rPr>
          <w:tab/>
        </w:r>
        <w:r w:rsidR="004F3F36">
          <w:rPr>
            <w:webHidden/>
          </w:rPr>
          <w:fldChar w:fldCharType="begin"/>
        </w:r>
        <w:r w:rsidR="004F3F36">
          <w:rPr>
            <w:webHidden/>
          </w:rPr>
          <w:instrText xml:space="preserve"> PAGEREF _Toc78272359 \h </w:instrText>
        </w:r>
        <w:r w:rsidR="004F3F36">
          <w:rPr>
            <w:webHidden/>
          </w:rPr>
        </w:r>
        <w:r w:rsidR="004F3F36">
          <w:rPr>
            <w:webHidden/>
          </w:rPr>
          <w:fldChar w:fldCharType="separate"/>
        </w:r>
        <w:r w:rsidR="000F3A49">
          <w:rPr>
            <w:webHidden/>
          </w:rPr>
          <w:t>2</w:t>
        </w:r>
        <w:r w:rsidR="004F3F36">
          <w:rPr>
            <w:webHidden/>
          </w:rPr>
          <w:fldChar w:fldCharType="end"/>
        </w:r>
      </w:hyperlink>
    </w:p>
    <w:p w14:paraId="295CC6C7" w14:textId="2033B2DB" w:rsidR="004F3F36" w:rsidRDefault="00AA4C74">
      <w:pPr>
        <w:pStyle w:val="TOC1"/>
        <w:tabs>
          <w:tab w:val="right" w:leader="dot" w:pos="6556"/>
        </w:tabs>
        <w:rPr>
          <w:rFonts w:asciiTheme="minorHAnsi" w:eastAsiaTheme="minorEastAsia" w:hAnsiTheme="minorHAnsi" w:cstheme="minorBidi"/>
          <w:noProof/>
          <w:sz w:val="22"/>
          <w:szCs w:val="22"/>
          <w:lang w:val="en-US"/>
        </w:rPr>
      </w:pPr>
      <w:hyperlink w:anchor="_Toc78272360" w:history="1">
        <w:r w:rsidR="004F3F36" w:rsidRPr="00A34AD9">
          <w:rPr>
            <w:rStyle w:val="Hyperlink"/>
            <w:noProof/>
          </w:rPr>
          <w:t>PART I—PRELIMINARY</w:t>
        </w:r>
        <w:r w:rsidR="004F3F36">
          <w:rPr>
            <w:noProof/>
            <w:webHidden/>
          </w:rPr>
          <w:tab/>
        </w:r>
        <w:r w:rsidR="004F3F36">
          <w:rPr>
            <w:noProof/>
            <w:webHidden/>
          </w:rPr>
          <w:fldChar w:fldCharType="begin"/>
        </w:r>
        <w:r w:rsidR="004F3F36">
          <w:rPr>
            <w:noProof/>
            <w:webHidden/>
          </w:rPr>
          <w:instrText xml:space="preserve"> PAGEREF _Toc78272360 \h </w:instrText>
        </w:r>
        <w:r w:rsidR="004F3F36">
          <w:rPr>
            <w:noProof/>
            <w:webHidden/>
          </w:rPr>
        </w:r>
        <w:r w:rsidR="004F3F36">
          <w:rPr>
            <w:noProof/>
            <w:webHidden/>
          </w:rPr>
          <w:fldChar w:fldCharType="separate"/>
        </w:r>
        <w:r w:rsidR="000F3A49">
          <w:rPr>
            <w:noProof/>
            <w:webHidden/>
          </w:rPr>
          <w:t>2</w:t>
        </w:r>
        <w:r w:rsidR="004F3F36">
          <w:rPr>
            <w:noProof/>
            <w:webHidden/>
          </w:rPr>
          <w:fldChar w:fldCharType="end"/>
        </w:r>
      </w:hyperlink>
    </w:p>
    <w:p w14:paraId="67428599" w14:textId="7EAF2E6B" w:rsidR="004F3F36" w:rsidRDefault="00AA4C74">
      <w:pPr>
        <w:pStyle w:val="TOC3"/>
        <w:rPr>
          <w:rFonts w:asciiTheme="minorHAnsi" w:eastAsiaTheme="minorEastAsia" w:hAnsiTheme="minorHAnsi" w:cstheme="minorBidi"/>
          <w:sz w:val="22"/>
        </w:rPr>
      </w:pPr>
      <w:hyperlink w:anchor="_Toc78272361" w:history="1">
        <w:r w:rsidR="004F3F36" w:rsidRPr="00A34AD9">
          <w:rPr>
            <w:rStyle w:val="Hyperlink"/>
            <w:rFonts w:eastAsia="MS Mincho"/>
          </w:rPr>
          <w:t>2.</w:t>
        </w:r>
        <w:r w:rsidR="004F3F36">
          <w:rPr>
            <w:rFonts w:asciiTheme="minorHAnsi" w:eastAsiaTheme="minorEastAsia" w:hAnsiTheme="minorHAnsi" w:cstheme="minorBidi"/>
            <w:sz w:val="22"/>
          </w:rPr>
          <w:tab/>
        </w:r>
        <w:r w:rsidR="004F3F36" w:rsidRPr="00A34AD9">
          <w:rPr>
            <w:rStyle w:val="Hyperlink"/>
            <w:rFonts w:eastAsia="MS Mincho"/>
          </w:rPr>
          <w:t>Interpretation</w:t>
        </w:r>
        <w:r w:rsidR="004F3F36">
          <w:rPr>
            <w:webHidden/>
          </w:rPr>
          <w:tab/>
        </w:r>
        <w:r w:rsidR="004F3F36">
          <w:rPr>
            <w:webHidden/>
          </w:rPr>
          <w:fldChar w:fldCharType="begin"/>
        </w:r>
        <w:r w:rsidR="004F3F36">
          <w:rPr>
            <w:webHidden/>
          </w:rPr>
          <w:instrText xml:space="preserve"> PAGEREF _Toc78272361 \h </w:instrText>
        </w:r>
        <w:r w:rsidR="004F3F36">
          <w:rPr>
            <w:webHidden/>
          </w:rPr>
        </w:r>
        <w:r w:rsidR="004F3F36">
          <w:rPr>
            <w:webHidden/>
          </w:rPr>
          <w:fldChar w:fldCharType="separate"/>
        </w:r>
        <w:r w:rsidR="000F3A49">
          <w:rPr>
            <w:webHidden/>
          </w:rPr>
          <w:t>2</w:t>
        </w:r>
        <w:r w:rsidR="004F3F36">
          <w:rPr>
            <w:webHidden/>
          </w:rPr>
          <w:fldChar w:fldCharType="end"/>
        </w:r>
      </w:hyperlink>
    </w:p>
    <w:p w14:paraId="7E0C3F75" w14:textId="630886EC" w:rsidR="004F3F36" w:rsidRDefault="00AA4C74">
      <w:pPr>
        <w:pStyle w:val="TOC1"/>
        <w:tabs>
          <w:tab w:val="right" w:leader="dot" w:pos="6556"/>
        </w:tabs>
        <w:rPr>
          <w:rFonts w:asciiTheme="minorHAnsi" w:eastAsiaTheme="minorEastAsia" w:hAnsiTheme="minorHAnsi" w:cstheme="minorBidi"/>
          <w:noProof/>
          <w:sz w:val="22"/>
          <w:szCs w:val="22"/>
          <w:lang w:val="en-US"/>
        </w:rPr>
      </w:pPr>
      <w:hyperlink w:anchor="_Toc78272362" w:history="1">
        <w:r w:rsidR="004F3F36" w:rsidRPr="00A34AD9">
          <w:rPr>
            <w:rStyle w:val="Hyperlink"/>
            <w:noProof/>
          </w:rPr>
          <w:t>PART 2 —POWERS TO CONTAIN INFECTIOUS DISEASE</w:t>
        </w:r>
        <w:r w:rsidR="004F3F36">
          <w:rPr>
            <w:noProof/>
            <w:webHidden/>
          </w:rPr>
          <w:tab/>
        </w:r>
        <w:r w:rsidR="004F3F36">
          <w:rPr>
            <w:noProof/>
            <w:webHidden/>
          </w:rPr>
          <w:fldChar w:fldCharType="begin"/>
        </w:r>
        <w:r w:rsidR="004F3F36">
          <w:rPr>
            <w:noProof/>
            <w:webHidden/>
          </w:rPr>
          <w:instrText xml:space="preserve"> PAGEREF _Toc78272362 \h </w:instrText>
        </w:r>
        <w:r w:rsidR="004F3F36">
          <w:rPr>
            <w:noProof/>
            <w:webHidden/>
          </w:rPr>
        </w:r>
        <w:r w:rsidR="004F3F36">
          <w:rPr>
            <w:noProof/>
            <w:webHidden/>
          </w:rPr>
          <w:fldChar w:fldCharType="separate"/>
        </w:r>
        <w:r w:rsidR="000F3A49">
          <w:rPr>
            <w:noProof/>
            <w:webHidden/>
          </w:rPr>
          <w:t>3</w:t>
        </w:r>
        <w:r w:rsidR="004F3F36">
          <w:rPr>
            <w:noProof/>
            <w:webHidden/>
          </w:rPr>
          <w:fldChar w:fldCharType="end"/>
        </w:r>
      </w:hyperlink>
    </w:p>
    <w:p w14:paraId="36EB5587" w14:textId="2DCB8368" w:rsidR="004F3F36" w:rsidRDefault="00AA4C74">
      <w:pPr>
        <w:pStyle w:val="TOC3"/>
        <w:rPr>
          <w:rFonts w:asciiTheme="minorHAnsi" w:eastAsiaTheme="minorEastAsia" w:hAnsiTheme="minorHAnsi" w:cstheme="minorBidi"/>
          <w:sz w:val="22"/>
        </w:rPr>
      </w:pPr>
      <w:hyperlink w:anchor="_Toc78272363" w:history="1">
        <w:r w:rsidR="004F3F36" w:rsidRPr="00A34AD9">
          <w:rPr>
            <w:rStyle w:val="Hyperlink"/>
          </w:rPr>
          <w:t xml:space="preserve">3. </w:t>
        </w:r>
        <w:r w:rsidR="004F3F36">
          <w:rPr>
            <w:rFonts w:asciiTheme="minorHAnsi" w:eastAsiaTheme="minorEastAsia" w:hAnsiTheme="minorHAnsi" w:cstheme="minorBidi"/>
            <w:sz w:val="22"/>
          </w:rPr>
          <w:tab/>
        </w:r>
        <w:r w:rsidR="004F3F36" w:rsidRPr="00A34AD9">
          <w:rPr>
            <w:rStyle w:val="Hyperlink"/>
          </w:rPr>
          <w:t>Restrictions and requirements imposed by the Chief Medical Officer</w:t>
        </w:r>
        <w:r w:rsidR="004F3F36">
          <w:rPr>
            <w:webHidden/>
          </w:rPr>
          <w:tab/>
        </w:r>
        <w:r w:rsidR="004F3F36">
          <w:rPr>
            <w:webHidden/>
          </w:rPr>
          <w:fldChar w:fldCharType="begin"/>
        </w:r>
        <w:r w:rsidR="004F3F36">
          <w:rPr>
            <w:webHidden/>
          </w:rPr>
          <w:instrText xml:space="preserve"> PAGEREF _Toc78272363 \h </w:instrText>
        </w:r>
        <w:r w:rsidR="004F3F36">
          <w:rPr>
            <w:webHidden/>
          </w:rPr>
        </w:r>
        <w:r w:rsidR="004F3F36">
          <w:rPr>
            <w:webHidden/>
          </w:rPr>
          <w:fldChar w:fldCharType="separate"/>
        </w:r>
        <w:r w:rsidR="000F3A49">
          <w:rPr>
            <w:webHidden/>
          </w:rPr>
          <w:t>3</w:t>
        </w:r>
        <w:r w:rsidR="004F3F36">
          <w:rPr>
            <w:webHidden/>
          </w:rPr>
          <w:fldChar w:fldCharType="end"/>
        </w:r>
      </w:hyperlink>
    </w:p>
    <w:p w14:paraId="7D3CF6C7" w14:textId="1DB33C1A" w:rsidR="004F3F36" w:rsidRDefault="00AA4C74">
      <w:pPr>
        <w:pStyle w:val="TOC3"/>
        <w:rPr>
          <w:rFonts w:asciiTheme="minorHAnsi" w:eastAsiaTheme="minorEastAsia" w:hAnsiTheme="minorHAnsi" w:cstheme="minorBidi"/>
          <w:sz w:val="22"/>
        </w:rPr>
      </w:pPr>
      <w:hyperlink w:anchor="_Toc78272364" w:history="1">
        <w:r w:rsidR="004F3F36" w:rsidRPr="00A34AD9">
          <w:rPr>
            <w:rStyle w:val="Hyperlink"/>
          </w:rPr>
          <w:t xml:space="preserve">4. </w:t>
        </w:r>
        <w:r w:rsidR="004F3F36">
          <w:rPr>
            <w:rFonts w:asciiTheme="minorHAnsi" w:eastAsiaTheme="minorEastAsia" w:hAnsiTheme="minorHAnsi" w:cstheme="minorBidi"/>
            <w:sz w:val="22"/>
          </w:rPr>
          <w:tab/>
        </w:r>
        <w:r w:rsidR="004F3F36" w:rsidRPr="00A34AD9">
          <w:rPr>
            <w:rStyle w:val="Hyperlink"/>
          </w:rPr>
          <w:t>Restrictions and requirements of the Principal Environmental Health Officer</w:t>
        </w:r>
        <w:r w:rsidR="004F3F36">
          <w:rPr>
            <w:webHidden/>
          </w:rPr>
          <w:tab/>
        </w:r>
        <w:r w:rsidR="004F3F36">
          <w:rPr>
            <w:webHidden/>
          </w:rPr>
          <w:fldChar w:fldCharType="begin"/>
        </w:r>
        <w:r w:rsidR="004F3F36">
          <w:rPr>
            <w:webHidden/>
          </w:rPr>
          <w:instrText xml:space="preserve"> PAGEREF _Toc78272364 \h </w:instrText>
        </w:r>
        <w:r w:rsidR="004F3F36">
          <w:rPr>
            <w:webHidden/>
          </w:rPr>
        </w:r>
        <w:r w:rsidR="004F3F36">
          <w:rPr>
            <w:webHidden/>
          </w:rPr>
          <w:fldChar w:fldCharType="separate"/>
        </w:r>
        <w:r w:rsidR="000F3A49">
          <w:rPr>
            <w:webHidden/>
          </w:rPr>
          <w:t>3</w:t>
        </w:r>
        <w:r w:rsidR="004F3F36">
          <w:rPr>
            <w:webHidden/>
          </w:rPr>
          <w:fldChar w:fldCharType="end"/>
        </w:r>
      </w:hyperlink>
    </w:p>
    <w:p w14:paraId="26D42F39" w14:textId="50E176FD" w:rsidR="004F3F36" w:rsidRDefault="00AA4C74">
      <w:pPr>
        <w:pStyle w:val="TOC3"/>
        <w:rPr>
          <w:rFonts w:asciiTheme="minorHAnsi" w:eastAsiaTheme="minorEastAsia" w:hAnsiTheme="minorHAnsi" w:cstheme="minorBidi"/>
          <w:sz w:val="22"/>
        </w:rPr>
      </w:pPr>
      <w:hyperlink w:anchor="_Toc78272365" w:history="1">
        <w:r w:rsidR="004F3F36" w:rsidRPr="00A34AD9">
          <w:rPr>
            <w:rStyle w:val="Hyperlink"/>
          </w:rPr>
          <w:t>5.</w:t>
        </w:r>
        <w:r w:rsidR="004F3F36">
          <w:rPr>
            <w:rFonts w:asciiTheme="minorHAnsi" w:eastAsiaTheme="minorEastAsia" w:hAnsiTheme="minorHAnsi" w:cstheme="minorBidi"/>
            <w:sz w:val="22"/>
          </w:rPr>
          <w:tab/>
        </w:r>
        <w:r w:rsidR="004F3F36" w:rsidRPr="00A34AD9">
          <w:rPr>
            <w:rStyle w:val="Hyperlink"/>
          </w:rPr>
          <w:t>Conditions applicable to the imposition of restrictions and requirements</w:t>
        </w:r>
        <w:r w:rsidR="004F3F36">
          <w:rPr>
            <w:webHidden/>
          </w:rPr>
          <w:tab/>
        </w:r>
        <w:r w:rsidR="004F3F36">
          <w:rPr>
            <w:webHidden/>
          </w:rPr>
          <w:fldChar w:fldCharType="begin"/>
        </w:r>
        <w:r w:rsidR="004F3F36">
          <w:rPr>
            <w:webHidden/>
          </w:rPr>
          <w:instrText xml:space="preserve"> PAGEREF _Toc78272365 \h </w:instrText>
        </w:r>
        <w:r w:rsidR="004F3F36">
          <w:rPr>
            <w:webHidden/>
          </w:rPr>
        </w:r>
        <w:r w:rsidR="004F3F36">
          <w:rPr>
            <w:webHidden/>
          </w:rPr>
          <w:fldChar w:fldCharType="separate"/>
        </w:r>
        <w:r w:rsidR="000F3A49">
          <w:rPr>
            <w:webHidden/>
          </w:rPr>
          <w:t>4</w:t>
        </w:r>
        <w:r w:rsidR="004F3F36">
          <w:rPr>
            <w:webHidden/>
          </w:rPr>
          <w:fldChar w:fldCharType="end"/>
        </w:r>
      </w:hyperlink>
    </w:p>
    <w:p w14:paraId="35246C28" w14:textId="0892B551" w:rsidR="004F3F36" w:rsidRDefault="00AA4C74">
      <w:pPr>
        <w:pStyle w:val="TOC1"/>
        <w:tabs>
          <w:tab w:val="right" w:leader="dot" w:pos="6556"/>
        </w:tabs>
        <w:rPr>
          <w:rFonts w:asciiTheme="minorHAnsi" w:eastAsiaTheme="minorEastAsia" w:hAnsiTheme="minorHAnsi" w:cstheme="minorBidi"/>
          <w:noProof/>
          <w:sz w:val="22"/>
          <w:szCs w:val="22"/>
          <w:lang w:val="en-US"/>
        </w:rPr>
      </w:pPr>
      <w:hyperlink w:anchor="_Toc78272366" w:history="1">
        <w:r w:rsidR="004F3F36" w:rsidRPr="00A34AD9">
          <w:rPr>
            <w:rStyle w:val="Hyperlink"/>
            <w:noProof/>
          </w:rPr>
          <w:t>PART 3—EXAMINATION, SELF-QUARANTINE AND ISOLATION</w:t>
        </w:r>
        <w:r w:rsidR="004F3F36">
          <w:rPr>
            <w:noProof/>
            <w:webHidden/>
          </w:rPr>
          <w:tab/>
        </w:r>
        <w:r w:rsidR="004F3F36">
          <w:rPr>
            <w:noProof/>
            <w:webHidden/>
          </w:rPr>
          <w:fldChar w:fldCharType="begin"/>
        </w:r>
        <w:r w:rsidR="004F3F36">
          <w:rPr>
            <w:noProof/>
            <w:webHidden/>
          </w:rPr>
          <w:instrText xml:space="preserve"> PAGEREF _Toc78272366 \h </w:instrText>
        </w:r>
        <w:r w:rsidR="004F3F36">
          <w:rPr>
            <w:noProof/>
            <w:webHidden/>
          </w:rPr>
        </w:r>
        <w:r w:rsidR="004F3F36">
          <w:rPr>
            <w:noProof/>
            <w:webHidden/>
          </w:rPr>
          <w:fldChar w:fldCharType="separate"/>
        </w:r>
        <w:r w:rsidR="000F3A49">
          <w:rPr>
            <w:noProof/>
            <w:webHidden/>
          </w:rPr>
          <w:t>5</w:t>
        </w:r>
        <w:r w:rsidR="004F3F36">
          <w:rPr>
            <w:noProof/>
            <w:webHidden/>
          </w:rPr>
          <w:fldChar w:fldCharType="end"/>
        </w:r>
      </w:hyperlink>
    </w:p>
    <w:p w14:paraId="51561B30" w14:textId="381DD25A" w:rsidR="004F3F36" w:rsidRDefault="00AA4C74">
      <w:pPr>
        <w:pStyle w:val="TOC3"/>
        <w:rPr>
          <w:rFonts w:asciiTheme="minorHAnsi" w:eastAsiaTheme="minorEastAsia" w:hAnsiTheme="minorHAnsi" w:cstheme="minorBidi"/>
          <w:sz w:val="22"/>
        </w:rPr>
      </w:pPr>
      <w:hyperlink w:anchor="_Toc78272367" w:history="1">
        <w:r w:rsidR="004F3F36" w:rsidRPr="00A34AD9">
          <w:rPr>
            <w:rStyle w:val="Hyperlink"/>
          </w:rPr>
          <w:t>6.</w:t>
        </w:r>
        <w:r w:rsidR="004F3F36">
          <w:rPr>
            <w:rFonts w:asciiTheme="minorHAnsi" w:eastAsiaTheme="minorEastAsia" w:hAnsiTheme="minorHAnsi" w:cstheme="minorBidi"/>
            <w:sz w:val="22"/>
          </w:rPr>
          <w:tab/>
        </w:r>
        <w:r w:rsidR="004F3F36" w:rsidRPr="00A34AD9">
          <w:rPr>
            <w:rStyle w:val="Hyperlink"/>
          </w:rPr>
          <w:t>Compulsory examination or screening</w:t>
        </w:r>
        <w:r w:rsidR="004F3F36">
          <w:rPr>
            <w:webHidden/>
          </w:rPr>
          <w:tab/>
        </w:r>
        <w:r w:rsidR="004F3F36">
          <w:rPr>
            <w:webHidden/>
          </w:rPr>
          <w:fldChar w:fldCharType="begin"/>
        </w:r>
        <w:r w:rsidR="004F3F36">
          <w:rPr>
            <w:webHidden/>
          </w:rPr>
          <w:instrText xml:space="preserve"> PAGEREF _Toc78272367 \h </w:instrText>
        </w:r>
        <w:r w:rsidR="004F3F36">
          <w:rPr>
            <w:webHidden/>
          </w:rPr>
        </w:r>
        <w:r w:rsidR="004F3F36">
          <w:rPr>
            <w:webHidden/>
          </w:rPr>
          <w:fldChar w:fldCharType="separate"/>
        </w:r>
        <w:r w:rsidR="000F3A49">
          <w:rPr>
            <w:webHidden/>
          </w:rPr>
          <w:t>5</w:t>
        </w:r>
        <w:r w:rsidR="004F3F36">
          <w:rPr>
            <w:webHidden/>
          </w:rPr>
          <w:fldChar w:fldCharType="end"/>
        </w:r>
      </w:hyperlink>
    </w:p>
    <w:p w14:paraId="6F5DE66A" w14:textId="1AAE9EB1" w:rsidR="004F3F36" w:rsidRDefault="00AA4C74">
      <w:pPr>
        <w:pStyle w:val="TOC3"/>
        <w:rPr>
          <w:rFonts w:asciiTheme="minorHAnsi" w:eastAsiaTheme="minorEastAsia" w:hAnsiTheme="minorHAnsi" w:cstheme="minorBidi"/>
          <w:sz w:val="22"/>
        </w:rPr>
      </w:pPr>
      <w:hyperlink w:anchor="_Toc78272368" w:history="1">
        <w:r w:rsidR="004F3F36" w:rsidRPr="00A34AD9">
          <w:rPr>
            <w:rStyle w:val="Hyperlink"/>
          </w:rPr>
          <w:t>7.</w:t>
        </w:r>
        <w:r w:rsidR="004F3F36">
          <w:rPr>
            <w:rFonts w:asciiTheme="minorHAnsi" w:eastAsiaTheme="minorEastAsia" w:hAnsiTheme="minorHAnsi" w:cstheme="minorBidi"/>
            <w:sz w:val="22"/>
          </w:rPr>
          <w:tab/>
        </w:r>
        <w:r w:rsidR="004F3F36" w:rsidRPr="00A34AD9">
          <w:rPr>
            <w:rStyle w:val="Hyperlink"/>
          </w:rPr>
          <w:t>Restrictions and requirements following examination or isolation</w:t>
        </w:r>
        <w:r w:rsidR="004F3F36">
          <w:rPr>
            <w:webHidden/>
          </w:rPr>
          <w:tab/>
        </w:r>
        <w:r w:rsidR="004F3F36">
          <w:rPr>
            <w:webHidden/>
          </w:rPr>
          <w:fldChar w:fldCharType="begin"/>
        </w:r>
        <w:r w:rsidR="004F3F36">
          <w:rPr>
            <w:webHidden/>
          </w:rPr>
          <w:instrText xml:space="preserve"> PAGEREF _Toc78272368 \h </w:instrText>
        </w:r>
        <w:r w:rsidR="004F3F36">
          <w:rPr>
            <w:webHidden/>
          </w:rPr>
        </w:r>
        <w:r w:rsidR="004F3F36">
          <w:rPr>
            <w:webHidden/>
          </w:rPr>
          <w:fldChar w:fldCharType="separate"/>
        </w:r>
        <w:r w:rsidR="000F3A49">
          <w:rPr>
            <w:webHidden/>
          </w:rPr>
          <w:t>6</w:t>
        </w:r>
        <w:r w:rsidR="004F3F36">
          <w:rPr>
            <w:webHidden/>
          </w:rPr>
          <w:fldChar w:fldCharType="end"/>
        </w:r>
      </w:hyperlink>
    </w:p>
    <w:p w14:paraId="005D5285" w14:textId="0A38EBA0" w:rsidR="004F3F36" w:rsidRDefault="00AA4C74">
      <w:pPr>
        <w:pStyle w:val="TOC3"/>
        <w:rPr>
          <w:rFonts w:asciiTheme="minorHAnsi" w:eastAsiaTheme="minorEastAsia" w:hAnsiTheme="minorHAnsi" w:cstheme="minorBidi"/>
          <w:sz w:val="22"/>
        </w:rPr>
      </w:pPr>
      <w:hyperlink w:anchor="_Toc78272369" w:history="1">
        <w:r w:rsidR="004F3F36" w:rsidRPr="00A34AD9">
          <w:rPr>
            <w:rStyle w:val="Hyperlink"/>
          </w:rPr>
          <w:t>8.</w:t>
        </w:r>
        <w:r w:rsidR="004F3F36">
          <w:rPr>
            <w:rFonts w:asciiTheme="minorHAnsi" w:eastAsiaTheme="minorEastAsia" w:hAnsiTheme="minorHAnsi" w:cstheme="minorBidi"/>
            <w:sz w:val="22"/>
          </w:rPr>
          <w:tab/>
        </w:r>
        <w:r w:rsidR="004F3F36" w:rsidRPr="00A34AD9">
          <w:rPr>
            <w:rStyle w:val="Hyperlink"/>
          </w:rPr>
          <w:t>Power to order self-quarantine</w:t>
        </w:r>
        <w:r w:rsidR="004F3F36">
          <w:rPr>
            <w:webHidden/>
          </w:rPr>
          <w:tab/>
        </w:r>
        <w:r w:rsidR="004F3F36">
          <w:rPr>
            <w:webHidden/>
          </w:rPr>
          <w:fldChar w:fldCharType="begin"/>
        </w:r>
        <w:r w:rsidR="004F3F36">
          <w:rPr>
            <w:webHidden/>
          </w:rPr>
          <w:instrText xml:space="preserve"> PAGEREF _Toc78272369 \h </w:instrText>
        </w:r>
        <w:r w:rsidR="004F3F36">
          <w:rPr>
            <w:webHidden/>
          </w:rPr>
        </w:r>
        <w:r w:rsidR="004F3F36">
          <w:rPr>
            <w:webHidden/>
          </w:rPr>
          <w:fldChar w:fldCharType="separate"/>
        </w:r>
        <w:r w:rsidR="000F3A49">
          <w:rPr>
            <w:webHidden/>
          </w:rPr>
          <w:t>7</w:t>
        </w:r>
        <w:r w:rsidR="004F3F36">
          <w:rPr>
            <w:webHidden/>
          </w:rPr>
          <w:fldChar w:fldCharType="end"/>
        </w:r>
      </w:hyperlink>
    </w:p>
    <w:p w14:paraId="17335BE9" w14:textId="497F8B30" w:rsidR="004F3F36" w:rsidRDefault="00AA4C74">
      <w:pPr>
        <w:pStyle w:val="TOC3"/>
        <w:rPr>
          <w:rFonts w:asciiTheme="minorHAnsi" w:eastAsiaTheme="minorEastAsia" w:hAnsiTheme="minorHAnsi" w:cstheme="minorBidi"/>
          <w:sz w:val="22"/>
        </w:rPr>
      </w:pPr>
      <w:hyperlink w:anchor="_Toc78272370" w:history="1">
        <w:r w:rsidR="004F3F36" w:rsidRPr="00A34AD9">
          <w:rPr>
            <w:rStyle w:val="Hyperlink"/>
          </w:rPr>
          <w:t>9.</w:t>
        </w:r>
        <w:r w:rsidR="004F3F36">
          <w:rPr>
            <w:rFonts w:asciiTheme="minorHAnsi" w:eastAsiaTheme="minorEastAsia" w:hAnsiTheme="minorHAnsi" w:cstheme="minorBidi"/>
            <w:sz w:val="22"/>
          </w:rPr>
          <w:tab/>
        </w:r>
        <w:r w:rsidR="004F3F36" w:rsidRPr="00A34AD9">
          <w:rPr>
            <w:rStyle w:val="Hyperlink"/>
          </w:rPr>
          <w:t>Replacement of self-quarantine with isolation</w:t>
        </w:r>
        <w:r w:rsidR="004F3F36">
          <w:rPr>
            <w:webHidden/>
          </w:rPr>
          <w:tab/>
        </w:r>
        <w:r w:rsidR="004F3F36">
          <w:rPr>
            <w:webHidden/>
          </w:rPr>
          <w:fldChar w:fldCharType="begin"/>
        </w:r>
        <w:r w:rsidR="004F3F36">
          <w:rPr>
            <w:webHidden/>
          </w:rPr>
          <w:instrText xml:space="preserve"> PAGEREF _Toc78272370 \h </w:instrText>
        </w:r>
        <w:r w:rsidR="004F3F36">
          <w:rPr>
            <w:webHidden/>
          </w:rPr>
        </w:r>
        <w:r w:rsidR="004F3F36">
          <w:rPr>
            <w:webHidden/>
          </w:rPr>
          <w:fldChar w:fldCharType="separate"/>
        </w:r>
        <w:r w:rsidR="000F3A49">
          <w:rPr>
            <w:webHidden/>
          </w:rPr>
          <w:t>7</w:t>
        </w:r>
        <w:r w:rsidR="004F3F36">
          <w:rPr>
            <w:webHidden/>
          </w:rPr>
          <w:fldChar w:fldCharType="end"/>
        </w:r>
      </w:hyperlink>
    </w:p>
    <w:p w14:paraId="2859B7D7" w14:textId="7E689B9A" w:rsidR="004F3F36" w:rsidRDefault="00AA4C74">
      <w:pPr>
        <w:pStyle w:val="TOC3"/>
        <w:rPr>
          <w:rFonts w:asciiTheme="minorHAnsi" w:eastAsiaTheme="minorEastAsia" w:hAnsiTheme="minorHAnsi" w:cstheme="minorBidi"/>
          <w:sz w:val="22"/>
        </w:rPr>
      </w:pPr>
      <w:hyperlink w:anchor="_Toc78272371" w:history="1">
        <w:r w:rsidR="004F3F36" w:rsidRPr="00A34AD9">
          <w:rPr>
            <w:rStyle w:val="Hyperlink"/>
          </w:rPr>
          <w:t>10.</w:t>
        </w:r>
        <w:r w:rsidR="004F3F36">
          <w:rPr>
            <w:rFonts w:asciiTheme="minorHAnsi" w:eastAsiaTheme="minorEastAsia" w:hAnsiTheme="minorHAnsi" w:cstheme="minorBidi"/>
            <w:sz w:val="22"/>
          </w:rPr>
          <w:tab/>
        </w:r>
        <w:r w:rsidR="004F3F36" w:rsidRPr="00A34AD9">
          <w:rPr>
            <w:rStyle w:val="Hyperlink"/>
          </w:rPr>
          <w:t>Power to order isolation</w:t>
        </w:r>
        <w:r w:rsidR="004F3F36">
          <w:rPr>
            <w:webHidden/>
          </w:rPr>
          <w:tab/>
        </w:r>
        <w:r w:rsidR="004F3F36">
          <w:rPr>
            <w:webHidden/>
          </w:rPr>
          <w:fldChar w:fldCharType="begin"/>
        </w:r>
        <w:r w:rsidR="004F3F36">
          <w:rPr>
            <w:webHidden/>
          </w:rPr>
          <w:instrText xml:space="preserve"> PAGEREF _Toc78272371 \h </w:instrText>
        </w:r>
        <w:r w:rsidR="004F3F36">
          <w:rPr>
            <w:webHidden/>
          </w:rPr>
        </w:r>
        <w:r w:rsidR="004F3F36">
          <w:rPr>
            <w:webHidden/>
          </w:rPr>
          <w:fldChar w:fldCharType="separate"/>
        </w:r>
        <w:r w:rsidR="000F3A49">
          <w:rPr>
            <w:webHidden/>
          </w:rPr>
          <w:t>8</w:t>
        </w:r>
        <w:r w:rsidR="004F3F36">
          <w:rPr>
            <w:webHidden/>
          </w:rPr>
          <w:fldChar w:fldCharType="end"/>
        </w:r>
      </w:hyperlink>
    </w:p>
    <w:p w14:paraId="14EE6BCF" w14:textId="6E696092" w:rsidR="004F3F36" w:rsidRDefault="00AA4C74">
      <w:pPr>
        <w:pStyle w:val="TOC3"/>
        <w:rPr>
          <w:rFonts w:asciiTheme="minorHAnsi" w:eastAsiaTheme="minorEastAsia" w:hAnsiTheme="minorHAnsi" w:cstheme="minorBidi"/>
          <w:sz w:val="22"/>
        </w:rPr>
      </w:pPr>
      <w:hyperlink w:anchor="_Toc78272372" w:history="1">
        <w:r w:rsidR="004F3F36" w:rsidRPr="00A34AD9">
          <w:rPr>
            <w:rStyle w:val="Hyperlink"/>
          </w:rPr>
          <w:t>11.</w:t>
        </w:r>
        <w:r w:rsidR="004F3F36">
          <w:rPr>
            <w:rFonts w:asciiTheme="minorHAnsi" w:eastAsiaTheme="minorEastAsia" w:hAnsiTheme="minorHAnsi" w:cstheme="minorBidi"/>
            <w:sz w:val="22"/>
          </w:rPr>
          <w:tab/>
        </w:r>
        <w:r w:rsidR="004F3F36" w:rsidRPr="00A34AD9">
          <w:rPr>
            <w:rStyle w:val="Hyperlink"/>
          </w:rPr>
          <w:t>Duty of person ordered to self-quarantine or isolate</w:t>
        </w:r>
        <w:r w:rsidR="004F3F36">
          <w:rPr>
            <w:webHidden/>
          </w:rPr>
          <w:tab/>
        </w:r>
        <w:r w:rsidR="004F3F36">
          <w:rPr>
            <w:webHidden/>
          </w:rPr>
          <w:fldChar w:fldCharType="begin"/>
        </w:r>
        <w:r w:rsidR="004F3F36">
          <w:rPr>
            <w:webHidden/>
          </w:rPr>
          <w:instrText xml:space="preserve"> PAGEREF _Toc78272372 \h </w:instrText>
        </w:r>
        <w:r w:rsidR="004F3F36">
          <w:rPr>
            <w:webHidden/>
          </w:rPr>
        </w:r>
        <w:r w:rsidR="004F3F36">
          <w:rPr>
            <w:webHidden/>
          </w:rPr>
          <w:fldChar w:fldCharType="separate"/>
        </w:r>
        <w:r w:rsidR="000F3A49">
          <w:rPr>
            <w:webHidden/>
          </w:rPr>
          <w:t>8</w:t>
        </w:r>
        <w:r w:rsidR="004F3F36">
          <w:rPr>
            <w:webHidden/>
          </w:rPr>
          <w:fldChar w:fldCharType="end"/>
        </w:r>
      </w:hyperlink>
    </w:p>
    <w:p w14:paraId="19AAB2CD" w14:textId="3F57299F" w:rsidR="004F3F36" w:rsidRDefault="00AA4C74">
      <w:pPr>
        <w:pStyle w:val="TOC3"/>
        <w:rPr>
          <w:rFonts w:asciiTheme="minorHAnsi" w:eastAsiaTheme="minorEastAsia" w:hAnsiTheme="minorHAnsi" w:cstheme="minorBidi"/>
          <w:sz w:val="22"/>
        </w:rPr>
      </w:pPr>
      <w:hyperlink w:anchor="_Toc78272373" w:history="1">
        <w:r w:rsidR="004F3F36" w:rsidRPr="00A34AD9">
          <w:rPr>
            <w:rStyle w:val="Hyperlink"/>
          </w:rPr>
          <w:t>12.</w:t>
        </w:r>
        <w:r w:rsidR="004F3F36">
          <w:rPr>
            <w:rFonts w:asciiTheme="minorHAnsi" w:eastAsiaTheme="minorEastAsia" w:hAnsiTheme="minorHAnsi" w:cstheme="minorBidi"/>
            <w:sz w:val="22"/>
          </w:rPr>
          <w:tab/>
        </w:r>
        <w:r w:rsidR="004F3F36" w:rsidRPr="00A34AD9">
          <w:rPr>
            <w:rStyle w:val="Hyperlink"/>
          </w:rPr>
          <w:t>Duties of Chief Medical Officer with respect to persons in isolation</w:t>
        </w:r>
        <w:r w:rsidR="004F3F36">
          <w:rPr>
            <w:webHidden/>
          </w:rPr>
          <w:tab/>
        </w:r>
        <w:r w:rsidR="004F3F36">
          <w:rPr>
            <w:webHidden/>
          </w:rPr>
          <w:fldChar w:fldCharType="begin"/>
        </w:r>
        <w:r w:rsidR="004F3F36">
          <w:rPr>
            <w:webHidden/>
          </w:rPr>
          <w:instrText xml:space="preserve"> PAGEREF _Toc78272373 \h </w:instrText>
        </w:r>
        <w:r w:rsidR="004F3F36">
          <w:rPr>
            <w:webHidden/>
          </w:rPr>
        </w:r>
        <w:r w:rsidR="004F3F36">
          <w:rPr>
            <w:webHidden/>
          </w:rPr>
          <w:fldChar w:fldCharType="separate"/>
        </w:r>
        <w:r w:rsidR="000F3A49">
          <w:rPr>
            <w:webHidden/>
          </w:rPr>
          <w:t>8</w:t>
        </w:r>
        <w:r w:rsidR="004F3F36">
          <w:rPr>
            <w:webHidden/>
          </w:rPr>
          <w:fldChar w:fldCharType="end"/>
        </w:r>
      </w:hyperlink>
    </w:p>
    <w:p w14:paraId="449A2AB4" w14:textId="12B9A810" w:rsidR="004F3F36" w:rsidRDefault="00AA4C74">
      <w:pPr>
        <w:pStyle w:val="TOC3"/>
        <w:rPr>
          <w:rFonts w:asciiTheme="minorHAnsi" w:eastAsiaTheme="minorEastAsia" w:hAnsiTheme="minorHAnsi" w:cstheme="minorBidi"/>
          <w:sz w:val="22"/>
        </w:rPr>
      </w:pPr>
      <w:hyperlink w:anchor="_Toc78272374" w:history="1">
        <w:r w:rsidR="004F3F36" w:rsidRPr="00A34AD9">
          <w:rPr>
            <w:rStyle w:val="Hyperlink"/>
          </w:rPr>
          <w:t>13.</w:t>
        </w:r>
        <w:r w:rsidR="004F3F36">
          <w:rPr>
            <w:rFonts w:asciiTheme="minorHAnsi" w:eastAsiaTheme="minorEastAsia" w:hAnsiTheme="minorHAnsi" w:cstheme="minorBidi"/>
            <w:sz w:val="22"/>
          </w:rPr>
          <w:tab/>
        </w:r>
        <w:r w:rsidR="004F3F36" w:rsidRPr="00A34AD9">
          <w:rPr>
            <w:rStyle w:val="Hyperlink"/>
          </w:rPr>
          <w:t>Restrictions affecting place of self-quarantine or isolation</w:t>
        </w:r>
        <w:r w:rsidR="004F3F36">
          <w:rPr>
            <w:webHidden/>
          </w:rPr>
          <w:tab/>
        </w:r>
        <w:r w:rsidR="004F3F36">
          <w:rPr>
            <w:webHidden/>
          </w:rPr>
          <w:fldChar w:fldCharType="begin"/>
        </w:r>
        <w:r w:rsidR="004F3F36">
          <w:rPr>
            <w:webHidden/>
          </w:rPr>
          <w:instrText xml:space="preserve"> PAGEREF _Toc78272374 \h </w:instrText>
        </w:r>
        <w:r w:rsidR="004F3F36">
          <w:rPr>
            <w:webHidden/>
          </w:rPr>
        </w:r>
        <w:r w:rsidR="004F3F36">
          <w:rPr>
            <w:webHidden/>
          </w:rPr>
          <w:fldChar w:fldCharType="separate"/>
        </w:r>
        <w:r w:rsidR="000F3A49">
          <w:rPr>
            <w:webHidden/>
          </w:rPr>
          <w:t>9</w:t>
        </w:r>
        <w:r w:rsidR="004F3F36">
          <w:rPr>
            <w:webHidden/>
          </w:rPr>
          <w:fldChar w:fldCharType="end"/>
        </w:r>
      </w:hyperlink>
    </w:p>
    <w:p w14:paraId="69651920" w14:textId="4BC33249" w:rsidR="004F3F36" w:rsidRDefault="00AA4C74">
      <w:pPr>
        <w:pStyle w:val="TOC3"/>
        <w:rPr>
          <w:rFonts w:asciiTheme="minorHAnsi" w:eastAsiaTheme="minorEastAsia" w:hAnsiTheme="minorHAnsi" w:cstheme="minorBidi"/>
          <w:sz w:val="22"/>
        </w:rPr>
      </w:pPr>
      <w:hyperlink w:anchor="_Toc78272375" w:history="1">
        <w:r w:rsidR="004F3F36" w:rsidRPr="00A34AD9">
          <w:rPr>
            <w:rStyle w:val="Hyperlink"/>
          </w:rPr>
          <w:t>14.</w:t>
        </w:r>
        <w:r w:rsidR="004F3F36">
          <w:rPr>
            <w:rFonts w:asciiTheme="minorHAnsi" w:eastAsiaTheme="minorEastAsia" w:hAnsiTheme="minorHAnsi" w:cstheme="minorBidi"/>
            <w:sz w:val="22"/>
          </w:rPr>
          <w:tab/>
        </w:r>
        <w:r w:rsidR="004F3F36" w:rsidRPr="00A34AD9">
          <w:rPr>
            <w:rStyle w:val="Hyperlink"/>
          </w:rPr>
          <w:t>Electronic monitoring device</w:t>
        </w:r>
        <w:r w:rsidR="004F3F36">
          <w:rPr>
            <w:webHidden/>
          </w:rPr>
          <w:tab/>
        </w:r>
        <w:r w:rsidR="004F3F36">
          <w:rPr>
            <w:webHidden/>
          </w:rPr>
          <w:fldChar w:fldCharType="begin"/>
        </w:r>
        <w:r w:rsidR="004F3F36">
          <w:rPr>
            <w:webHidden/>
          </w:rPr>
          <w:instrText xml:space="preserve"> PAGEREF _Toc78272375 \h </w:instrText>
        </w:r>
        <w:r w:rsidR="004F3F36">
          <w:rPr>
            <w:webHidden/>
          </w:rPr>
        </w:r>
        <w:r w:rsidR="004F3F36">
          <w:rPr>
            <w:webHidden/>
          </w:rPr>
          <w:fldChar w:fldCharType="separate"/>
        </w:r>
        <w:r w:rsidR="000F3A49">
          <w:rPr>
            <w:webHidden/>
          </w:rPr>
          <w:t>9</w:t>
        </w:r>
        <w:r w:rsidR="004F3F36">
          <w:rPr>
            <w:webHidden/>
          </w:rPr>
          <w:fldChar w:fldCharType="end"/>
        </w:r>
      </w:hyperlink>
    </w:p>
    <w:p w14:paraId="6681C361" w14:textId="60D04020" w:rsidR="004F3F36" w:rsidRDefault="00AA4C74">
      <w:pPr>
        <w:pStyle w:val="TOC3"/>
        <w:rPr>
          <w:rFonts w:asciiTheme="minorHAnsi" w:eastAsiaTheme="minorEastAsia" w:hAnsiTheme="minorHAnsi" w:cstheme="minorBidi"/>
          <w:sz w:val="22"/>
        </w:rPr>
      </w:pPr>
      <w:hyperlink w:anchor="_Toc78272376" w:history="1">
        <w:r w:rsidR="004F3F36" w:rsidRPr="00A34AD9">
          <w:rPr>
            <w:rStyle w:val="Hyperlink"/>
          </w:rPr>
          <w:t>15.</w:t>
        </w:r>
        <w:r w:rsidR="004F3F36">
          <w:rPr>
            <w:rFonts w:asciiTheme="minorHAnsi" w:eastAsiaTheme="minorEastAsia" w:hAnsiTheme="minorHAnsi" w:cstheme="minorBidi"/>
            <w:sz w:val="22"/>
          </w:rPr>
          <w:tab/>
        </w:r>
        <w:r w:rsidR="004F3F36" w:rsidRPr="00A34AD9">
          <w:rPr>
            <w:rStyle w:val="Hyperlink"/>
          </w:rPr>
          <w:t>Travel outside Montserrat during self-quarantine</w:t>
        </w:r>
        <w:r w:rsidR="004F3F36">
          <w:rPr>
            <w:webHidden/>
          </w:rPr>
          <w:tab/>
        </w:r>
        <w:r w:rsidR="004F3F36">
          <w:rPr>
            <w:webHidden/>
          </w:rPr>
          <w:fldChar w:fldCharType="begin"/>
        </w:r>
        <w:r w:rsidR="004F3F36">
          <w:rPr>
            <w:webHidden/>
          </w:rPr>
          <w:instrText xml:space="preserve"> PAGEREF _Toc78272376 \h </w:instrText>
        </w:r>
        <w:r w:rsidR="004F3F36">
          <w:rPr>
            <w:webHidden/>
          </w:rPr>
        </w:r>
        <w:r w:rsidR="004F3F36">
          <w:rPr>
            <w:webHidden/>
          </w:rPr>
          <w:fldChar w:fldCharType="separate"/>
        </w:r>
        <w:r w:rsidR="000F3A49">
          <w:rPr>
            <w:webHidden/>
          </w:rPr>
          <w:t>10</w:t>
        </w:r>
        <w:r w:rsidR="004F3F36">
          <w:rPr>
            <w:webHidden/>
          </w:rPr>
          <w:fldChar w:fldCharType="end"/>
        </w:r>
      </w:hyperlink>
    </w:p>
    <w:p w14:paraId="1B314984" w14:textId="16A75FC7" w:rsidR="004F3F36" w:rsidRDefault="00AA4C74">
      <w:pPr>
        <w:pStyle w:val="TOC3"/>
        <w:rPr>
          <w:rFonts w:asciiTheme="minorHAnsi" w:eastAsiaTheme="minorEastAsia" w:hAnsiTheme="minorHAnsi" w:cstheme="minorBidi"/>
          <w:sz w:val="22"/>
        </w:rPr>
      </w:pPr>
      <w:hyperlink w:anchor="_Toc78272377" w:history="1">
        <w:r w:rsidR="004F3F36" w:rsidRPr="00A34AD9">
          <w:rPr>
            <w:rStyle w:val="Hyperlink"/>
          </w:rPr>
          <w:t>16.</w:t>
        </w:r>
        <w:r w:rsidR="004F3F36">
          <w:rPr>
            <w:rFonts w:asciiTheme="minorHAnsi" w:eastAsiaTheme="minorEastAsia" w:hAnsiTheme="minorHAnsi" w:cstheme="minorBidi"/>
            <w:sz w:val="22"/>
          </w:rPr>
          <w:tab/>
        </w:r>
        <w:r w:rsidR="004F3F36" w:rsidRPr="00A34AD9">
          <w:rPr>
            <w:rStyle w:val="Hyperlink"/>
          </w:rPr>
          <w:t>Discharge from isolation</w:t>
        </w:r>
        <w:r w:rsidR="004F3F36">
          <w:rPr>
            <w:webHidden/>
          </w:rPr>
          <w:tab/>
        </w:r>
        <w:r w:rsidR="004F3F36">
          <w:rPr>
            <w:webHidden/>
          </w:rPr>
          <w:fldChar w:fldCharType="begin"/>
        </w:r>
        <w:r w:rsidR="004F3F36">
          <w:rPr>
            <w:webHidden/>
          </w:rPr>
          <w:instrText xml:space="preserve"> PAGEREF _Toc78272377 \h </w:instrText>
        </w:r>
        <w:r w:rsidR="004F3F36">
          <w:rPr>
            <w:webHidden/>
          </w:rPr>
        </w:r>
        <w:r w:rsidR="004F3F36">
          <w:rPr>
            <w:webHidden/>
          </w:rPr>
          <w:fldChar w:fldCharType="separate"/>
        </w:r>
        <w:r w:rsidR="000F3A49">
          <w:rPr>
            <w:webHidden/>
          </w:rPr>
          <w:t>10</w:t>
        </w:r>
        <w:r w:rsidR="004F3F36">
          <w:rPr>
            <w:webHidden/>
          </w:rPr>
          <w:fldChar w:fldCharType="end"/>
        </w:r>
      </w:hyperlink>
    </w:p>
    <w:p w14:paraId="4CDE084C" w14:textId="0703A6EE" w:rsidR="004F3F36" w:rsidRDefault="00AA4C74">
      <w:pPr>
        <w:pStyle w:val="TOC3"/>
        <w:rPr>
          <w:rFonts w:asciiTheme="minorHAnsi" w:eastAsiaTheme="minorEastAsia" w:hAnsiTheme="minorHAnsi" w:cstheme="minorBidi"/>
          <w:sz w:val="22"/>
        </w:rPr>
      </w:pPr>
      <w:hyperlink w:anchor="_Toc78272378" w:history="1">
        <w:r w:rsidR="004F3F36" w:rsidRPr="00A34AD9">
          <w:rPr>
            <w:rStyle w:val="Hyperlink"/>
          </w:rPr>
          <w:t>17.</w:t>
        </w:r>
        <w:r w:rsidR="004F3F36">
          <w:rPr>
            <w:rFonts w:asciiTheme="minorHAnsi" w:eastAsiaTheme="minorEastAsia" w:hAnsiTheme="minorHAnsi" w:cstheme="minorBidi"/>
            <w:sz w:val="22"/>
          </w:rPr>
          <w:tab/>
        </w:r>
        <w:r w:rsidR="004F3F36" w:rsidRPr="00A34AD9">
          <w:rPr>
            <w:rStyle w:val="Hyperlink"/>
          </w:rPr>
          <w:t>Requirement of person improperly leaving place</w:t>
        </w:r>
        <w:r w:rsidR="004F3F36">
          <w:rPr>
            <w:webHidden/>
          </w:rPr>
          <w:tab/>
        </w:r>
        <w:r w:rsidR="004F3F36">
          <w:rPr>
            <w:webHidden/>
          </w:rPr>
          <w:fldChar w:fldCharType="begin"/>
        </w:r>
        <w:r w:rsidR="004F3F36">
          <w:rPr>
            <w:webHidden/>
          </w:rPr>
          <w:instrText xml:space="preserve"> PAGEREF _Toc78272378 \h </w:instrText>
        </w:r>
        <w:r w:rsidR="004F3F36">
          <w:rPr>
            <w:webHidden/>
          </w:rPr>
        </w:r>
        <w:r w:rsidR="004F3F36">
          <w:rPr>
            <w:webHidden/>
          </w:rPr>
          <w:fldChar w:fldCharType="separate"/>
        </w:r>
        <w:r w:rsidR="000F3A49">
          <w:rPr>
            <w:webHidden/>
          </w:rPr>
          <w:t>10</w:t>
        </w:r>
        <w:r w:rsidR="004F3F36">
          <w:rPr>
            <w:webHidden/>
          </w:rPr>
          <w:fldChar w:fldCharType="end"/>
        </w:r>
      </w:hyperlink>
    </w:p>
    <w:p w14:paraId="7CF1200D" w14:textId="35CB3592" w:rsidR="004F3F36" w:rsidRDefault="00AA4C74">
      <w:pPr>
        <w:pStyle w:val="TOC1"/>
        <w:tabs>
          <w:tab w:val="right" w:leader="dot" w:pos="6556"/>
        </w:tabs>
        <w:rPr>
          <w:rFonts w:asciiTheme="minorHAnsi" w:eastAsiaTheme="minorEastAsia" w:hAnsiTheme="minorHAnsi" w:cstheme="minorBidi"/>
          <w:noProof/>
          <w:sz w:val="22"/>
          <w:szCs w:val="22"/>
          <w:lang w:val="en-US"/>
        </w:rPr>
      </w:pPr>
      <w:hyperlink w:anchor="_Toc78272379" w:history="1">
        <w:r w:rsidR="004F3F36" w:rsidRPr="00A34AD9">
          <w:rPr>
            <w:rStyle w:val="Hyperlink"/>
            <w:noProof/>
          </w:rPr>
          <w:t>PART 4—ENFORCEMENT</w:t>
        </w:r>
        <w:r w:rsidR="004F3F36">
          <w:rPr>
            <w:noProof/>
            <w:webHidden/>
          </w:rPr>
          <w:tab/>
        </w:r>
        <w:r w:rsidR="004F3F36">
          <w:rPr>
            <w:noProof/>
            <w:webHidden/>
          </w:rPr>
          <w:fldChar w:fldCharType="begin"/>
        </w:r>
        <w:r w:rsidR="004F3F36">
          <w:rPr>
            <w:noProof/>
            <w:webHidden/>
          </w:rPr>
          <w:instrText xml:space="preserve"> PAGEREF _Toc78272379 \h </w:instrText>
        </w:r>
        <w:r w:rsidR="004F3F36">
          <w:rPr>
            <w:noProof/>
            <w:webHidden/>
          </w:rPr>
        </w:r>
        <w:r w:rsidR="004F3F36">
          <w:rPr>
            <w:noProof/>
            <w:webHidden/>
          </w:rPr>
          <w:fldChar w:fldCharType="separate"/>
        </w:r>
        <w:r w:rsidR="000F3A49">
          <w:rPr>
            <w:noProof/>
            <w:webHidden/>
          </w:rPr>
          <w:t>10</w:t>
        </w:r>
        <w:r w:rsidR="004F3F36">
          <w:rPr>
            <w:noProof/>
            <w:webHidden/>
          </w:rPr>
          <w:fldChar w:fldCharType="end"/>
        </w:r>
      </w:hyperlink>
    </w:p>
    <w:p w14:paraId="496787C3" w14:textId="687DE1CB" w:rsidR="004F3F36" w:rsidRDefault="00AA4C74">
      <w:pPr>
        <w:pStyle w:val="TOC3"/>
        <w:rPr>
          <w:rFonts w:asciiTheme="minorHAnsi" w:eastAsiaTheme="minorEastAsia" w:hAnsiTheme="minorHAnsi" w:cstheme="minorBidi"/>
          <w:sz w:val="22"/>
        </w:rPr>
      </w:pPr>
      <w:hyperlink w:anchor="_Toc78272380" w:history="1">
        <w:r w:rsidR="004F3F36" w:rsidRPr="00A34AD9">
          <w:rPr>
            <w:rStyle w:val="Hyperlink"/>
          </w:rPr>
          <w:t>18.</w:t>
        </w:r>
        <w:r w:rsidR="004F3F36">
          <w:rPr>
            <w:rFonts w:asciiTheme="minorHAnsi" w:eastAsiaTheme="minorEastAsia" w:hAnsiTheme="minorHAnsi" w:cstheme="minorBidi"/>
            <w:sz w:val="22"/>
          </w:rPr>
          <w:tab/>
        </w:r>
        <w:r w:rsidR="004F3F36" w:rsidRPr="00A34AD9">
          <w:rPr>
            <w:rStyle w:val="Hyperlink"/>
          </w:rPr>
          <w:t>Application to Magistrate</w:t>
        </w:r>
        <w:r w:rsidR="004F3F36">
          <w:rPr>
            <w:webHidden/>
          </w:rPr>
          <w:tab/>
        </w:r>
        <w:r w:rsidR="004F3F36">
          <w:rPr>
            <w:webHidden/>
          </w:rPr>
          <w:fldChar w:fldCharType="begin"/>
        </w:r>
        <w:r w:rsidR="004F3F36">
          <w:rPr>
            <w:webHidden/>
          </w:rPr>
          <w:instrText xml:space="preserve"> PAGEREF _Toc78272380 \h </w:instrText>
        </w:r>
        <w:r w:rsidR="004F3F36">
          <w:rPr>
            <w:webHidden/>
          </w:rPr>
        </w:r>
        <w:r w:rsidR="004F3F36">
          <w:rPr>
            <w:webHidden/>
          </w:rPr>
          <w:fldChar w:fldCharType="separate"/>
        </w:r>
        <w:r w:rsidR="000F3A49">
          <w:rPr>
            <w:webHidden/>
          </w:rPr>
          <w:t>10</w:t>
        </w:r>
        <w:r w:rsidR="004F3F36">
          <w:rPr>
            <w:webHidden/>
          </w:rPr>
          <w:fldChar w:fldCharType="end"/>
        </w:r>
      </w:hyperlink>
    </w:p>
    <w:p w14:paraId="23D01331" w14:textId="4122AE1C" w:rsidR="004F3F36" w:rsidRDefault="00AA4C74">
      <w:pPr>
        <w:pStyle w:val="TOC3"/>
        <w:rPr>
          <w:rFonts w:asciiTheme="minorHAnsi" w:eastAsiaTheme="minorEastAsia" w:hAnsiTheme="minorHAnsi" w:cstheme="minorBidi"/>
          <w:sz w:val="22"/>
        </w:rPr>
      </w:pPr>
      <w:hyperlink w:anchor="_Toc78272381" w:history="1">
        <w:r w:rsidR="004F3F36" w:rsidRPr="00A34AD9">
          <w:rPr>
            <w:rStyle w:val="Hyperlink"/>
          </w:rPr>
          <w:t>19.</w:t>
        </w:r>
        <w:r w:rsidR="004F3F36">
          <w:rPr>
            <w:rFonts w:asciiTheme="minorHAnsi" w:eastAsiaTheme="minorEastAsia" w:hAnsiTheme="minorHAnsi" w:cstheme="minorBidi"/>
            <w:sz w:val="22"/>
          </w:rPr>
          <w:tab/>
        </w:r>
        <w:r w:rsidR="004F3F36" w:rsidRPr="00A34AD9">
          <w:rPr>
            <w:rStyle w:val="Hyperlink"/>
          </w:rPr>
          <w:t>Authority to apprehend</w:t>
        </w:r>
        <w:r w:rsidR="004F3F36">
          <w:rPr>
            <w:webHidden/>
          </w:rPr>
          <w:tab/>
        </w:r>
        <w:r w:rsidR="004F3F36">
          <w:rPr>
            <w:webHidden/>
          </w:rPr>
          <w:fldChar w:fldCharType="begin"/>
        </w:r>
        <w:r w:rsidR="004F3F36">
          <w:rPr>
            <w:webHidden/>
          </w:rPr>
          <w:instrText xml:space="preserve"> PAGEREF _Toc78272381 \h </w:instrText>
        </w:r>
        <w:r w:rsidR="004F3F36">
          <w:rPr>
            <w:webHidden/>
          </w:rPr>
        </w:r>
        <w:r w:rsidR="004F3F36">
          <w:rPr>
            <w:webHidden/>
          </w:rPr>
          <w:fldChar w:fldCharType="separate"/>
        </w:r>
        <w:r w:rsidR="000F3A49">
          <w:rPr>
            <w:webHidden/>
          </w:rPr>
          <w:t>11</w:t>
        </w:r>
        <w:r w:rsidR="004F3F36">
          <w:rPr>
            <w:webHidden/>
          </w:rPr>
          <w:fldChar w:fldCharType="end"/>
        </w:r>
      </w:hyperlink>
    </w:p>
    <w:p w14:paraId="007CFFFE" w14:textId="08C2BE40" w:rsidR="004F3F36" w:rsidRDefault="00AA4C74">
      <w:pPr>
        <w:pStyle w:val="TOC3"/>
        <w:rPr>
          <w:rFonts w:asciiTheme="minorHAnsi" w:eastAsiaTheme="minorEastAsia" w:hAnsiTheme="minorHAnsi" w:cstheme="minorBidi"/>
          <w:sz w:val="22"/>
        </w:rPr>
      </w:pPr>
      <w:hyperlink w:anchor="_Toc78272382" w:history="1">
        <w:r w:rsidR="004F3F36" w:rsidRPr="00A34AD9">
          <w:rPr>
            <w:rStyle w:val="Hyperlink"/>
          </w:rPr>
          <w:t>20.</w:t>
        </w:r>
        <w:r w:rsidR="004F3F36">
          <w:rPr>
            <w:rFonts w:asciiTheme="minorHAnsi" w:eastAsiaTheme="minorEastAsia" w:hAnsiTheme="minorHAnsi" w:cstheme="minorBidi"/>
            <w:sz w:val="22"/>
          </w:rPr>
          <w:tab/>
        </w:r>
        <w:r w:rsidR="004F3F36" w:rsidRPr="00A34AD9">
          <w:rPr>
            <w:rStyle w:val="Hyperlink"/>
          </w:rPr>
          <w:t>Failure to consent to treatment not assault or battery</w:t>
        </w:r>
        <w:r w:rsidR="004F3F36">
          <w:rPr>
            <w:webHidden/>
          </w:rPr>
          <w:tab/>
        </w:r>
        <w:r w:rsidR="004F3F36">
          <w:rPr>
            <w:webHidden/>
          </w:rPr>
          <w:fldChar w:fldCharType="begin"/>
        </w:r>
        <w:r w:rsidR="004F3F36">
          <w:rPr>
            <w:webHidden/>
          </w:rPr>
          <w:instrText xml:space="preserve"> PAGEREF _Toc78272382 \h </w:instrText>
        </w:r>
        <w:r w:rsidR="004F3F36">
          <w:rPr>
            <w:webHidden/>
          </w:rPr>
        </w:r>
        <w:r w:rsidR="004F3F36">
          <w:rPr>
            <w:webHidden/>
          </w:rPr>
          <w:fldChar w:fldCharType="separate"/>
        </w:r>
        <w:r w:rsidR="000F3A49">
          <w:rPr>
            <w:webHidden/>
          </w:rPr>
          <w:t>12</w:t>
        </w:r>
        <w:r w:rsidR="004F3F36">
          <w:rPr>
            <w:webHidden/>
          </w:rPr>
          <w:fldChar w:fldCharType="end"/>
        </w:r>
      </w:hyperlink>
    </w:p>
    <w:p w14:paraId="567567CC" w14:textId="27E11E79" w:rsidR="004F3F36" w:rsidRDefault="00AA4C74">
      <w:pPr>
        <w:pStyle w:val="TOC3"/>
        <w:rPr>
          <w:rFonts w:asciiTheme="minorHAnsi" w:eastAsiaTheme="minorEastAsia" w:hAnsiTheme="minorHAnsi" w:cstheme="minorBidi"/>
          <w:sz w:val="22"/>
        </w:rPr>
      </w:pPr>
      <w:hyperlink w:anchor="_Toc78272383" w:history="1">
        <w:r w:rsidR="004F3F36" w:rsidRPr="00A34AD9">
          <w:rPr>
            <w:rStyle w:val="Hyperlink"/>
          </w:rPr>
          <w:t>21.</w:t>
        </w:r>
        <w:r w:rsidR="004F3F36">
          <w:rPr>
            <w:rFonts w:asciiTheme="minorHAnsi" w:eastAsiaTheme="minorEastAsia" w:hAnsiTheme="minorHAnsi" w:cstheme="minorBidi"/>
            <w:sz w:val="22"/>
          </w:rPr>
          <w:tab/>
        </w:r>
        <w:r w:rsidR="004F3F36" w:rsidRPr="00A34AD9">
          <w:rPr>
            <w:rStyle w:val="Hyperlink"/>
          </w:rPr>
          <w:t>Monitoring and reporting</w:t>
        </w:r>
        <w:r w:rsidR="004F3F36">
          <w:rPr>
            <w:webHidden/>
          </w:rPr>
          <w:tab/>
        </w:r>
        <w:r w:rsidR="004F3F36">
          <w:rPr>
            <w:webHidden/>
          </w:rPr>
          <w:fldChar w:fldCharType="begin"/>
        </w:r>
        <w:r w:rsidR="004F3F36">
          <w:rPr>
            <w:webHidden/>
          </w:rPr>
          <w:instrText xml:space="preserve"> PAGEREF _Toc78272383 \h </w:instrText>
        </w:r>
        <w:r w:rsidR="004F3F36">
          <w:rPr>
            <w:webHidden/>
          </w:rPr>
        </w:r>
        <w:r w:rsidR="004F3F36">
          <w:rPr>
            <w:webHidden/>
          </w:rPr>
          <w:fldChar w:fldCharType="separate"/>
        </w:r>
        <w:r w:rsidR="000F3A49">
          <w:rPr>
            <w:webHidden/>
          </w:rPr>
          <w:t>12</w:t>
        </w:r>
        <w:r w:rsidR="004F3F36">
          <w:rPr>
            <w:webHidden/>
          </w:rPr>
          <w:fldChar w:fldCharType="end"/>
        </w:r>
      </w:hyperlink>
    </w:p>
    <w:p w14:paraId="711BE39C" w14:textId="6F5C5168" w:rsidR="004F3F36" w:rsidRDefault="00AA4C74">
      <w:pPr>
        <w:pStyle w:val="TOC3"/>
        <w:rPr>
          <w:rFonts w:asciiTheme="minorHAnsi" w:eastAsiaTheme="minorEastAsia" w:hAnsiTheme="minorHAnsi" w:cstheme="minorBidi"/>
          <w:sz w:val="22"/>
        </w:rPr>
      </w:pPr>
      <w:hyperlink w:anchor="_Toc78272384" w:history="1">
        <w:r w:rsidR="004F3F36" w:rsidRPr="00A34AD9">
          <w:rPr>
            <w:rStyle w:val="Hyperlink"/>
          </w:rPr>
          <w:t>22.</w:t>
        </w:r>
        <w:r w:rsidR="004F3F36">
          <w:rPr>
            <w:rFonts w:asciiTheme="minorHAnsi" w:eastAsiaTheme="minorEastAsia" w:hAnsiTheme="minorHAnsi" w:cstheme="minorBidi"/>
            <w:sz w:val="22"/>
          </w:rPr>
          <w:tab/>
        </w:r>
        <w:r w:rsidR="004F3F36" w:rsidRPr="00A34AD9">
          <w:rPr>
            <w:rStyle w:val="Hyperlink"/>
          </w:rPr>
          <w:t>Rights of a person apprehended</w:t>
        </w:r>
        <w:r w:rsidR="004F3F36">
          <w:rPr>
            <w:webHidden/>
          </w:rPr>
          <w:tab/>
        </w:r>
        <w:r w:rsidR="004F3F36">
          <w:rPr>
            <w:webHidden/>
          </w:rPr>
          <w:fldChar w:fldCharType="begin"/>
        </w:r>
        <w:r w:rsidR="004F3F36">
          <w:rPr>
            <w:webHidden/>
          </w:rPr>
          <w:instrText xml:space="preserve"> PAGEREF _Toc78272384 \h </w:instrText>
        </w:r>
        <w:r w:rsidR="004F3F36">
          <w:rPr>
            <w:webHidden/>
          </w:rPr>
        </w:r>
        <w:r w:rsidR="004F3F36">
          <w:rPr>
            <w:webHidden/>
          </w:rPr>
          <w:fldChar w:fldCharType="separate"/>
        </w:r>
        <w:r w:rsidR="000F3A49">
          <w:rPr>
            <w:webHidden/>
          </w:rPr>
          <w:t>12</w:t>
        </w:r>
        <w:r w:rsidR="004F3F36">
          <w:rPr>
            <w:webHidden/>
          </w:rPr>
          <w:fldChar w:fldCharType="end"/>
        </w:r>
      </w:hyperlink>
    </w:p>
    <w:p w14:paraId="55F7CF8E" w14:textId="35694F59" w:rsidR="004F3F36" w:rsidRDefault="00AA4C74">
      <w:pPr>
        <w:pStyle w:val="TOC3"/>
        <w:rPr>
          <w:rFonts w:asciiTheme="minorHAnsi" w:eastAsiaTheme="minorEastAsia" w:hAnsiTheme="minorHAnsi" w:cstheme="minorBidi"/>
          <w:sz w:val="22"/>
        </w:rPr>
      </w:pPr>
      <w:hyperlink w:anchor="_Toc78272385" w:history="1">
        <w:r w:rsidR="004F3F36" w:rsidRPr="00A34AD9">
          <w:rPr>
            <w:rStyle w:val="Hyperlink"/>
          </w:rPr>
          <w:t>23.</w:t>
        </w:r>
        <w:r w:rsidR="004F3F36">
          <w:rPr>
            <w:rFonts w:asciiTheme="minorHAnsi" w:eastAsiaTheme="minorEastAsia" w:hAnsiTheme="minorHAnsi" w:cstheme="minorBidi"/>
            <w:sz w:val="22"/>
          </w:rPr>
          <w:tab/>
        </w:r>
        <w:r w:rsidR="004F3F36" w:rsidRPr="00A34AD9">
          <w:rPr>
            <w:rStyle w:val="Hyperlink"/>
          </w:rPr>
          <w:t>Right of appeal</w:t>
        </w:r>
        <w:r w:rsidR="004F3F36">
          <w:rPr>
            <w:webHidden/>
          </w:rPr>
          <w:tab/>
        </w:r>
        <w:r w:rsidR="004F3F36">
          <w:rPr>
            <w:webHidden/>
          </w:rPr>
          <w:fldChar w:fldCharType="begin"/>
        </w:r>
        <w:r w:rsidR="004F3F36">
          <w:rPr>
            <w:webHidden/>
          </w:rPr>
          <w:instrText xml:space="preserve"> PAGEREF _Toc78272385 \h </w:instrText>
        </w:r>
        <w:r w:rsidR="004F3F36">
          <w:rPr>
            <w:webHidden/>
          </w:rPr>
        </w:r>
        <w:r w:rsidR="004F3F36">
          <w:rPr>
            <w:webHidden/>
          </w:rPr>
          <w:fldChar w:fldCharType="separate"/>
        </w:r>
        <w:r w:rsidR="000F3A49">
          <w:rPr>
            <w:webHidden/>
          </w:rPr>
          <w:t>13</w:t>
        </w:r>
        <w:r w:rsidR="004F3F36">
          <w:rPr>
            <w:webHidden/>
          </w:rPr>
          <w:fldChar w:fldCharType="end"/>
        </w:r>
      </w:hyperlink>
    </w:p>
    <w:p w14:paraId="1EE26C68" w14:textId="76378679" w:rsidR="004F3F36" w:rsidRDefault="00AA4C74">
      <w:pPr>
        <w:pStyle w:val="TOC3"/>
        <w:rPr>
          <w:rFonts w:asciiTheme="minorHAnsi" w:eastAsiaTheme="minorEastAsia" w:hAnsiTheme="minorHAnsi" w:cstheme="minorBidi"/>
          <w:sz w:val="22"/>
        </w:rPr>
      </w:pPr>
      <w:hyperlink w:anchor="_Toc78272386" w:history="1">
        <w:r w:rsidR="004F3F36" w:rsidRPr="00A34AD9">
          <w:rPr>
            <w:rStyle w:val="Hyperlink"/>
          </w:rPr>
          <w:t>24.</w:t>
        </w:r>
        <w:r w:rsidR="004F3F36">
          <w:rPr>
            <w:rFonts w:asciiTheme="minorHAnsi" w:eastAsiaTheme="minorEastAsia" w:hAnsiTheme="minorHAnsi" w:cstheme="minorBidi"/>
            <w:sz w:val="22"/>
          </w:rPr>
          <w:tab/>
        </w:r>
        <w:r w:rsidR="004F3F36" w:rsidRPr="00A34AD9">
          <w:rPr>
            <w:rStyle w:val="Hyperlink"/>
          </w:rPr>
          <w:t>Technological means of appearance</w:t>
        </w:r>
        <w:r w:rsidR="004F3F36">
          <w:rPr>
            <w:webHidden/>
          </w:rPr>
          <w:tab/>
        </w:r>
        <w:r w:rsidR="004F3F36">
          <w:rPr>
            <w:webHidden/>
          </w:rPr>
          <w:fldChar w:fldCharType="begin"/>
        </w:r>
        <w:r w:rsidR="004F3F36">
          <w:rPr>
            <w:webHidden/>
          </w:rPr>
          <w:instrText xml:space="preserve"> PAGEREF _Toc78272386 \h </w:instrText>
        </w:r>
        <w:r w:rsidR="004F3F36">
          <w:rPr>
            <w:webHidden/>
          </w:rPr>
        </w:r>
        <w:r w:rsidR="004F3F36">
          <w:rPr>
            <w:webHidden/>
          </w:rPr>
          <w:fldChar w:fldCharType="separate"/>
        </w:r>
        <w:r w:rsidR="000F3A49">
          <w:rPr>
            <w:webHidden/>
          </w:rPr>
          <w:t>13</w:t>
        </w:r>
        <w:r w:rsidR="004F3F36">
          <w:rPr>
            <w:webHidden/>
          </w:rPr>
          <w:fldChar w:fldCharType="end"/>
        </w:r>
      </w:hyperlink>
    </w:p>
    <w:p w14:paraId="6F6581E2" w14:textId="5CEEF255" w:rsidR="004F3F36" w:rsidRDefault="00AA4C74">
      <w:pPr>
        <w:pStyle w:val="TOC1"/>
        <w:tabs>
          <w:tab w:val="right" w:leader="dot" w:pos="6556"/>
        </w:tabs>
        <w:rPr>
          <w:rFonts w:asciiTheme="minorHAnsi" w:eastAsiaTheme="minorEastAsia" w:hAnsiTheme="minorHAnsi" w:cstheme="minorBidi"/>
          <w:noProof/>
          <w:sz w:val="22"/>
          <w:szCs w:val="22"/>
          <w:lang w:val="en-US"/>
        </w:rPr>
      </w:pPr>
      <w:hyperlink w:anchor="_Toc78272387" w:history="1">
        <w:r w:rsidR="004F3F36" w:rsidRPr="00A34AD9">
          <w:rPr>
            <w:rStyle w:val="Hyperlink"/>
            <w:noProof/>
          </w:rPr>
          <w:t>PART 5—TEMPORARY ISOLATION HOSPITALS</w:t>
        </w:r>
        <w:r w:rsidR="004F3F36">
          <w:rPr>
            <w:noProof/>
            <w:webHidden/>
          </w:rPr>
          <w:tab/>
        </w:r>
        <w:r w:rsidR="004F3F36">
          <w:rPr>
            <w:noProof/>
            <w:webHidden/>
          </w:rPr>
          <w:fldChar w:fldCharType="begin"/>
        </w:r>
        <w:r w:rsidR="004F3F36">
          <w:rPr>
            <w:noProof/>
            <w:webHidden/>
          </w:rPr>
          <w:instrText xml:space="preserve"> PAGEREF _Toc78272387 \h </w:instrText>
        </w:r>
        <w:r w:rsidR="004F3F36">
          <w:rPr>
            <w:noProof/>
            <w:webHidden/>
          </w:rPr>
        </w:r>
        <w:r w:rsidR="004F3F36">
          <w:rPr>
            <w:noProof/>
            <w:webHidden/>
          </w:rPr>
          <w:fldChar w:fldCharType="separate"/>
        </w:r>
        <w:r w:rsidR="000F3A49">
          <w:rPr>
            <w:noProof/>
            <w:webHidden/>
          </w:rPr>
          <w:t>13</w:t>
        </w:r>
        <w:r w:rsidR="004F3F36">
          <w:rPr>
            <w:noProof/>
            <w:webHidden/>
          </w:rPr>
          <w:fldChar w:fldCharType="end"/>
        </w:r>
      </w:hyperlink>
    </w:p>
    <w:p w14:paraId="2434AC78" w14:textId="3261D1F3" w:rsidR="004F3F36" w:rsidRDefault="00AA4C74">
      <w:pPr>
        <w:pStyle w:val="TOC3"/>
        <w:rPr>
          <w:rFonts w:asciiTheme="minorHAnsi" w:eastAsiaTheme="minorEastAsia" w:hAnsiTheme="minorHAnsi" w:cstheme="minorBidi"/>
          <w:sz w:val="22"/>
        </w:rPr>
      </w:pPr>
      <w:hyperlink w:anchor="_Toc78272388" w:history="1">
        <w:r w:rsidR="004F3F36" w:rsidRPr="00A34AD9">
          <w:rPr>
            <w:rStyle w:val="Hyperlink"/>
          </w:rPr>
          <w:t>25.</w:t>
        </w:r>
        <w:r w:rsidR="004F3F36">
          <w:rPr>
            <w:rFonts w:asciiTheme="minorHAnsi" w:eastAsiaTheme="minorEastAsia" w:hAnsiTheme="minorHAnsi" w:cstheme="minorBidi"/>
            <w:sz w:val="22"/>
          </w:rPr>
          <w:tab/>
        </w:r>
        <w:r w:rsidR="004F3F36" w:rsidRPr="00A34AD9">
          <w:rPr>
            <w:rStyle w:val="Hyperlink"/>
          </w:rPr>
          <w:t>Temporary isolation hospitals</w:t>
        </w:r>
        <w:r w:rsidR="004F3F36">
          <w:rPr>
            <w:webHidden/>
          </w:rPr>
          <w:tab/>
        </w:r>
        <w:r w:rsidR="004F3F36">
          <w:rPr>
            <w:webHidden/>
          </w:rPr>
          <w:fldChar w:fldCharType="begin"/>
        </w:r>
        <w:r w:rsidR="004F3F36">
          <w:rPr>
            <w:webHidden/>
          </w:rPr>
          <w:instrText xml:space="preserve"> PAGEREF _Toc78272388 \h </w:instrText>
        </w:r>
        <w:r w:rsidR="004F3F36">
          <w:rPr>
            <w:webHidden/>
          </w:rPr>
        </w:r>
        <w:r w:rsidR="004F3F36">
          <w:rPr>
            <w:webHidden/>
          </w:rPr>
          <w:fldChar w:fldCharType="separate"/>
        </w:r>
        <w:r w:rsidR="000F3A49">
          <w:rPr>
            <w:webHidden/>
          </w:rPr>
          <w:t>13</w:t>
        </w:r>
        <w:r w:rsidR="004F3F36">
          <w:rPr>
            <w:webHidden/>
          </w:rPr>
          <w:fldChar w:fldCharType="end"/>
        </w:r>
      </w:hyperlink>
    </w:p>
    <w:p w14:paraId="13C94AB1" w14:textId="0114FE7B" w:rsidR="004F3F36" w:rsidRDefault="00AA4C74">
      <w:pPr>
        <w:pStyle w:val="TOC3"/>
        <w:rPr>
          <w:rFonts w:asciiTheme="minorHAnsi" w:eastAsiaTheme="minorEastAsia" w:hAnsiTheme="minorHAnsi" w:cstheme="minorBidi"/>
          <w:sz w:val="22"/>
        </w:rPr>
      </w:pPr>
      <w:hyperlink w:anchor="_Toc78272389" w:history="1">
        <w:r w:rsidR="004F3F36" w:rsidRPr="00A34AD9">
          <w:rPr>
            <w:rStyle w:val="Hyperlink"/>
          </w:rPr>
          <w:t>26.</w:t>
        </w:r>
        <w:r w:rsidR="004F3F36">
          <w:rPr>
            <w:rFonts w:asciiTheme="minorHAnsi" w:eastAsiaTheme="minorEastAsia" w:hAnsiTheme="minorHAnsi" w:cstheme="minorBidi"/>
            <w:sz w:val="22"/>
          </w:rPr>
          <w:tab/>
        </w:r>
        <w:r w:rsidR="004F3F36" w:rsidRPr="00A34AD9">
          <w:rPr>
            <w:rStyle w:val="Hyperlink"/>
          </w:rPr>
          <w:t>Reception of cases</w:t>
        </w:r>
        <w:r w:rsidR="004F3F36">
          <w:rPr>
            <w:webHidden/>
          </w:rPr>
          <w:tab/>
        </w:r>
        <w:r w:rsidR="004F3F36">
          <w:rPr>
            <w:webHidden/>
          </w:rPr>
          <w:fldChar w:fldCharType="begin"/>
        </w:r>
        <w:r w:rsidR="004F3F36">
          <w:rPr>
            <w:webHidden/>
          </w:rPr>
          <w:instrText xml:space="preserve"> PAGEREF _Toc78272389 \h </w:instrText>
        </w:r>
        <w:r w:rsidR="004F3F36">
          <w:rPr>
            <w:webHidden/>
          </w:rPr>
        </w:r>
        <w:r w:rsidR="004F3F36">
          <w:rPr>
            <w:webHidden/>
          </w:rPr>
          <w:fldChar w:fldCharType="separate"/>
        </w:r>
        <w:r w:rsidR="000F3A49">
          <w:rPr>
            <w:webHidden/>
          </w:rPr>
          <w:t>13</w:t>
        </w:r>
        <w:r w:rsidR="004F3F36">
          <w:rPr>
            <w:webHidden/>
          </w:rPr>
          <w:fldChar w:fldCharType="end"/>
        </w:r>
      </w:hyperlink>
    </w:p>
    <w:p w14:paraId="2C432CA3" w14:textId="6DF44FA3" w:rsidR="004F3F36" w:rsidRDefault="00AA4C74">
      <w:pPr>
        <w:pStyle w:val="TOC3"/>
        <w:rPr>
          <w:rFonts w:asciiTheme="minorHAnsi" w:eastAsiaTheme="minorEastAsia" w:hAnsiTheme="minorHAnsi" w:cstheme="minorBidi"/>
          <w:sz w:val="22"/>
        </w:rPr>
      </w:pPr>
      <w:hyperlink w:anchor="_Toc78272390" w:history="1">
        <w:r w:rsidR="004F3F36" w:rsidRPr="00A34AD9">
          <w:rPr>
            <w:rStyle w:val="Hyperlink"/>
          </w:rPr>
          <w:t>27.</w:t>
        </w:r>
        <w:r w:rsidR="004F3F36">
          <w:rPr>
            <w:rFonts w:asciiTheme="minorHAnsi" w:eastAsiaTheme="minorEastAsia" w:hAnsiTheme="minorHAnsi" w:cstheme="minorBidi"/>
            <w:sz w:val="22"/>
          </w:rPr>
          <w:tab/>
        </w:r>
        <w:r w:rsidR="004F3F36" w:rsidRPr="00A34AD9">
          <w:rPr>
            <w:rStyle w:val="Hyperlink"/>
          </w:rPr>
          <w:t>Health Officer duty</w:t>
        </w:r>
        <w:r w:rsidR="004F3F36">
          <w:rPr>
            <w:webHidden/>
          </w:rPr>
          <w:tab/>
        </w:r>
        <w:r w:rsidR="004F3F36">
          <w:rPr>
            <w:webHidden/>
          </w:rPr>
          <w:fldChar w:fldCharType="begin"/>
        </w:r>
        <w:r w:rsidR="004F3F36">
          <w:rPr>
            <w:webHidden/>
          </w:rPr>
          <w:instrText xml:space="preserve"> PAGEREF _Toc78272390 \h </w:instrText>
        </w:r>
        <w:r w:rsidR="004F3F36">
          <w:rPr>
            <w:webHidden/>
          </w:rPr>
        </w:r>
        <w:r w:rsidR="004F3F36">
          <w:rPr>
            <w:webHidden/>
          </w:rPr>
          <w:fldChar w:fldCharType="separate"/>
        </w:r>
        <w:r w:rsidR="000F3A49">
          <w:rPr>
            <w:webHidden/>
          </w:rPr>
          <w:t>13</w:t>
        </w:r>
        <w:r w:rsidR="004F3F36">
          <w:rPr>
            <w:webHidden/>
          </w:rPr>
          <w:fldChar w:fldCharType="end"/>
        </w:r>
      </w:hyperlink>
    </w:p>
    <w:p w14:paraId="281435DE" w14:textId="26F92DE6" w:rsidR="004F3F36" w:rsidRDefault="00AA4C74">
      <w:pPr>
        <w:pStyle w:val="TOC3"/>
        <w:rPr>
          <w:rFonts w:asciiTheme="minorHAnsi" w:eastAsiaTheme="minorEastAsia" w:hAnsiTheme="minorHAnsi" w:cstheme="minorBidi"/>
          <w:sz w:val="22"/>
        </w:rPr>
      </w:pPr>
      <w:hyperlink w:anchor="_Toc78272391" w:history="1">
        <w:r w:rsidR="004F3F36" w:rsidRPr="00A34AD9">
          <w:rPr>
            <w:rStyle w:val="Hyperlink"/>
          </w:rPr>
          <w:t>28.</w:t>
        </w:r>
        <w:r w:rsidR="004F3F36">
          <w:rPr>
            <w:rFonts w:asciiTheme="minorHAnsi" w:eastAsiaTheme="minorEastAsia" w:hAnsiTheme="minorHAnsi" w:cstheme="minorBidi"/>
            <w:sz w:val="22"/>
          </w:rPr>
          <w:tab/>
        </w:r>
        <w:r w:rsidR="004F3F36" w:rsidRPr="00A34AD9">
          <w:rPr>
            <w:rStyle w:val="Hyperlink"/>
          </w:rPr>
          <w:t>Restrictions affecting a place used for isolation or detention</w:t>
        </w:r>
        <w:r w:rsidR="004F3F36">
          <w:rPr>
            <w:webHidden/>
          </w:rPr>
          <w:tab/>
        </w:r>
        <w:r w:rsidR="004F3F36">
          <w:rPr>
            <w:webHidden/>
          </w:rPr>
          <w:fldChar w:fldCharType="begin"/>
        </w:r>
        <w:r w:rsidR="004F3F36">
          <w:rPr>
            <w:webHidden/>
          </w:rPr>
          <w:instrText xml:space="preserve"> PAGEREF _Toc78272391 \h </w:instrText>
        </w:r>
        <w:r w:rsidR="004F3F36">
          <w:rPr>
            <w:webHidden/>
          </w:rPr>
        </w:r>
        <w:r w:rsidR="004F3F36">
          <w:rPr>
            <w:webHidden/>
          </w:rPr>
          <w:fldChar w:fldCharType="separate"/>
        </w:r>
        <w:r w:rsidR="000F3A49">
          <w:rPr>
            <w:webHidden/>
          </w:rPr>
          <w:t>14</w:t>
        </w:r>
        <w:r w:rsidR="004F3F36">
          <w:rPr>
            <w:webHidden/>
          </w:rPr>
          <w:fldChar w:fldCharType="end"/>
        </w:r>
      </w:hyperlink>
    </w:p>
    <w:p w14:paraId="2A635885" w14:textId="2180B546" w:rsidR="004F3F36" w:rsidRDefault="00AA4C74">
      <w:pPr>
        <w:pStyle w:val="TOC3"/>
        <w:rPr>
          <w:rFonts w:asciiTheme="minorHAnsi" w:eastAsiaTheme="minorEastAsia" w:hAnsiTheme="minorHAnsi" w:cstheme="minorBidi"/>
          <w:sz w:val="22"/>
        </w:rPr>
      </w:pPr>
      <w:hyperlink w:anchor="_Toc78272392" w:history="1">
        <w:r w:rsidR="004F3F36" w:rsidRPr="00A34AD9">
          <w:rPr>
            <w:rStyle w:val="Hyperlink"/>
          </w:rPr>
          <w:t>29.</w:t>
        </w:r>
        <w:r w:rsidR="004F3F36">
          <w:rPr>
            <w:rFonts w:asciiTheme="minorHAnsi" w:eastAsiaTheme="minorEastAsia" w:hAnsiTheme="minorHAnsi" w:cstheme="minorBidi"/>
            <w:sz w:val="22"/>
          </w:rPr>
          <w:tab/>
        </w:r>
        <w:r w:rsidR="004F3F36" w:rsidRPr="00A34AD9">
          <w:rPr>
            <w:rStyle w:val="Hyperlink"/>
          </w:rPr>
          <w:t>Presence of responsible adult</w:t>
        </w:r>
        <w:r w:rsidR="004F3F36">
          <w:rPr>
            <w:webHidden/>
          </w:rPr>
          <w:tab/>
        </w:r>
        <w:r w:rsidR="004F3F36">
          <w:rPr>
            <w:webHidden/>
          </w:rPr>
          <w:fldChar w:fldCharType="begin"/>
        </w:r>
        <w:r w:rsidR="004F3F36">
          <w:rPr>
            <w:webHidden/>
          </w:rPr>
          <w:instrText xml:space="preserve"> PAGEREF _Toc78272392 \h </w:instrText>
        </w:r>
        <w:r w:rsidR="004F3F36">
          <w:rPr>
            <w:webHidden/>
          </w:rPr>
        </w:r>
        <w:r w:rsidR="004F3F36">
          <w:rPr>
            <w:webHidden/>
          </w:rPr>
          <w:fldChar w:fldCharType="separate"/>
        </w:r>
        <w:r w:rsidR="000F3A49">
          <w:rPr>
            <w:webHidden/>
          </w:rPr>
          <w:t>14</w:t>
        </w:r>
        <w:r w:rsidR="004F3F36">
          <w:rPr>
            <w:webHidden/>
          </w:rPr>
          <w:fldChar w:fldCharType="end"/>
        </w:r>
      </w:hyperlink>
    </w:p>
    <w:p w14:paraId="4047BC1C" w14:textId="4639971D" w:rsidR="004F3F36" w:rsidRDefault="00AA4C74">
      <w:pPr>
        <w:pStyle w:val="TOC3"/>
        <w:rPr>
          <w:rFonts w:asciiTheme="minorHAnsi" w:eastAsiaTheme="minorEastAsia" w:hAnsiTheme="minorHAnsi" w:cstheme="minorBidi"/>
          <w:sz w:val="22"/>
        </w:rPr>
      </w:pPr>
      <w:hyperlink w:anchor="_Toc78272393" w:history="1">
        <w:r w:rsidR="004F3F36" w:rsidRPr="00A34AD9">
          <w:rPr>
            <w:rStyle w:val="Hyperlink"/>
          </w:rPr>
          <w:t>30.</w:t>
        </w:r>
        <w:r w:rsidR="004F3F36">
          <w:rPr>
            <w:rFonts w:asciiTheme="minorHAnsi" w:eastAsiaTheme="minorEastAsia" w:hAnsiTheme="minorHAnsi" w:cstheme="minorBidi"/>
            <w:sz w:val="22"/>
          </w:rPr>
          <w:tab/>
        </w:r>
        <w:r w:rsidR="004F3F36" w:rsidRPr="00A34AD9">
          <w:rPr>
            <w:rStyle w:val="Hyperlink"/>
          </w:rPr>
          <w:t>Permission to leave</w:t>
        </w:r>
        <w:r w:rsidR="004F3F36">
          <w:rPr>
            <w:webHidden/>
          </w:rPr>
          <w:tab/>
        </w:r>
        <w:r w:rsidR="004F3F36">
          <w:rPr>
            <w:webHidden/>
          </w:rPr>
          <w:fldChar w:fldCharType="begin"/>
        </w:r>
        <w:r w:rsidR="004F3F36">
          <w:rPr>
            <w:webHidden/>
          </w:rPr>
          <w:instrText xml:space="preserve"> PAGEREF _Toc78272393 \h </w:instrText>
        </w:r>
        <w:r w:rsidR="004F3F36">
          <w:rPr>
            <w:webHidden/>
          </w:rPr>
        </w:r>
        <w:r w:rsidR="004F3F36">
          <w:rPr>
            <w:webHidden/>
          </w:rPr>
          <w:fldChar w:fldCharType="separate"/>
        </w:r>
        <w:r w:rsidR="000F3A49">
          <w:rPr>
            <w:webHidden/>
          </w:rPr>
          <w:t>14</w:t>
        </w:r>
        <w:r w:rsidR="004F3F36">
          <w:rPr>
            <w:webHidden/>
          </w:rPr>
          <w:fldChar w:fldCharType="end"/>
        </w:r>
      </w:hyperlink>
    </w:p>
    <w:p w14:paraId="1B085730" w14:textId="4C0369DE" w:rsidR="004F3F36" w:rsidRDefault="00AA4C74">
      <w:pPr>
        <w:pStyle w:val="TOC1"/>
        <w:tabs>
          <w:tab w:val="right" w:leader="dot" w:pos="6556"/>
        </w:tabs>
        <w:rPr>
          <w:rFonts w:asciiTheme="minorHAnsi" w:eastAsiaTheme="minorEastAsia" w:hAnsiTheme="minorHAnsi" w:cstheme="minorBidi"/>
          <w:noProof/>
          <w:sz w:val="22"/>
          <w:szCs w:val="22"/>
          <w:lang w:val="en-US"/>
        </w:rPr>
      </w:pPr>
      <w:hyperlink w:anchor="_Toc78272394" w:history="1">
        <w:r w:rsidR="004F3F36" w:rsidRPr="00A34AD9">
          <w:rPr>
            <w:rStyle w:val="Hyperlink"/>
            <w:noProof/>
          </w:rPr>
          <w:t>PART 6—GENERAL</w:t>
        </w:r>
        <w:r w:rsidR="004F3F36">
          <w:rPr>
            <w:noProof/>
            <w:webHidden/>
          </w:rPr>
          <w:tab/>
        </w:r>
        <w:r w:rsidR="004F3F36">
          <w:rPr>
            <w:noProof/>
            <w:webHidden/>
          </w:rPr>
          <w:fldChar w:fldCharType="begin"/>
        </w:r>
        <w:r w:rsidR="004F3F36">
          <w:rPr>
            <w:noProof/>
            <w:webHidden/>
          </w:rPr>
          <w:instrText xml:space="preserve"> PAGEREF _Toc78272394 \h </w:instrText>
        </w:r>
        <w:r w:rsidR="004F3F36">
          <w:rPr>
            <w:noProof/>
            <w:webHidden/>
          </w:rPr>
        </w:r>
        <w:r w:rsidR="004F3F36">
          <w:rPr>
            <w:noProof/>
            <w:webHidden/>
          </w:rPr>
          <w:fldChar w:fldCharType="separate"/>
        </w:r>
        <w:r w:rsidR="000F3A49">
          <w:rPr>
            <w:noProof/>
            <w:webHidden/>
          </w:rPr>
          <w:t>14</w:t>
        </w:r>
        <w:r w:rsidR="004F3F36">
          <w:rPr>
            <w:noProof/>
            <w:webHidden/>
          </w:rPr>
          <w:fldChar w:fldCharType="end"/>
        </w:r>
      </w:hyperlink>
    </w:p>
    <w:p w14:paraId="2A059E30" w14:textId="607AE211" w:rsidR="004F3F36" w:rsidRDefault="00AA4C74">
      <w:pPr>
        <w:pStyle w:val="TOC3"/>
        <w:rPr>
          <w:rFonts w:asciiTheme="minorHAnsi" w:eastAsiaTheme="minorEastAsia" w:hAnsiTheme="minorHAnsi" w:cstheme="minorBidi"/>
          <w:sz w:val="22"/>
        </w:rPr>
      </w:pPr>
      <w:hyperlink w:anchor="_Toc78272395" w:history="1">
        <w:r w:rsidR="004F3F36" w:rsidRPr="00A34AD9">
          <w:rPr>
            <w:rStyle w:val="Hyperlink"/>
          </w:rPr>
          <w:t>31.</w:t>
        </w:r>
        <w:r w:rsidR="004F3F36">
          <w:rPr>
            <w:rFonts w:asciiTheme="minorHAnsi" w:eastAsiaTheme="minorEastAsia" w:hAnsiTheme="minorHAnsi" w:cstheme="minorBidi"/>
            <w:sz w:val="22"/>
          </w:rPr>
          <w:tab/>
        </w:r>
        <w:r w:rsidR="004F3F36" w:rsidRPr="00A34AD9">
          <w:rPr>
            <w:rStyle w:val="Hyperlink"/>
          </w:rPr>
          <w:t>Powers</w:t>
        </w:r>
        <w:r w:rsidR="004F3F36">
          <w:rPr>
            <w:webHidden/>
          </w:rPr>
          <w:tab/>
        </w:r>
        <w:r w:rsidR="004F3F36">
          <w:rPr>
            <w:webHidden/>
          </w:rPr>
          <w:fldChar w:fldCharType="begin"/>
        </w:r>
        <w:r w:rsidR="004F3F36">
          <w:rPr>
            <w:webHidden/>
          </w:rPr>
          <w:instrText xml:space="preserve"> PAGEREF _Toc78272395 \h </w:instrText>
        </w:r>
        <w:r w:rsidR="004F3F36">
          <w:rPr>
            <w:webHidden/>
          </w:rPr>
        </w:r>
        <w:r w:rsidR="004F3F36">
          <w:rPr>
            <w:webHidden/>
          </w:rPr>
          <w:fldChar w:fldCharType="separate"/>
        </w:r>
        <w:r w:rsidR="000F3A49">
          <w:rPr>
            <w:webHidden/>
          </w:rPr>
          <w:t>14</w:t>
        </w:r>
        <w:r w:rsidR="004F3F36">
          <w:rPr>
            <w:webHidden/>
          </w:rPr>
          <w:fldChar w:fldCharType="end"/>
        </w:r>
      </w:hyperlink>
    </w:p>
    <w:p w14:paraId="3492516F" w14:textId="545A9A5E" w:rsidR="004F3F36" w:rsidRDefault="00AA4C74">
      <w:pPr>
        <w:pStyle w:val="TOC3"/>
        <w:rPr>
          <w:rFonts w:asciiTheme="minorHAnsi" w:eastAsiaTheme="minorEastAsia" w:hAnsiTheme="minorHAnsi" w:cstheme="minorBidi"/>
          <w:sz w:val="22"/>
        </w:rPr>
      </w:pPr>
      <w:hyperlink w:anchor="_Toc78272396" w:history="1">
        <w:r w:rsidR="004F3F36" w:rsidRPr="00A34AD9">
          <w:rPr>
            <w:rStyle w:val="Hyperlink"/>
          </w:rPr>
          <w:t>32.</w:t>
        </w:r>
        <w:r w:rsidR="004F3F36">
          <w:rPr>
            <w:rFonts w:asciiTheme="minorHAnsi" w:eastAsiaTheme="minorEastAsia" w:hAnsiTheme="minorHAnsi" w:cstheme="minorBidi"/>
            <w:sz w:val="22"/>
          </w:rPr>
          <w:tab/>
        </w:r>
        <w:r w:rsidR="004F3F36" w:rsidRPr="00A34AD9">
          <w:rPr>
            <w:rStyle w:val="Hyperlink"/>
          </w:rPr>
          <w:t>Offences</w:t>
        </w:r>
        <w:r w:rsidR="004F3F36">
          <w:rPr>
            <w:webHidden/>
          </w:rPr>
          <w:tab/>
        </w:r>
        <w:r w:rsidR="004F3F36">
          <w:rPr>
            <w:webHidden/>
          </w:rPr>
          <w:fldChar w:fldCharType="begin"/>
        </w:r>
        <w:r w:rsidR="004F3F36">
          <w:rPr>
            <w:webHidden/>
          </w:rPr>
          <w:instrText xml:space="preserve"> PAGEREF _Toc78272396 \h </w:instrText>
        </w:r>
        <w:r w:rsidR="004F3F36">
          <w:rPr>
            <w:webHidden/>
          </w:rPr>
        </w:r>
        <w:r w:rsidR="004F3F36">
          <w:rPr>
            <w:webHidden/>
          </w:rPr>
          <w:fldChar w:fldCharType="separate"/>
        </w:r>
        <w:r w:rsidR="000F3A49">
          <w:rPr>
            <w:webHidden/>
          </w:rPr>
          <w:t>14</w:t>
        </w:r>
        <w:r w:rsidR="004F3F36">
          <w:rPr>
            <w:webHidden/>
          </w:rPr>
          <w:fldChar w:fldCharType="end"/>
        </w:r>
      </w:hyperlink>
    </w:p>
    <w:p w14:paraId="6C4AD96D" w14:textId="7B1BF81E" w:rsidR="004F3F36" w:rsidRDefault="00AA4C74">
      <w:pPr>
        <w:pStyle w:val="TOC3"/>
        <w:rPr>
          <w:rFonts w:asciiTheme="minorHAnsi" w:eastAsiaTheme="minorEastAsia" w:hAnsiTheme="minorHAnsi" w:cstheme="minorBidi"/>
          <w:sz w:val="22"/>
        </w:rPr>
      </w:pPr>
      <w:hyperlink w:anchor="_Toc78272397" w:history="1">
        <w:r w:rsidR="004F3F36" w:rsidRPr="00A34AD9">
          <w:rPr>
            <w:rStyle w:val="Hyperlink"/>
          </w:rPr>
          <w:t>33.</w:t>
        </w:r>
        <w:r w:rsidR="004F3F36">
          <w:rPr>
            <w:rFonts w:asciiTheme="minorHAnsi" w:eastAsiaTheme="minorEastAsia" w:hAnsiTheme="minorHAnsi" w:cstheme="minorBidi"/>
            <w:sz w:val="22"/>
          </w:rPr>
          <w:tab/>
        </w:r>
        <w:r w:rsidR="004F3F36" w:rsidRPr="00A34AD9">
          <w:rPr>
            <w:rStyle w:val="Hyperlink"/>
          </w:rPr>
          <w:t>Penalty</w:t>
        </w:r>
        <w:r w:rsidR="004F3F36">
          <w:rPr>
            <w:webHidden/>
          </w:rPr>
          <w:tab/>
        </w:r>
        <w:r w:rsidR="004F3F36">
          <w:rPr>
            <w:webHidden/>
          </w:rPr>
          <w:fldChar w:fldCharType="begin"/>
        </w:r>
        <w:r w:rsidR="004F3F36">
          <w:rPr>
            <w:webHidden/>
          </w:rPr>
          <w:instrText xml:space="preserve"> PAGEREF _Toc78272397 \h </w:instrText>
        </w:r>
        <w:r w:rsidR="004F3F36">
          <w:rPr>
            <w:webHidden/>
          </w:rPr>
        </w:r>
        <w:r w:rsidR="004F3F36">
          <w:rPr>
            <w:webHidden/>
          </w:rPr>
          <w:fldChar w:fldCharType="separate"/>
        </w:r>
        <w:r w:rsidR="000F3A49">
          <w:rPr>
            <w:webHidden/>
          </w:rPr>
          <w:t>15</w:t>
        </w:r>
        <w:r w:rsidR="004F3F36">
          <w:rPr>
            <w:webHidden/>
          </w:rPr>
          <w:fldChar w:fldCharType="end"/>
        </w:r>
      </w:hyperlink>
    </w:p>
    <w:p w14:paraId="061693FD" w14:textId="716611D3" w:rsidR="00982C71" w:rsidRPr="00053331" w:rsidRDefault="00BD4235" w:rsidP="00982C71">
      <w:pPr>
        <w:pStyle w:val="RegMarginalNoteRev"/>
        <w:rPr>
          <w:b w:val="0"/>
          <w:szCs w:val="21"/>
        </w:rPr>
      </w:pPr>
      <w:r w:rsidRPr="00053331">
        <w:rPr>
          <w:rFonts w:ascii="Calibri" w:eastAsia="MS Mincho" w:hAnsi="Calibri"/>
          <w:szCs w:val="21"/>
          <w:lang w:val="en-US"/>
        </w:rPr>
        <w:fldChar w:fldCharType="end"/>
      </w:r>
    </w:p>
    <w:p w14:paraId="2B380B35" w14:textId="77777777" w:rsidR="00982C71" w:rsidRPr="00053331" w:rsidRDefault="00982C71" w:rsidP="00982C71">
      <w:pPr>
        <w:pStyle w:val="Arrangement"/>
        <w:rPr>
          <w:rFonts w:eastAsia="MS Mincho"/>
          <w:sz w:val="21"/>
          <w:szCs w:val="21"/>
        </w:rPr>
      </w:pPr>
    </w:p>
    <w:p w14:paraId="2012AFDF" w14:textId="77777777" w:rsidR="00982C71" w:rsidRPr="00053331" w:rsidRDefault="00982C71" w:rsidP="00982C71">
      <w:pPr>
        <w:rPr>
          <w:rFonts w:eastAsia="MS Mincho"/>
          <w:sz w:val="21"/>
          <w:szCs w:val="21"/>
        </w:rPr>
      </w:pPr>
    </w:p>
    <w:p w14:paraId="07F1B9A9" w14:textId="77777777" w:rsidR="00982C71" w:rsidRPr="00053331" w:rsidRDefault="00982C71" w:rsidP="00982C71">
      <w:pPr>
        <w:rPr>
          <w:rFonts w:eastAsia="MS Mincho"/>
          <w:sz w:val="21"/>
          <w:szCs w:val="21"/>
        </w:rPr>
      </w:pPr>
    </w:p>
    <w:p w14:paraId="5F6C2BFC" w14:textId="77777777" w:rsidR="00982C71" w:rsidRPr="00053331" w:rsidRDefault="00982C71" w:rsidP="00982C71">
      <w:pPr>
        <w:tabs>
          <w:tab w:val="left" w:pos="2460"/>
        </w:tabs>
        <w:rPr>
          <w:rFonts w:eastAsia="MS Mincho"/>
          <w:sz w:val="21"/>
          <w:szCs w:val="21"/>
        </w:rPr>
      </w:pPr>
      <w:r w:rsidRPr="00053331">
        <w:rPr>
          <w:rFonts w:eastAsia="MS Mincho"/>
          <w:sz w:val="21"/>
          <w:szCs w:val="21"/>
        </w:rPr>
        <w:tab/>
      </w:r>
    </w:p>
    <w:p w14:paraId="53E0471A" w14:textId="77777777" w:rsidR="00982C71" w:rsidRPr="00053331" w:rsidRDefault="00982C71" w:rsidP="00982C71">
      <w:pPr>
        <w:rPr>
          <w:rFonts w:eastAsia="MS Mincho"/>
          <w:sz w:val="21"/>
          <w:szCs w:val="21"/>
        </w:rPr>
      </w:pPr>
      <w:r w:rsidRPr="00053331">
        <w:rPr>
          <w:rFonts w:eastAsia="MS Mincho"/>
          <w:sz w:val="21"/>
          <w:szCs w:val="21"/>
        </w:rPr>
        <w:br w:type="page"/>
      </w:r>
    </w:p>
    <w:p w14:paraId="5E148124" w14:textId="77777777" w:rsidR="00982C71" w:rsidRPr="00053331" w:rsidRDefault="00982C71" w:rsidP="00982C71">
      <w:pPr>
        <w:pStyle w:val="Arrangement"/>
        <w:ind w:left="0" w:firstLine="0"/>
        <w:rPr>
          <w:rFonts w:eastAsia="MS Mincho"/>
          <w:sz w:val="21"/>
          <w:szCs w:val="21"/>
        </w:rPr>
        <w:sectPr w:rsidR="00982C71" w:rsidRPr="00053331" w:rsidSect="001E4B41">
          <w:headerReference w:type="even" r:id="rId8"/>
          <w:headerReference w:type="default" r:id="rId9"/>
          <w:footerReference w:type="default" r:id="rId10"/>
          <w:footerReference w:type="first" r:id="rId11"/>
          <w:pgSz w:w="12240" w:h="15840" w:code="1"/>
          <w:pgMar w:top="2736" w:right="2837" w:bottom="1440" w:left="2837" w:header="1008" w:footer="1440" w:gutter="0"/>
          <w:cols w:space="720"/>
          <w:titlePg/>
          <w:docGrid w:linePitch="360"/>
        </w:sectPr>
      </w:pPr>
    </w:p>
    <w:p w14:paraId="53AB33F8" w14:textId="77777777" w:rsidR="00982C71" w:rsidRPr="00053331" w:rsidRDefault="00982C71" w:rsidP="00982C71">
      <w:pPr>
        <w:pStyle w:val="StyleBoldCentreHeadTimesNewRomanLinespacingMultiple11"/>
        <w:rPr>
          <w:spacing w:val="-3"/>
          <w:sz w:val="21"/>
          <w:szCs w:val="21"/>
        </w:rPr>
      </w:pPr>
      <w:r w:rsidRPr="00053331">
        <w:rPr>
          <w:spacing w:val="-3"/>
          <w:sz w:val="21"/>
          <w:szCs w:val="21"/>
        </w:rPr>
        <w:lastRenderedPageBreak/>
        <w:t>MONTSERRAT</w:t>
      </w:r>
    </w:p>
    <w:p w14:paraId="69F58E87" w14:textId="77777777" w:rsidR="00982C71" w:rsidRPr="00053331" w:rsidRDefault="00982C71" w:rsidP="00982C71">
      <w:pPr>
        <w:tabs>
          <w:tab w:val="center" w:pos="4680"/>
        </w:tabs>
        <w:suppressAutoHyphens/>
        <w:rPr>
          <w:b/>
          <w:spacing w:val="-3"/>
          <w:sz w:val="21"/>
          <w:szCs w:val="21"/>
        </w:rPr>
      </w:pPr>
      <w:r w:rsidRPr="00053331">
        <w:rPr>
          <w:b/>
          <w:spacing w:val="-3"/>
          <w:sz w:val="21"/>
          <w:szCs w:val="21"/>
        </w:rPr>
        <w:t>STATUTORY RULES AND ORDERS</w:t>
      </w:r>
    </w:p>
    <w:p w14:paraId="0C69BE4B" w14:textId="6CC936CC" w:rsidR="00982C71" w:rsidRPr="00053331" w:rsidRDefault="00982C71" w:rsidP="00982C71">
      <w:pPr>
        <w:tabs>
          <w:tab w:val="center" w:pos="4680"/>
        </w:tabs>
        <w:suppressAutoHyphens/>
        <w:rPr>
          <w:b/>
          <w:spacing w:val="-3"/>
          <w:sz w:val="21"/>
          <w:szCs w:val="21"/>
        </w:rPr>
      </w:pPr>
      <w:r w:rsidRPr="00053331">
        <w:rPr>
          <w:b/>
          <w:spacing w:val="-3"/>
          <w:sz w:val="21"/>
          <w:szCs w:val="21"/>
        </w:rPr>
        <w:t>S.R.O.</w:t>
      </w:r>
      <w:r w:rsidR="00107C93" w:rsidRPr="00053331">
        <w:rPr>
          <w:b/>
          <w:spacing w:val="-3"/>
          <w:sz w:val="21"/>
          <w:szCs w:val="21"/>
        </w:rPr>
        <w:t xml:space="preserve"> </w:t>
      </w:r>
      <w:r w:rsidR="004F3F36">
        <w:rPr>
          <w:b/>
          <w:spacing w:val="-3"/>
          <w:sz w:val="21"/>
          <w:szCs w:val="21"/>
        </w:rPr>
        <w:t>49</w:t>
      </w:r>
      <w:r w:rsidR="008D0028" w:rsidRPr="00053331">
        <w:rPr>
          <w:b/>
          <w:spacing w:val="-3"/>
          <w:sz w:val="21"/>
          <w:szCs w:val="21"/>
        </w:rPr>
        <w:t xml:space="preserve"> </w:t>
      </w:r>
      <w:r w:rsidR="00C52D0F" w:rsidRPr="00053331">
        <w:rPr>
          <w:b/>
          <w:spacing w:val="-3"/>
          <w:sz w:val="21"/>
          <w:szCs w:val="21"/>
        </w:rPr>
        <w:t>OF 2021</w:t>
      </w:r>
    </w:p>
    <w:p w14:paraId="4FB5F047" w14:textId="77777777" w:rsidR="00982C71" w:rsidRPr="00053331" w:rsidRDefault="00982C71" w:rsidP="00982C71">
      <w:pPr>
        <w:tabs>
          <w:tab w:val="center" w:pos="4680"/>
        </w:tabs>
        <w:suppressAutoHyphens/>
        <w:jc w:val="both"/>
        <w:rPr>
          <w:b/>
          <w:spacing w:val="-3"/>
          <w:sz w:val="21"/>
          <w:szCs w:val="21"/>
        </w:rPr>
      </w:pPr>
    </w:p>
    <w:p w14:paraId="11CFB401" w14:textId="4CFFCD4E" w:rsidR="00982C71" w:rsidRPr="00053331" w:rsidRDefault="00704536" w:rsidP="00982C71">
      <w:pPr>
        <w:pStyle w:val="RegCentreHead"/>
        <w:rPr>
          <w:b/>
          <w:szCs w:val="21"/>
        </w:rPr>
      </w:pPr>
      <w:r w:rsidRPr="00053331">
        <w:rPr>
          <w:b/>
          <w:szCs w:val="21"/>
        </w:rPr>
        <w:t xml:space="preserve">QUARANTINE </w:t>
      </w:r>
      <w:r w:rsidR="0061187A" w:rsidRPr="00053331">
        <w:rPr>
          <w:b/>
          <w:szCs w:val="21"/>
        </w:rPr>
        <w:t>(</w:t>
      </w:r>
      <w:r w:rsidR="00EF27EB" w:rsidRPr="00053331">
        <w:rPr>
          <w:b/>
          <w:szCs w:val="21"/>
        </w:rPr>
        <w:t xml:space="preserve">PREVENTION OF </w:t>
      </w:r>
      <w:r w:rsidRPr="00053331">
        <w:rPr>
          <w:b/>
          <w:szCs w:val="21"/>
        </w:rPr>
        <w:t>CO</w:t>
      </w:r>
      <w:bookmarkStart w:id="0" w:name="_GoBack"/>
      <w:bookmarkEnd w:id="0"/>
      <w:r w:rsidRPr="00053331">
        <w:rPr>
          <w:b/>
          <w:szCs w:val="21"/>
        </w:rPr>
        <w:t>MMUNITY TRANSMISSION</w:t>
      </w:r>
      <w:r w:rsidR="002905E0" w:rsidRPr="00053331">
        <w:rPr>
          <w:b/>
          <w:szCs w:val="21"/>
        </w:rPr>
        <w:t>) REGULATIONS</w:t>
      </w:r>
    </w:p>
    <w:p w14:paraId="68394687" w14:textId="77777777" w:rsidR="00982C71" w:rsidRPr="00053331" w:rsidRDefault="00982C71" w:rsidP="00982C71">
      <w:pPr>
        <w:pStyle w:val="RegCentreHead"/>
        <w:rPr>
          <w:b/>
          <w:szCs w:val="21"/>
        </w:rPr>
      </w:pPr>
    </w:p>
    <w:p w14:paraId="06DD1A60" w14:textId="227C5529" w:rsidR="00457FC5" w:rsidRPr="00053331" w:rsidRDefault="00982C71" w:rsidP="00982C71">
      <w:pPr>
        <w:keepNext/>
        <w:keepLines/>
        <w:jc w:val="both"/>
        <w:rPr>
          <w:b/>
          <w:smallCaps/>
          <w:sz w:val="21"/>
          <w:szCs w:val="21"/>
        </w:rPr>
      </w:pPr>
      <w:bookmarkStart w:id="1" w:name="_Toc300046013"/>
      <w:r w:rsidRPr="00053331">
        <w:rPr>
          <w:b/>
          <w:smallCaps/>
          <w:sz w:val="21"/>
          <w:szCs w:val="21"/>
        </w:rPr>
        <w:t xml:space="preserve">The </w:t>
      </w:r>
      <w:r w:rsidR="00704536" w:rsidRPr="00053331">
        <w:rPr>
          <w:b/>
          <w:smallCaps/>
          <w:sz w:val="21"/>
          <w:szCs w:val="21"/>
        </w:rPr>
        <w:t xml:space="preserve">quarantine </w:t>
      </w:r>
      <w:r w:rsidR="0061187A" w:rsidRPr="00053331">
        <w:rPr>
          <w:b/>
          <w:smallCaps/>
          <w:sz w:val="21"/>
          <w:szCs w:val="21"/>
        </w:rPr>
        <w:t>(</w:t>
      </w:r>
      <w:r w:rsidR="009B5EFC" w:rsidRPr="00053331">
        <w:rPr>
          <w:b/>
          <w:smallCaps/>
          <w:sz w:val="21"/>
          <w:szCs w:val="21"/>
        </w:rPr>
        <w:t xml:space="preserve">prevention of </w:t>
      </w:r>
      <w:r w:rsidR="00704536" w:rsidRPr="00053331">
        <w:rPr>
          <w:b/>
          <w:smallCaps/>
          <w:sz w:val="21"/>
          <w:szCs w:val="21"/>
        </w:rPr>
        <w:t>community transmission</w:t>
      </w:r>
      <w:r w:rsidR="00E77466" w:rsidRPr="00053331">
        <w:rPr>
          <w:b/>
          <w:smallCaps/>
          <w:sz w:val="21"/>
          <w:szCs w:val="21"/>
        </w:rPr>
        <w:t xml:space="preserve">) </w:t>
      </w:r>
      <w:r w:rsidR="00342518" w:rsidRPr="00053331">
        <w:rPr>
          <w:b/>
          <w:smallCaps/>
          <w:sz w:val="21"/>
          <w:szCs w:val="21"/>
        </w:rPr>
        <w:t>regulations</w:t>
      </w:r>
      <w:r w:rsidRPr="00053331">
        <w:rPr>
          <w:b/>
          <w:smallCaps/>
          <w:sz w:val="21"/>
          <w:szCs w:val="21"/>
        </w:rPr>
        <w:t xml:space="preserve"> made by the governor acting on the </w:t>
      </w:r>
      <w:r w:rsidR="00653475" w:rsidRPr="00053331">
        <w:rPr>
          <w:b/>
          <w:smallCaps/>
          <w:sz w:val="21"/>
          <w:szCs w:val="21"/>
        </w:rPr>
        <w:t>advice of cabinet under section</w:t>
      </w:r>
      <w:r w:rsidR="009D079A" w:rsidRPr="00053331">
        <w:rPr>
          <w:b/>
          <w:smallCaps/>
          <w:sz w:val="21"/>
          <w:szCs w:val="21"/>
        </w:rPr>
        <w:t xml:space="preserve"> </w:t>
      </w:r>
      <w:r w:rsidR="00ED619E" w:rsidRPr="00053331">
        <w:rPr>
          <w:b/>
          <w:smallCaps/>
          <w:sz w:val="21"/>
          <w:szCs w:val="21"/>
        </w:rPr>
        <w:t>4</w:t>
      </w:r>
      <w:r w:rsidRPr="00053331">
        <w:rPr>
          <w:b/>
          <w:smallCaps/>
          <w:sz w:val="21"/>
          <w:szCs w:val="21"/>
        </w:rPr>
        <w:t xml:space="preserve"> of the </w:t>
      </w:r>
      <w:r w:rsidR="00ED619E" w:rsidRPr="00053331">
        <w:rPr>
          <w:b/>
          <w:smallCaps/>
          <w:sz w:val="21"/>
          <w:szCs w:val="21"/>
        </w:rPr>
        <w:t>quarantine</w:t>
      </w:r>
      <w:r w:rsidR="00C52D0F" w:rsidRPr="00053331">
        <w:rPr>
          <w:b/>
          <w:smallCaps/>
          <w:sz w:val="21"/>
          <w:szCs w:val="21"/>
        </w:rPr>
        <w:t xml:space="preserve"> act (cap. 14.01).</w:t>
      </w:r>
    </w:p>
    <w:p w14:paraId="16DBDCF7" w14:textId="77777777" w:rsidR="00C52D0F" w:rsidRPr="00053331" w:rsidRDefault="00C52D0F" w:rsidP="00982C71">
      <w:pPr>
        <w:keepNext/>
        <w:keepLines/>
        <w:jc w:val="both"/>
        <w:rPr>
          <w:b/>
          <w:smallCaps/>
          <w:sz w:val="21"/>
          <w:szCs w:val="21"/>
        </w:rPr>
      </w:pPr>
    </w:p>
    <w:p w14:paraId="3BBED100" w14:textId="77777777" w:rsidR="00982C71" w:rsidRPr="00053331" w:rsidRDefault="00982C71" w:rsidP="00982C71">
      <w:pPr>
        <w:pStyle w:val="MarginalNoteRev"/>
        <w:ind w:left="0" w:firstLine="0"/>
        <w:rPr>
          <w:sz w:val="21"/>
          <w:szCs w:val="21"/>
        </w:rPr>
      </w:pPr>
      <w:bookmarkStart w:id="2" w:name="_Toc78272359"/>
      <w:r w:rsidRPr="00053331">
        <w:rPr>
          <w:sz w:val="21"/>
          <w:szCs w:val="21"/>
        </w:rPr>
        <w:t>1.</w:t>
      </w:r>
      <w:r w:rsidRPr="00053331">
        <w:rPr>
          <w:sz w:val="21"/>
          <w:szCs w:val="21"/>
        </w:rPr>
        <w:tab/>
        <w:t>Citation</w:t>
      </w:r>
      <w:bookmarkEnd w:id="1"/>
      <w:bookmarkEnd w:id="2"/>
    </w:p>
    <w:p w14:paraId="6B4982CE" w14:textId="311F0E12" w:rsidR="00457FC5" w:rsidRPr="00053331" w:rsidRDefault="00351F2B" w:rsidP="00C52D0F">
      <w:pPr>
        <w:tabs>
          <w:tab w:val="left" w:pos="634"/>
          <w:tab w:val="left" w:pos="994"/>
        </w:tabs>
        <w:overflowPunct w:val="0"/>
        <w:autoSpaceDE w:val="0"/>
        <w:autoSpaceDN w:val="0"/>
        <w:adjustRightInd w:val="0"/>
        <w:spacing w:line="276" w:lineRule="auto"/>
        <w:ind w:left="1008"/>
        <w:jc w:val="both"/>
        <w:textAlignment w:val="baseline"/>
        <w:rPr>
          <w:sz w:val="21"/>
          <w:szCs w:val="21"/>
          <w:lang w:val="en-AU"/>
        </w:rPr>
      </w:pPr>
      <w:bookmarkStart w:id="3" w:name="OLE_LINK3"/>
      <w:bookmarkStart w:id="4" w:name="OLE_LINK4"/>
      <w:bookmarkStart w:id="5" w:name="OLE_LINK5"/>
      <w:bookmarkStart w:id="6" w:name="OLE_LINK8"/>
      <w:bookmarkStart w:id="7" w:name="OLE_LINK6"/>
      <w:bookmarkStart w:id="8" w:name="OLE_LINK7"/>
      <w:r w:rsidRPr="00053331">
        <w:rPr>
          <w:sz w:val="21"/>
          <w:szCs w:val="21"/>
          <w:lang w:val="en-AU"/>
        </w:rPr>
        <w:t>These R</w:t>
      </w:r>
      <w:r w:rsidR="00D253F9" w:rsidRPr="00053331">
        <w:rPr>
          <w:sz w:val="21"/>
          <w:szCs w:val="21"/>
          <w:lang w:val="en-AU"/>
        </w:rPr>
        <w:t>egulations</w:t>
      </w:r>
      <w:r w:rsidR="00342518" w:rsidRPr="00053331">
        <w:rPr>
          <w:sz w:val="21"/>
          <w:szCs w:val="21"/>
          <w:lang w:val="en-AU"/>
        </w:rPr>
        <w:t xml:space="preserve"> may be cited as the </w:t>
      </w:r>
      <w:r w:rsidR="00704536" w:rsidRPr="00053331">
        <w:rPr>
          <w:sz w:val="21"/>
          <w:szCs w:val="21"/>
          <w:lang w:val="en-AU"/>
        </w:rPr>
        <w:t>Quarantine (</w:t>
      </w:r>
      <w:r w:rsidR="009B5EFC" w:rsidRPr="00053331">
        <w:rPr>
          <w:sz w:val="21"/>
          <w:szCs w:val="21"/>
          <w:lang w:val="en-AU"/>
        </w:rPr>
        <w:t>Prevention of Community</w:t>
      </w:r>
      <w:r w:rsidR="00704536" w:rsidRPr="00053331">
        <w:rPr>
          <w:sz w:val="21"/>
          <w:szCs w:val="21"/>
          <w:lang w:val="en-AU"/>
        </w:rPr>
        <w:t xml:space="preserve"> Transmission</w:t>
      </w:r>
      <w:r w:rsidR="0061187A" w:rsidRPr="00053331">
        <w:rPr>
          <w:sz w:val="21"/>
          <w:szCs w:val="21"/>
          <w:lang w:val="en-AU"/>
        </w:rPr>
        <w:t>)</w:t>
      </w:r>
      <w:r w:rsidR="00982C71" w:rsidRPr="00053331">
        <w:rPr>
          <w:sz w:val="21"/>
          <w:szCs w:val="21"/>
          <w:lang w:val="en-AU"/>
        </w:rPr>
        <w:t xml:space="preserve"> Regulations, 20</w:t>
      </w:r>
      <w:bookmarkEnd w:id="3"/>
      <w:bookmarkEnd w:id="4"/>
      <w:bookmarkEnd w:id="5"/>
      <w:bookmarkEnd w:id="6"/>
      <w:bookmarkEnd w:id="7"/>
      <w:bookmarkEnd w:id="8"/>
      <w:r w:rsidR="00C52D0F" w:rsidRPr="00053331">
        <w:rPr>
          <w:sz w:val="21"/>
          <w:szCs w:val="21"/>
          <w:lang w:val="en-AU"/>
        </w:rPr>
        <w:t>2</w:t>
      </w:r>
      <w:r w:rsidR="004F3F36">
        <w:rPr>
          <w:sz w:val="21"/>
          <w:szCs w:val="21"/>
          <w:lang w:val="en-AU"/>
        </w:rPr>
        <w:t>1</w:t>
      </w:r>
      <w:r w:rsidR="00C52D0F" w:rsidRPr="00053331">
        <w:rPr>
          <w:sz w:val="21"/>
          <w:szCs w:val="21"/>
          <w:lang w:val="en-AU"/>
        </w:rPr>
        <w:t>.</w:t>
      </w:r>
    </w:p>
    <w:p w14:paraId="2F24AB7A" w14:textId="77777777" w:rsidR="00542E92" w:rsidRPr="00053331" w:rsidRDefault="00542E92" w:rsidP="00542E92">
      <w:pPr>
        <w:pStyle w:val="PartHead"/>
        <w:autoSpaceDN/>
        <w:outlineLvl w:val="0"/>
      </w:pPr>
      <w:bookmarkStart w:id="9" w:name="_Toc64888697"/>
      <w:bookmarkStart w:id="10" w:name="_Toc65312338"/>
      <w:bookmarkStart w:id="11" w:name="_Toc78272360"/>
      <w:r w:rsidRPr="00053331">
        <w:t>PART I—PRELIMINARY</w:t>
      </w:r>
      <w:bookmarkEnd w:id="9"/>
      <w:bookmarkEnd w:id="10"/>
      <w:bookmarkEnd w:id="11"/>
    </w:p>
    <w:p w14:paraId="190F245D" w14:textId="77777777" w:rsidR="00342518" w:rsidRPr="00053331" w:rsidRDefault="0093489E" w:rsidP="00982C71">
      <w:pPr>
        <w:pStyle w:val="MarginalNoteRev"/>
        <w:ind w:left="0" w:firstLine="0"/>
        <w:rPr>
          <w:rFonts w:eastAsia="MS Mincho"/>
          <w:sz w:val="21"/>
          <w:szCs w:val="21"/>
        </w:rPr>
      </w:pPr>
      <w:bookmarkStart w:id="12" w:name="_Toc78272361"/>
      <w:r w:rsidRPr="00053331">
        <w:rPr>
          <w:rFonts w:eastAsia="MS Mincho"/>
          <w:sz w:val="21"/>
          <w:szCs w:val="21"/>
        </w:rPr>
        <w:t>2</w:t>
      </w:r>
      <w:r w:rsidR="00982C71" w:rsidRPr="00053331">
        <w:rPr>
          <w:rFonts w:eastAsia="MS Mincho"/>
          <w:sz w:val="21"/>
          <w:szCs w:val="21"/>
        </w:rPr>
        <w:t>.</w:t>
      </w:r>
      <w:r w:rsidR="00982C71" w:rsidRPr="00053331">
        <w:rPr>
          <w:rFonts w:eastAsia="MS Mincho"/>
          <w:sz w:val="21"/>
          <w:szCs w:val="21"/>
        </w:rPr>
        <w:tab/>
      </w:r>
      <w:r w:rsidR="00342518" w:rsidRPr="00053331">
        <w:rPr>
          <w:rFonts w:eastAsia="MS Mincho"/>
          <w:sz w:val="21"/>
          <w:szCs w:val="21"/>
        </w:rPr>
        <w:t>Interpretation</w:t>
      </w:r>
      <w:bookmarkEnd w:id="12"/>
    </w:p>
    <w:p w14:paraId="74F2CB7D" w14:textId="77777777" w:rsidR="0086114D" w:rsidRPr="00053331" w:rsidRDefault="0007483D" w:rsidP="00402C93">
      <w:pPr>
        <w:tabs>
          <w:tab w:val="left" w:pos="634"/>
          <w:tab w:val="left" w:pos="994"/>
        </w:tabs>
        <w:overflowPunct w:val="0"/>
        <w:autoSpaceDE w:val="0"/>
        <w:autoSpaceDN w:val="0"/>
        <w:adjustRightInd w:val="0"/>
        <w:spacing w:line="276" w:lineRule="auto"/>
        <w:ind w:left="1008"/>
        <w:jc w:val="both"/>
        <w:textAlignment w:val="baseline"/>
        <w:rPr>
          <w:sz w:val="21"/>
          <w:szCs w:val="21"/>
          <w:lang w:val="en-AU"/>
        </w:rPr>
      </w:pPr>
      <w:r w:rsidRPr="00053331">
        <w:rPr>
          <w:sz w:val="21"/>
          <w:szCs w:val="21"/>
          <w:lang w:val="en-AU"/>
        </w:rPr>
        <w:t>In these R</w:t>
      </w:r>
      <w:r w:rsidR="00B938F2" w:rsidRPr="00053331">
        <w:rPr>
          <w:sz w:val="21"/>
          <w:szCs w:val="21"/>
          <w:lang w:val="en-AU"/>
        </w:rPr>
        <w:t>egulations</w:t>
      </w:r>
      <w:r w:rsidR="0086114D" w:rsidRPr="00053331">
        <w:rPr>
          <w:sz w:val="21"/>
          <w:szCs w:val="21"/>
          <w:lang w:val="en-AU"/>
        </w:rPr>
        <w:t>—</w:t>
      </w:r>
    </w:p>
    <w:p w14:paraId="21757419" w14:textId="22DF6A3F" w:rsidR="00A914A0" w:rsidRPr="00053331" w:rsidRDefault="00A914A0" w:rsidP="00A914A0">
      <w:pPr>
        <w:tabs>
          <w:tab w:val="left" w:pos="634"/>
          <w:tab w:val="left" w:pos="994"/>
        </w:tabs>
        <w:overflowPunct w:val="0"/>
        <w:autoSpaceDE w:val="0"/>
        <w:autoSpaceDN w:val="0"/>
        <w:adjustRightInd w:val="0"/>
        <w:spacing w:line="276" w:lineRule="auto"/>
        <w:ind w:left="1008"/>
        <w:jc w:val="both"/>
        <w:textAlignment w:val="baseline"/>
        <w:rPr>
          <w:sz w:val="21"/>
          <w:szCs w:val="21"/>
          <w:lang w:val="en-AU"/>
        </w:rPr>
      </w:pPr>
      <w:r w:rsidRPr="00053331">
        <w:rPr>
          <w:sz w:val="21"/>
          <w:szCs w:val="21"/>
          <w:lang w:val="en-AU"/>
        </w:rPr>
        <w:t>“</w:t>
      </w:r>
      <w:r w:rsidRPr="00053331">
        <w:rPr>
          <w:b/>
          <w:sz w:val="21"/>
          <w:szCs w:val="21"/>
          <w:lang w:val="en-AU"/>
        </w:rPr>
        <w:t>active monitoring</w:t>
      </w:r>
      <w:r w:rsidR="00DC1EBA" w:rsidRPr="00053331">
        <w:rPr>
          <w:sz w:val="21"/>
          <w:szCs w:val="21"/>
          <w:lang w:val="en-AU"/>
        </w:rPr>
        <w:t xml:space="preserve">” </w:t>
      </w:r>
      <w:r w:rsidR="00351F2B" w:rsidRPr="00053331">
        <w:rPr>
          <w:sz w:val="21"/>
          <w:szCs w:val="21"/>
          <w:lang w:val="en-AU"/>
        </w:rPr>
        <w:t xml:space="preserve">means in relation to a person who is subject to a self-quarantine or isolation order, </w:t>
      </w:r>
      <w:r w:rsidR="00DC1EBA" w:rsidRPr="00053331">
        <w:rPr>
          <w:sz w:val="21"/>
          <w:szCs w:val="21"/>
          <w:lang w:val="en-AU"/>
        </w:rPr>
        <w:t>the regular monitoring of</w:t>
      </w:r>
      <w:r w:rsidR="00351F2B" w:rsidRPr="00053331">
        <w:rPr>
          <w:sz w:val="21"/>
          <w:szCs w:val="21"/>
          <w:lang w:val="en-AU"/>
        </w:rPr>
        <w:t xml:space="preserve"> the person</w:t>
      </w:r>
      <w:r w:rsidRPr="00053331">
        <w:rPr>
          <w:sz w:val="21"/>
          <w:szCs w:val="21"/>
          <w:lang w:val="en-AU"/>
        </w:rPr>
        <w:t xml:space="preserve"> by a </w:t>
      </w:r>
      <w:r w:rsidR="002D2769" w:rsidRPr="00053331">
        <w:rPr>
          <w:sz w:val="21"/>
          <w:szCs w:val="21"/>
          <w:lang w:val="en-AU"/>
        </w:rPr>
        <w:t>Health</w:t>
      </w:r>
      <w:r w:rsidR="00F428AC" w:rsidRPr="00053331">
        <w:rPr>
          <w:sz w:val="21"/>
          <w:szCs w:val="21"/>
          <w:lang w:val="en-AU"/>
        </w:rPr>
        <w:t xml:space="preserve"> Officer</w:t>
      </w:r>
      <w:r w:rsidRPr="00053331">
        <w:rPr>
          <w:sz w:val="21"/>
          <w:szCs w:val="21"/>
          <w:lang w:val="en-AU"/>
        </w:rPr>
        <w:t xml:space="preserve"> by means of communication through telephone, email, text, or any type of electronic communication, to assess </w:t>
      </w:r>
      <w:r w:rsidR="00DC1EBA" w:rsidRPr="00053331">
        <w:rPr>
          <w:sz w:val="21"/>
          <w:szCs w:val="21"/>
          <w:lang w:val="en-AU"/>
        </w:rPr>
        <w:t xml:space="preserve">the person </w:t>
      </w:r>
      <w:r w:rsidRPr="00053331">
        <w:rPr>
          <w:sz w:val="21"/>
          <w:szCs w:val="21"/>
          <w:lang w:val="en-AU"/>
        </w:rPr>
        <w:t xml:space="preserve">for the presence of </w:t>
      </w:r>
      <w:r w:rsidR="005E45ED" w:rsidRPr="00053331">
        <w:rPr>
          <w:sz w:val="21"/>
          <w:szCs w:val="21"/>
          <w:lang w:val="en-AU"/>
        </w:rPr>
        <w:t>symptoms of an</w:t>
      </w:r>
      <w:r w:rsidR="00EF27EB" w:rsidRPr="00053331">
        <w:rPr>
          <w:sz w:val="21"/>
          <w:szCs w:val="21"/>
          <w:lang w:val="en-AU"/>
        </w:rPr>
        <w:t xml:space="preserve"> </w:t>
      </w:r>
      <w:r w:rsidR="00F428AC" w:rsidRPr="00053331">
        <w:rPr>
          <w:sz w:val="21"/>
          <w:szCs w:val="21"/>
          <w:lang w:val="en-AU"/>
        </w:rPr>
        <w:t>infectious disease</w:t>
      </w:r>
      <w:r w:rsidR="00351F2B" w:rsidRPr="00053331">
        <w:rPr>
          <w:sz w:val="21"/>
          <w:szCs w:val="21"/>
          <w:lang w:val="en-AU"/>
        </w:rPr>
        <w:t xml:space="preserve"> and may include </w:t>
      </w:r>
      <w:r w:rsidR="00DC1EBA" w:rsidRPr="00053331">
        <w:rPr>
          <w:sz w:val="21"/>
          <w:szCs w:val="21"/>
          <w:lang w:val="en-AU"/>
        </w:rPr>
        <w:t xml:space="preserve">medical inspections and </w:t>
      </w:r>
      <w:r w:rsidR="00351F2B" w:rsidRPr="00053331">
        <w:rPr>
          <w:sz w:val="21"/>
          <w:szCs w:val="21"/>
          <w:lang w:val="en-AU"/>
        </w:rPr>
        <w:t xml:space="preserve">physical </w:t>
      </w:r>
      <w:r w:rsidR="00DC1EBA" w:rsidRPr="00053331">
        <w:rPr>
          <w:sz w:val="21"/>
          <w:szCs w:val="21"/>
          <w:lang w:val="en-AU"/>
        </w:rPr>
        <w:t>examinations</w:t>
      </w:r>
      <w:r w:rsidR="00D61C58" w:rsidRPr="00053331">
        <w:rPr>
          <w:sz w:val="21"/>
          <w:szCs w:val="21"/>
          <w:lang w:val="en-AU"/>
        </w:rPr>
        <w:t>;</w:t>
      </w:r>
    </w:p>
    <w:p w14:paraId="31F395F6" w14:textId="43D8E8BC" w:rsidR="00D61C58" w:rsidRPr="00053331" w:rsidRDefault="00D61C58" w:rsidP="00A914A0">
      <w:pPr>
        <w:tabs>
          <w:tab w:val="left" w:pos="634"/>
          <w:tab w:val="left" w:pos="994"/>
        </w:tabs>
        <w:overflowPunct w:val="0"/>
        <w:autoSpaceDE w:val="0"/>
        <w:autoSpaceDN w:val="0"/>
        <w:adjustRightInd w:val="0"/>
        <w:spacing w:line="276" w:lineRule="auto"/>
        <w:ind w:left="1008"/>
        <w:jc w:val="both"/>
        <w:textAlignment w:val="baseline"/>
        <w:rPr>
          <w:sz w:val="21"/>
          <w:szCs w:val="21"/>
          <w:lang w:val="en-AU"/>
        </w:rPr>
      </w:pPr>
      <w:r w:rsidRPr="00053331">
        <w:rPr>
          <w:b/>
          <w:sz w:val="21"/>
          <w:szCs w:val="21"/>
          <w:lang w:val="en-AU"/>
        </w:rPr>
        <w:t xml:space="preserve">“infectious disease” </w:t>
      </w:r>
      <w:r w:rsidRPr="00053331">
        <w:rPr>
          <w:sz w:val="21"/>
          <w:szCs w:val="21"/>
          <w:lang w:val="en-AU"/>
        </w:rPr>
        <w:t xml:space="preserve">means an epidemic or acute infectious disease and includes </w:t>
      </w:r>
      <w:r w:rsidR="00746561" w:rsidRPr="00053331">
        <w:rPr>
          <w:color w:val="282828"/>
          <w:sz w:val="20"/>
        </w:rPr>
        <w:t xml:space="preserve">a </w:t>
      </w:r>
      <w:r w:rsidR="00746561" w:rsidRPr="00053331">
        <w:rPr>
          <w:color w:val="282828"/>
          <w:sz w:val="21"/>
          <w:szCs w:val="21"/>
        </w:rPr>
        <w:t>disease that affects the upper and lower respiratory tract but does not include a sexually transmitted disease</w:t>
      </w:r>
      <w:r w:rsidRPr="00053331">
        <w:rPr>
          <w:sz w:val="21"/>
          <w:szCs w:val="21"/>
          <w:lang w:val="en-AU"/>
        </w:rPr>
        <w:t>;</w:t>
      </w:r>
    </w:p>
    <w:p w14:paraId="11BB0707" w14:textId="57D09BE2" w:rsidR="00A914A0" w:rsidRPr="00053331" w:rsidRDefault="00A914A0" w:rsidP="00235AD4">
      <w:pPr>
        <w:tabs>
          <w:tab w:val="left" w:pos="634"/>
          <w:tab w:val="left" w:pos="994"/>
        </w:tabs>
        <w:overflowPunct w:val="0"/>
        <w:autoSpaceDE w:val="0"/>
        <w:autoSpaceDN w:val="0"/>
        <w:adjustRightInd w:val="0"/>
        <w:spacing w:line="276" w:lineRule="auto"/>
        <w:ind w:left="1008"/>
        <w:jc w:val="both"/>
        <w:textAlignment w:val="baseline"/>
        <w:rPr>
          <w:sz w:val="21"/>
          <w:szCs w:val="21"/>
          <w:lang w:val="en-AU"/>
        </w:rPr>
      </w:pPr>
      <w:r w:rsidRPr="00053331">
        <w:rPr>
          <w:sz w:val="21"/>
          <w:szCs w:val="21"/>
          <w:lang w:val="en-AU"/>
        </w:rPr>
        <w:t>“</w:t>
      </w:r>
      <w:r w:rsidRPr="00053331">
        <w:rPr>
          <w:b/>
          <w:sz w:val="21"/>
          <w:szCs w:val="21"/>
          <w:lang w:val="en-AU"/>
        </w:rPr>
        <w:t>isolation”</w:t>
      </w:r>
      <w:r w:rsidRPr="00053331">
        <w:rPr>
          <w:sz w:val="21"/>
          <w:szCs w:val="21"/>
          <w:lang w:val="en-AU"/>
        </w:rPr>
        <w:t xml:space="preserve"> in relation to a person</w:t>
      </w:r>
      <w:r w:rsidR="00BA6E46" w:rsidRPr="00053331">
        <w:rPr>
          <w:sz w:val="21"/>
          <w:szCs w:val="21"/>
          <w:lang w:val="en-AU"/>
        </w:rPr>
        <w:t xml:space="preserve"> who is ill</w:t>
      </w:r>
      <w:r w:rsidRPr="00053331">
        <w:rPr>
          <w:sz w:val="21"/>
          <w:szCs w:val="21"/>
          <w:lang w:val="en-AU"/>
        </w:rPr>
        <w:t xml:space="preserve">, means the separation of that person from other people in such a manner as to prevent infection or contamination with </w:t>
      </w:r>
      <w:r w:rsidR="00EF27EB" w:rsidRPr="00053331">
        <w:rPr>
          <w:sz w:val="21"/>
          <w:szCs w:val="21"/>
          <w:lang w:val="en-AU"/>
        </w:rPr>
        <w:t xml:space="preserve">an </w:t>
      </w:r>
      <w:r w:rsidR="00F428AC" w:rsidRPr="00053331">
        <w:rPr>
          <w:sz w:val="21"/>
          <w:szCs w:val="21"/>
          <w:lang w:val="en-AU"/>
        </w:rPr>
        <w:t>infectious disease</w:t>
      </w:r>
      <w:r w:rsidRPr="00053331">
        <w:rPr>
          <w:sz w:val="21"/>
          <w:szCs w:val="21"/>
          <w:lang w:val="en-AU"/>
        </w:rPr>
        <w:t>—</w:t>
      </w:r>
    </w:p>
    <w:p w14:paraId="4F0962C5" w14:textId="23259BD6" w:rsidR="00A914A0" w:rsidRPr="00053331" w:rsidRDefault="00A914A0" w:rsidP="00A914A0">
      <w:pPr>
        <w:pStyle w:val="RegPara"/>
        <w:rPr>
          <w:szCs w:val="21"/>
        </w:rPr>
      </w:pPr>
      <w:r w:rsidRPr="00053331">
        <w:rPr>
          <w:i/>
          <w:szCs w:val="21"/>
        </w:rPr>
        <w:lastRenderedPageBreak/>
        <w:t>(</w:t>
      </w:r>
      <w:r w:rsidR="00235AD4" w:rsidRPr="00053331">
        <w:rPr>
          <w:i/>
          <w:szCs w:val="21"/>
        </w:rPr>
        <w:t>a</w:t>
      </w:r>
      <w:r w:rsidRPr="00053331">
        <w:rPr>
          <w:i/>
          <w:szCs w:val="21"/>
        </w:rPr>
        <w:t>)</w:t>
      </w:r>
      <w:r w:rsidRPr="00053331">
        <w:rPr>
          <w:szCs w:val="21"/>
        </w:rPr>
        <w:tab/>
        <w:t>in a hospital; or</w:t>
      </w:r>
    </w:p>
    <w:p w14:paraId="4A95EAF9" w14:textId="7AA4D794" w:rsidR="00A914A0" w:rsidRPr="00053331" w:rsidRDefault="00235AD4" w:rsidP="00995211">
      <w:pPr>
        <w:tabs>
          <w:tab w:val="left" w:pos="634"/>
          <w:tab w:val="left" w:pos="994"/>
        </w:tabs>
        <w:overflowPunct w:val="0"/>
        <w:autoSpaceDE w:val="0"/>
        <w:autoSpaceDN w:val="0"/>
        <w:adjustRightInd w:val="0"/>
        <w:spacing w:line="276" w:lineRule="auto"/>
        <w:ind w:left="1008"/>
        <w:jc w:val="both"/>
        <w:textAlignment w:val="baseline"/>
        <w:rPr>
          <w:sz w:val="21"/>
          <w:szCs w:val="21"/>
        </w:rPr>
      </w:pPr>
      <w:r w:rsidRPr="00053331">
        <w:rPr>
          <w:i/>
          <w:sz w:val="21"/>
          <w:szCs w:val="21"/>
        </w:rPr>
        <w:t>(b</w:t>
      </w:r>
      <w:r w:rsidR="00A914A0" w:rsidRPr="00053331">
        <w:rPr>
          <w:i/>
          <w:sz w:val="21"/>
          <w:szCs w:val="21"/>
        </w:rPr>
        <w:t>)</w:t>
      </w:r>
      <w:r w:rsidR="00A914A0" w:rsidRPr="00053331">
        <w:rPr>
          <w:sz w:val="21"/>
          <w:szCs w:val="21"/>
        </w:rPr>
        <w:tab/>
      </w:r>
      <w:r w:rsidRPr="00053331">
        <w:rPr>
          <w:sz w:val="21"/>
          <w:szCs w:val="21"/>
        </w:rPr>
        <w:t>at another suitable place;</w:t>
      </w:r>
    </w:p>
    <w:p w14:paraId="07C4907B" w14:textId="0F6B9C89" w:rsidR="00995211" w:rsidRPr="00053331" w:rsidRDefault="00A914A0" w:rsidP="00995211">
      <w:pPr>
        <w:tabs>
          <w:tab w:val="left" w:pos="634"/>
          <w:tab w:val="left" w:pos="994"/>
        </w:tabs>
        <w:overflowPunct w:val="0"/>
        <w:autoSpaceDE w:val="0"/>
        <w:autoSpaceDN w:val="0"/>
        <w:adjustRightInd w:val="0"/>
        <w:spacing w:line="276" w:lineRule="auto"/>
        <w:ind w:left="1008"/>
        <w:jc w:val="both"/>
        <w:textAlignment w:val="baseline"/>
        <w:rPr>
          <w:sz w:val="21"/>
          <w:szCs w:val="21"/>
          <w:lang w:val="en-AU"/>
        </w:rPr>
      </w:pPr>
      <w:r w:rsidRPr="00053331">
        <w:rPr>
          <w:sz w:val="21"/>
          <w:szCs w:val="21"/>
          <w:lang w:val="en-AU"/>
        </w:rPr>
        <w:t>“</w:t>
      </w:r>
      <w:r w:rsidRPr="00053331">
        <w:rPr>
          <w:b/>
          <w:sz w:val="21"/>
          <w:szCs w:val="21"/>
          <w:lang w:val="en-AU"/>
        </w:rPr>
        <w:t>responsible adult</w:t>
      </w:r>
      <w:r w:rsidRPr="00053331">
        <w:rPr>
          <w:sz w:val="21"/>
          <w:szCs w:val="21"/>
          <w:lang w:val="en-AU"/>
        </w:rPr>
        <w:t>” means, in relation to a child, a person with parental responsibility for the child</w:t>
      </w:r>
      <w:r w:rsidR="005E45ED" w:rsidRPr="00053331">
        <w:rPr>
          <w:sz w:val="21"/>
          <w:szCs w:val="21"/>
          <w:lang w:val="en-AU"/>
        </w:rPr>
        <w:t xml:space="preserve"> </w:t>
      </w:r>
      <w:r w:rsidRPr="00053331">
        <w:rPr>
          <w:sz w:val="21"/>
          <w:szCs w:val="21"/>
          <w:lang w:val="en-AU"/>
        </w:rPr>
        <w:t>or a person who has custody or charge of the child for the time being;</w:t>
      </w:r>
      <w:r w:rsidR="00995211" w:rsidRPr="00053331" w:rsidDel="005E45ED">
        <w:rPr>
          <w:sz w:val="21"/>
          <w:szCs w:val="21"/>
          <w:lang w:val="en-AU"/>
        </w:rPr>
        <w:t xml:space="preserve"> </w:t>
      </w:r>
      <w:r w:rsidR="005264FF" w:rsidRPr="00053331">
        <w:rPr>
          <w:sz w:val="21"/>
          <w:szCs w:val="21"/>
          <w:lang w:val="en-AU"/>
        </w:rPr>
        <w:t>and</w:t>
      </w:r>
    </w:p>
    <w:p w14:paraId="0742066F" w14:textId="1DBE24C9" w:rsidR="00457FC5" w:rsidRPr="00053331" w:rsidRDefault="00995211" w:rsidP="00C52D0F">
      <w:pPr>
        <w:tabs>
          <w:tab w:val="left" w:pos="634"/>
          <w:tab w:val="left" w:pos="994"/>
        </w:tabs>
        <w:overflowPunct w:val="0"/>
        <w:autoSpaceDE w:val="0"/>
        <w:autoSpaceDN w:val="0"/>
        <w:adjustRightInd w:val="0"/>
        <w:spacing w:line="276" w:lineRule="auto"/>
        <w:ind w:left="1008"/>
        <w:jc w:val="both"/>
        <w:textAlignment w:val="baseline"/>
        <w:rPr>
          <w:sz w:val="21"/>
          <w:szCs w:val="21"/>
          <w:lang w:val="en-AU"/>
        </w:rPr>
      </w:pPr>
      <w:r w:rsidRPr="00053331">
        <w:rPr>
          <w:b/>
          <w:sz w:val="21"/>
          <w:szCs w:val="21"/>
          <w:lang w:val="en-AU"/>
        </w:rPr>
        <w:t>“self-quarantine”</w:t>
      </w:r>
      <w:r w:rsidRPr="00053331">
        <w:rPr>
          <w:sz w:val="21"/>
          <w:szCs w:val="21"/>
          <w:lang w:val="en-AU"/>
        </w:rPr>
        <w:t xml:space="preserve"> means staying at one’s place of residence away from other persons for the purpose of observing and monitoring one’s health for the development of sympto</w:t>
      </w:r>
      <w:r w:rsidR="005264FF" w:rsidRPr="00053331">
        <w:rPr>
          <w:sz w:val="21"/>
          <w:szCs w:val="21"/>
          <w:lang w:val="en-AU"/>
        </w:rPr>
        <w:t>ms of an infectious disease.</w:t>
      </w:r>
    </w:p>
    <w:p w14:paraId="4EFA5CC5" w14:textId="18BD4D33" w:rsidR="006573FB" w:rsidRPr="00053331" w:rsidRDefault="006573FB" w:rsidP="00542E92">
      <w:pPr>
        <w:pStyle w:val="PartHead"/>
        <w:autoSpaceDN/>
        <w:outlineLvl w:val="0"/>
      </w:pPr>
      <w:bookmarkStart w:id="13" w:name="_Toc78272362"/>
      <w:r w:rsidRPr="00053331">
        <w:t xml:space="preserve">PART 2 </w:t>
      </w:r>
      <w:r w:rsidR="00542E92" w:rsidRPr="00053331">
        <w:t>—</w:t>
      </w:r>
      <w:r w:rsidRPr="00053331">
        <w:t xml:space="preserve">POWERS TO CONTAIN </w:t>
      </w:r>
      <w:r w:rsidR="00AD4611" w:rsidRPr="00053331">
        <w:t>INFECTIOUS DISEASE</w:t>
      </w:r>
      <w:bookmarkEnd w:id="13"/>
    </w:p>
    <w:p w14:paraId="75C5E04F" w14:textId="495727AC" w:rsidR="00982C71" w:rsidRPr="00053331" w:rsidRDefault="0093489E" w:rsidP="000D4D96">
      <w:pPr>
        <w:pStyle w:val="MarginalNoteRev"/>
        <w:ind w:left="570" w:hanging="570"/>
        <w:rPr>
          <w:sz w:val="21"/>
          <w:szCs w:val="21"/>
        </w:rPr>
      </w:pPr>
      <w:bookmarkStart w:id="14" w:name="_Toc78272363"/>
      <w:r w:rsidRPr="00053331">
        <w:rPr>
          <w:sz w:val="21"/>
          <w:szCs w:val="21"/>
        </w:rPr>
        <w:t>3</w:t>
      </w:r>
      <w:r w:rsidR="00342518" w:rsidRPr="00053331">
        <w:rPr>
          <w:sz w:val="21"/>
          <w:szCs w:val="21"/>
        </w:rPr>
        <w:t>.</w:t>
      </w:r>
      <w:r w:rsidR="00342518" w:rsidRPr="00053331">
        <w:rPr>
          <w:sz w:val="21"/>
          <w:szCs w:val="21"/>
        </w:rPr>
        <w:tab/>
      </w:r>
      <w:r w:rsidR="000D4D96" w:rsidRPr="00053331">
        <w:rPr>
          <w:sz w:val="21"/>
          <w:szCs w:val="21"/>
        </w:rPr>
        <w:t>Restrictions and requirements imposed by the Chief Medical Officer</w:t>
      </w:r>
      <w:bookmarkEnd w:id="14"/>
    </w:p>
    <w:p w14:paraId="433B225F" w14:textId="1F06221B" w:rsidR="000D4D96" w:rsidRPr="00053331" w:rsidRDefault="000D4D96" w:rsidP="004F3F36">
      <w:pPr>
        <w:pStyle w:val="RegSection"/>
        <w:rPr>
          <w:rFonts w:eastAsia="MS Mincho"/>
          <w:szCs w:val="21"/>
          <w:lang w:val="en-US"/>
        </w:rPr>
      </w:pPr>
      <w:r w:rsidRPr="00053331">
        <w:rPr>
          <w:rFonts w:eastAsia="MS Mincho"/>
          <w:szCs w:val="21"/>
          <w:lang w:val="en-US"/>
        </w:rPr>
        <w:t>The Chief Medical Officer may, in writing—</w:t>
      </w:r>
    </w:p>
    <w:p w14:paraId="4EA27119" w14:textId="3DE0D428" w:rsidR="000D4D96" w:rsidRPr="00053331" w:rsidRDefault="000D4D96" w:rsidP="00435FC6">
      <w:pPr>
        <w:pStyle w:val="RegPara"/>
      </w:pPr>
      <w:r w:rsidRPr="00053331">
        <w:rPr>
          <w:i/>
        </w:rPr>
        <w:t>(a)</w:t>
      </w:r>
      <w:r w:rsidRPr="00053331">
        <w:rPr>
          <w:i/>
        </w:rPr>
        <w:tab/>
      </w:r>
      <w:r w:rsidRPr="00053331">
        <w:t xml:space="preserve">require </w:t>
      </w:r>
      <w:r w:rsidR="005E45ED" w:rsidRPr="00053331">
        <w:t xml:space="preserve">a </w:t>
      </w:r>
      <w:r w:rsidRPr="00053331">
        <w:t xml:space="preserve">person to place himself under the care and treatment of a </w:t>
      </w:r>
      <w:r w:rsidR="00F428AC" w:rsidRPr="00053331">
        <w:t>Medical Officer</w:t>
      </w:r>
      <w:r w:rsidRPr="00053331">
        <w:t xml:space="preserve">, and </w:t>
      </w:r>
      <w:r w:rsidR="005E45ED" w:rsidRPr="00053331">
        <w:t xml:space="preserve">require the person </w:t>
      </w:r>
      <w:r w:rsidRPr="00053331">
        <w:t xml:space="preserve">to deliver to the Chief Medical Officer a report as to whether or not the person </w:t>
      </w:r>
      <w:r w:rsidR="005E45ED" w:rsidRPr="00053331">
        <w:t xml:space="preserve">is infected with </w:t>
      </w:r>
      <w:r w:rsidR="00EF27EB" w:rsidRPr="00053331">
        <w:t>an infectious disease</w:t>
      </w:r>
      <w:r w:rsidRPr="00053331">
        <w:t>;</w:t>
      </w:r>
    </w:p>
    <w:p w14:paraId="48D9BD13" w14:textId="16E1E4D0" w:rsidR="000D4D96" w:rsidRPr="00053331" w:rsidRDefault="000D4D96" w:rsidP="00435FC6">
      <w:pPr>
        <w:pStyle w:val="RegPara"/>
      </w:pPr>
      <w:r w:rsidRPr="00053331">
        <w:rPr>
          <w:i/>
        </w:rPr>
        <w:t>(b)</w:t>
      </w:r>
      <w:r w:rsidRPr="00053331">
        <w:rPr>
          <w:i/>
        </w:rPr>
        <w:tab/>
      </w:r>
      <w:r w:rsidRPr="00053331">
        <w:t xml:space="preserve">require </w:t>
      </w:r>
      <w:r w:rsidR="005E45ED" w:rsidRPr="00053331">
        <w:t xml:space="preserve">a person </w:t>
      </w:r>
      <w:r w:rsidRPr="00053331">
        <w:t xml:space="preserve">to conduct himself in such a manner as not to expose another person to </w:t>
      </w:r>
      <w:r w:rsidR="005E45ED" w:rsidRPr="00053331">
        <w:t>the infectious disease</w:t>
      </w:r>
      <w:r w:rsidRPr="00053331">
        <w:t>;</w:t>
      </w:r>
    </w:p>
    <w:p w14:paraId="64375871" w14:textId="63AA5FD8" w:rsidR="000D4D96" w:rsidRPr="00053331" w:rsidRDefault="000D4D96" w:rsidP="00435FC6">
      <w:pPr>
        <w:pStyle w:val="RegPara"/>
      </w:pPr>
      <w:r w:rsidRPr="00053331">
        <w:rPr>
          <w:i/>
        </w:rPr>
        <w:t>(c)</w:t>
      </w:r>
      <w:r w:rsidRPr="00053331">
        <w:tab/>
        <w:t xml:space="preserve">impose </w:t>
      </w:r>
      <w:r w:rsidR="005E45ED" w:rsidRPr="00053331">
        <w:t xml:space="preserve">on </w:t>
      </w:r>
      <w:r w:rsidRPr="00053331">
        <w:t xml:space="preserve">a person any other restriction or requirement which the </w:t>
      </w:r>
      <w:r w:rsidR="00F428AC" w:rsidRPr="00053331">
        <w:t>Chief Medical Officer</w:t>
      </w:r>
      <w:r w:rsidRPr="00053331">
        <w:t xml:space="preserve"> considers necessary</w:t>
      </w:r>
      <w:r w:rsidR="00BB1071" w:rsidRPr="00053331">
        <w:t xml:space="preserve"> to</w:t>
      </w:r>
      <w:r w:rsidRPr="00053331">
        <w:t xml:space="preserve"> </w:t>
      </w:r>
      <w:r w:rsidR="00BB1071" w:rsidRPr="00053331">
        <w:t xml:space="preserve">prevent </w:t>
      </w:r>
      <w:r w:rsidRPr="00053331">
        <w:t xml:space="preserve">the transmission </w:t>
      </w:r>
      <w:r w:rsidR="00BB1071" w:rsidRPr="00053331">
        <w:t xml:space="preserve">of an infectious disease </w:t>
      </w:r>
      <w:r w:rsidRPr="00053331">
        <w:t xml:space="preserve">in </w:t>
      </w:r>
      <w:r w:rsidR="00BB1071" w:rsidRPr="00053331">
        <w:t>Montserrat</w:t>
      </w:r>
      <w:r w:rsidRPr="00053331">
        <w:t>;</w:t>
      </w:r>
      <w:r w:rsidR="00654301" w:rsidRPr="00053331">
        <w:t xml:space="preserve"> and</w:t>
      </w:r>
    </w:p>
    <w:p w14:paraId="3A48DF63" w14:textId="77777777" w:rsidR="000D4D96" w:rsidRPr="00053331" w:rsidRDefault="000D4D96" w:rsidP="00435FC6">
      <w:pPr>
        <w:pStyle w:val="RegPara"/>
      </w:pPr>
      <w:r w:rsidRPr="00053331">
        <w:rPr>
          <w:i/>
        </w:rPr>
        <w:t>(d)</w:t>
      </w:r>
      <w:r w:rsidRPr="00053331">
        <w:rPr>
          <w:i/>
        </w:rPr>
        <w:tab/>
      </w:r>
      <w:r w:rsidRPr="00053331">
        <w:t>require the owner or occupier of premises to close the premises or a part of the premises or to restrict access to the premises.</w:t>
      </w:r>
    </w:p>
    <w:p w14:paraId="18AEA7DE" w14:textId="2F99BE5D" w:rsidR="000D4D96" w:rsidRPr="00053331" w:rsidRDefault="0016525B" w:rsidP="000D4D96">
      <w:pPr>
        <w:pStyle w:val="MarginalNoteRev"/>
      </w:pPr>
      <w:bookmarkStart w:id="15" w:name="_Toc78272364"/>
      <w:r w:rsidRPr="00053331">
        <w:rPr>
          <w:sz w:val="21"/>
          <w:szCs w:val="21"/>
        </w:rPr>
        <w:t>4</w:t>
      </w:r>
      <w:r w:rsidR="00050BA0" w:rsidRPr="00053331">
        <w:rPr>
          <w:sz w:val="21"/>
          <w:szCs w:val="21"/>
        </w:rPr>
        <w:t>.</w:t>
      </w:r>
      <w:r w:rsidR="00050BA0" w:rsidRPr="00053331">
        <w:rPr>
          <w:sz w:val="21"/>
          <w:szCs w:val="21"/>
        </w:rPr>
        <w:tab/>
      </w:r>
      <w:r w:rsidR="000D4D96" w:rsidRPr="00053331">
        <w:rPr>
          <w:sz w:val="21"/>
          <w:szCs w:val="21"/>
        </w:rPr>
        <w:t xml:space="preserve">Restrictions and requirements of the </w:t>
      </w:r>
      <w:r w:rsidR="00BB1071" w:rsidRPr="00053331">
        <w:rPr>
          <w:sz w:val="21"/>
          <w:szCs w:val="21"/>
        </w:rPr>
        <w:t xml:space="preserve">Principal </w:t>
      </w:r>
      <w:r w:rsidR="000D4D96" w:rsidRPr="00053331">
        <w:rPr>
          <w:sz w:val="21"/>
          <w:szCs w:val="21"/>
        </w:rPr>
        <w:t>Environmental Health Officer</w:t>
      </w:r>
      <w:bookmarkEnd w:id="15"/>
    </w:p>
    <w:p w14:paraId="7F6AAD63" w14:textId="080EA317" w:rsidR="000D4D96" w:rsidRPr="00053331" w:rsidRDefault="000D4D96" w:rsidP="000D4D96">
      <w:pPr>
        <w:pStyle w:val="RegSection"/>
      </w:pPr>
      <w:r w:rsidRPr="00053331">
        <w:t xml:space="preserve">The </w:t>
      </w:r>
      <w:r w:rsidR="00BB1071" w:rsidRPr="00053331">
        <w:t>Principal</w:t>
      </w:r>
      <w:r w:rsidRPr="00053331">
        <w:t xml:space="preserve"> Environmental Health Officer may, in</w:t>
      </w:r>
      <w:r w:rsidRPr="00053331">
        <w:rPr>
          <w:spacing w:val="-1"/>
        </w:rPr>
        <w:t xml:space="preserve"> </w:t>
      </w:r>
      <w:r w:rsidRPr="00053331">
        <w:t>writing—</w:t>
      </w:r>
    </w:p>
    <w:p w14:paraId="3A8AA294" w14:textId="73FC7D62" w:rsidR="000D4D96" w:rsidRPr="00053331" w:rsidRDefault="00654301" w:rsidP="00435FC6">
      <w:pPr>
        <w:pStyle w:val="RegPara"/>
      </w:pPr>
      <w:r w:rsidRPr="00053331">
        <w:rPr>
          <w:i/>
        </w:rPr>
        <w:t>(a)</w:t>
      </w:r>
      <w:r w:rsidRPr="00053331">
        <w:rPr>
          <w:i/>
        </w:rPr>
        <w:tab/>
      </w:r>
      <w:r w:rsidR="000D4D96" w:rsidRPr="00053331">
        <w:t xml:space="preserve">require </w:t>
      </w:r>
      <w:r w:rsidR="00BB1071" w:rsidRPr="00053331">
        <w:t xml:space="preserve">a person to </w:t>
      </w:r>
      <w:r w:rsidR="000D4D96" w:rsidRPr="00053331">
        <w:t xml:space="preserve">clean or disinfect, or both, </w:t>
      </w:r>
      <w:r w:rsidR="00BB1071" w:rsidRPr="00053331">
        <w:t>a</w:t>
      </w:r>
      <w:r w:rsidR="000D4D96" w:rsidRPr="00053331">
        <w:t xml:space="preserve"> </w:t>
      </w:r>
      <w:proofErr w:type="gramStart"/>
      <w:r w:rsidR="000D4D96" w:rsidRPr="00053331">
        <w:t>premises</w:t>
      </w:r>
      <w:proofErr w:type="gramEnd"/>
      <w:r w:rsidR="00BB1071" w:rsidRPr="00053331">
        <w:t xml:space="preserve">, place, object </w:t>
      </w:r>
      <w:r w:rsidR="000D4D96" w:rsidRPr="00053331">
        <w:t>or anything specified in the order, utilizing such apparatus, as</w:t>
      </w:r>
      <w:r w:rsidR="00BB1071" w:rsidRPr="00053331">
        <w:t xml:space="preserve"> the Principal Environmental Health Officer deems necessary</w:t>
      </w:r>
      <w:r w:rsidR="000D4D96" w:rsidRPr="00053331">
        <w:t>;</w:t>
      </w:r>
    </w:p>
    <w:p w14:paraId="738BEC17" w14:textId="50432653" w:rsidR="000D4D96" w:rsidRPr="00053331" w:rsidRDefault="00654301" w:rsidP="00435FC6">
      <w:pPr>
        <w:pStyle w:val="RegPara"/>
      </w:pPr>
      <w:r w:rsidRPr="00053331">
        <w:rPr>
          <w:i/>
        </w:rPr>
        <w:t>(b)</w:t>
      </w:r>
      <w:r w:rsidRPr="00053331">
        <w:rPr>
          <w:i/>
        </w:rPr>
        <w:tab/>
      </w:r>
      <w:r w:rsidR="000D4D96" w:rsidRPr="00053331">
        <w:t xml:space="preserve">require access to premises to enable compliance with </w:t>
      </w:r>
      <w:r w:rsidR="00BB1071" w:rsidRPr="00053331">
        <w:t>an order given under this paragraph</w:t>
      </w:r>
      <w:r w:rsidR="000D4D96" w:rsidRPr="00053331">
        <w:t>;</w:t>
      </w:r>
    </w:p>
    <w:p w14:paraId="59ED36E0" w14:textId="77777777" w:rsidR="000D4D96" w:rsidRPr="00053331" w:rsidRDefault="00654301" w:rsidP="00435FC6">
      <w:pPr>
        <w:pStyle w:val="RegPara"/>
      </w:pPr>
      <w:r w:rsidRPr="00053331">
        <w:rPr>
          <w:i/>
        </w:rPr>
        <w:lastRenderedPageBreak/>
        <w:t>(c)</w:t>
      </w:r>
      <w:r w:rsidRPr="00053331">
        <w:rPr>
          <w:i/>
        </w:rPr>
        <w:tab/>
      </w:r>
      <w:r w:rsidR="000D4D96" w:rsidRPr="00053331">
        <w:t>require the destruction of any matter or thing specified in the order;</w:t>
      </w:r>
      <w:r w:rsidRPr="00053331">
        <w:t xml:space="preserve"> and</w:t>
      </w:r>
    </w:p>
    <w:p w14:paraId="7C5F076A" w14:textId="77777777" w:rsidR="000D4D96" w:rsidRPr="00053331" w:rsidRDefault="00654301" w:rsidP="00435FC6">
      <w:pPr>
        <w:pStyle w:val="RegPara"/>
      </w:pPr>
      <w:r w:rsidRPr="00053331">
        <w:rPr>
          <w:i/>
        </w:rPr>
        <w:t>(</w:t>
      </w:r>
      <w:r w:rsidR="00435FC6" w:rsidRPr="00053331">
        <w:rPr>
          <w:i/>
        </w:rPr>
        <w:t>d</w:t>
      </w:r>
      <w:r w:rsidRPr="00053331">
        <w:rPr>
          <w:i/>
        </w:rPr>
        <w:t>)</w:t>
      </w:r>
      <w:r w:rsidRPr="00053331">
        <w:rPr>
          <w:i/>
        </w:rPr>
        <w:tab/>
      </w:r>
      <w:r w:rsidR="000D4D96" w:rsidRPr="00053331">
        <w:t>require the owner or occupier of premises to close the premises or a part of the premises or to restrict access to the premises.</w:t>
      </w:r>
    </w:p>
    <w:p w14:paraId="64AC57C1" w14:textId="77777777" w:rsidR="00654301" w:rsidRPr="00053331" w:rsidRDefault="00654301" w:rsidP="00654301">
      <w:pPr>
        <w:pStyle w:val="MarginalNoteRev"/>
        <w:ind w:left="570" w:hanging="570"/>
        <w:rPr>
          <w:sz w:val="21"/>
          <w:szCs w:val="21"/>
        </w:rPr>
      </w:pPr>
      <w:bookmarkStart w:id="16" w:name="_Toc78272365"/>
      <w:r w:rsidRPr="00053331">
        <w:rPr>
          <w:sz w:val="21"/>
          <w:szCs w:val="21"/>
        </w:rPr>
        <w:t>5.</w:t>
      </w:r>
      <w:r w:rsidRPr="00053331">
        <w:rPr>
          <w:sz w:val="21"/>
          <w:szCs w:val="21"/>
        </w:rPr>
        <w:tab/>
        <w:t>Conditions applicable to the imposition of restrictions and requirements</w:t>
      </w:r>
      <w:bookmarkEnd w:id="16"/>
    </w:p>
    <w:p w14:paraId="42AF76D5" w14:textId="0C06FEFD" w:rsidR="00654301" w:rsidRPr="00053331" w:rsidRDefault="00654301" w:rsidP="00654301">
      <w:pPr>
        <w:pStyle w:val="RegSection"/>
        <w:tabs>
          <w:tab w:val="clear" w:pos="634"/>
          <w:tab w:val="left" w:pos="567"/>
        </w:tabs>
        <w:ind w:left="990" w:hanging="990"/>
      </w:pPr>
      <w:r w:rsidRPr="00053331">
        <w:rPr>
          <w:rFonts w:eastAsia="MS Mincho"/>
          <w:b/>
          <w:szCs w:val="21"/>
        </w:rPr>
        <w:tab/>
        <w:t>(1)</w:t>
      </w:r>
      <w:r w:rsidRPr="00053331">
        <w:rPr>
          <w:rFonts w:eastAsia="MS Mincho"/>
          <w:b/>
          <w:szCs w:val="21"/>
        </w:rPr>
        <w:tab/>
      </w:r>
      <w:r w:rsidR="009A7639" w:rsidRPr="00053331">
        <w:rPr>
          <w:rFonts w:eastAsia="MS Mincho"/>
          <w:szCs w:val="21"/>
        </w:rPr>
        <w:t>If</w:t>
      </w:r>
      <w:r w:rsidRPr="00053331">
        <w:rPr>
          <w:rFonts w:eastAsia="MS Mincho"/>
          <w:szCs w:val="21"/>
        </w:rPr>
        <w:t xml:space="preserve"> the Chief Medical Officer</w:t>
      </w:r>
      <w:r w:rsidR="00BB1071" w:rsidRPr="00053331">
        <w:rPr>
          <w:rFonts w:eastAsia="MS Mincho"/>
          <w:szCs w:val="21"/>
        </w:rPr>
        <w:t xml:space="preserve"> or </w:t>
      </w:r>
      <w:r w:rsidR="00BB1071" w:rsidRPr="00053331">
        <w:t>Principal Environmental Health Officer</w:t>
      </w:r>
      <w:r w:rsidRPr="00053331">
        <w:rPr>
          <w:rFonts w:eastAsia="MS Mincho"/>
          <w:szCs w:val="21"/>
        </w:rPr>
        <w:t xml:space="preserve"> </w:t>
      </w:r>
      <w:r w:rsidRPr="00053331">
        <w:t>imposes restrictions a</w:t>
      </w:r>
      <w:r w:rsidR="00947FBB" w:rsidRPr="00053331">
        <w:t>nd requirements under paragraph</w:t>
      </w:r>
      <w:r w:rsidRPr="00053331">
        <w:t xml:space="preserve"> 3 or</w:t>
      </w:r>
      <w:r w:rsidR="008F577C" w:rsidRPr="00053331">
        <w:t xml:space="preserve"> </w:t>
      </w:r>
      <w:r w:rsidRPr="00053331">
        <w:t xml:space="preserve">4, the Chief Medical Officer or </w:t>
      </w:r>
      <w:r w:rsidR="00BB1071" w:rsidRPr="00053331">
        <w:t xml:space="preserve">Principal Environmental Health Officer </w:t>
      </w:r>
      <w:r w:rsidRPr="00053331">
        <w:t>shall comply with t</w:t>
      </w:r>
      <w:r w:rsidR="00947FBB" w:rsidRPr="00053331">
        <w:t>he provisions of this paragraph</w:t>
      </w:r>
      <w:r w:rsidRPr="00053331">
        <w:t>.</w:t>
      </w:r>
      <w:r w:rsidR="00BB1071" w:rsidRPr="00053331">
        <w:t xml:space="preserve"> </w:t>
      </w:r>
    </w:p>
    <w:p w14:paraId="606E9C8C" w14:textId="77777777" w:rsidR="00654301" w:rsidRPr="00053331" w:rsidRDefault="008F577C" w:rsidP="008F577C">
      <w:pPr>
        <w:pStyle w:val="RegSection"/>
        <w:tabs>
          <w:tab w:val="clear" w:pos="634"/>
          <w:tab w:val="left" w:pos="567"/>
        </w:tabs>
        <w:ind w:left="990" w:hanging="990"/>
        <w:rPr>
          <w:rFonts w:eastAsia="MS Mincho"/>
          <w:szCs w:val="21"/>
        </w:rPr>
      </w:pPr>
      <w:r w:rsidRPr="00053331">
        <w:rPr>
          <w:rFonts w:eastAsia="MS Mincho"/>
          <w:b/>
          <w:szCs w:val="21"/>
        </w:rPr>
        <w:tab/>
        <w:t>(2)</w:t>
      </w:r>
      <w:r w:rsidRPr="00053331">
        <w:rPr>
          <w:rFonts w:eastAsia="MS Mincho"/>
          <w:b/>
          <w:szCs w:val="21"/>
        </w:rPr>
        <w:tab/>
      </w:r>
      <w:r w:rsidR="00654301" w:rsidRPr="00053331">
        <w:rPr>
          <w:rFonts w:eastAsia="MS Mincho"/>
          <w:szCs w:val="21"/>
        </w:rPr>
        <w:t>A decision to impose a restriction or requirement under regulation 3 or 4 may</w:t>
      </w:r>
      <w:r w:rsidRPr="00053331">
        <w:rPr>
          <w:rFonts w:eastAsia="MS Mincho"/>
          <w:szCs w:val="21"/>
        </w:rPr>
        <w:t xml:space="preserve"> </w:t>
      </w:r>
      <w:r w:rsidR="00654301" w:rsidRPr="00053331">
        <w:rPr>
          <w:rFonts w:eastAsia="MS Mincho"/>
          <w:szCs w:val="21"/>
        </w:rPr>
        <w:t>only be taken if it is considered, when taking the decision, that the restriction or requirement is proportionate to what is sought to be achieved by imposing it.</w:t>
      </w:r>
    </w:p>
    <w:p w14:paraId="0E789887" w14:textId="4B18AC2D" w:rsidR="00654301" w:rsidRPr="00053331" w:rsidRDefault="008F577C" w:rsidP="008F577C">
      <w:pPr>
        <w:pStyle w:val="RegSection"/>
        <w:tabs>
          <w:tab w:val="clear" w:pos="634"/>
          <w:tab w:val="left" w:pos="567"/>
        </w:tabs>
        <w:ind w:left="990" w:hanging="990"/>
        <w:rPr>
          <w:rFonts w:eastAsia="MS Mincho"/>
          <w:szCs w:val="21"/>
        </w:rPr>
      </w:pPr>
      <w:r w:rsidRPr="00053331">
        <w:rPr>
          <w:rFonts w:eastAsia="MS Mincho"/>
          <w:b/>
          <w:szCs w:val="21"/>
        </w:rPr>
        <w:tab/>
        <w:t>(3)</w:t>
      </w:r>
      <w:r w:rsidRPr="00053331">
        <w:rPr>
          <w:rFonts w:eastAsia="MS Mincho"/>
          <w:b/>
          <w:szCs w:val="21"/>
        </w:rPr>
        <w:tab/>
      </w:r>
      <w:r w:rsidR="00654301" w:rsidRPr="00053331">
        <w:rPr>
          <w:rFonts w:eastAsia="MS Mincho"/>
          <w:szCs w:val="21"/>
        </w:rPr>
        <w:t xml:space="preserve">A restriction or requirement imposed under </w:t>
      </w:r>
      <w:r w:rsidR="00947FBB" w:rsidRPr="00053331">
        <w:t>paragraph</w:t>
      </w:r>
      <w:r w:rsidR="00654301" w:rsidRPr="00053331">
        <w:rPr>
          <w:rFonts w:eastAsia="MS Mincho"/>
          <w:szCs w:val="21"/>
        </w:rPr>
        <w:t xml:space="preserve"> 3 or 4 may be varied</w:t>
      </w:r>
      <w:r w:rsidRPr="00053331">
        <w:rPr>
          <w:rFonts w:eastAsia="MS Mincho"/>
          <w:szCs w:val="21"/>
        </w:rPr>
        <w:t xml:space="preserve"> </w:t>
      </w:r>
      <w:r w:rsidR="005D2034" w:rsidRPr="00053331">
        <w:rPr>
          <w:rFonts w:eastAsia="MS Mincho"/>
          <w:szCs w:val="21"/>
        </w:rPr>
        <w:t>orally or in writing.</w:t>
      </w:r>
    </w:p>
    <w:p w14:paraId="43803B93" w14:textId="1E262F40" w:rsidR="00654301" w:rsidRPr="00053331" w:rsidRDefault="008F577C" w:rsidP="008F577C">
      <w:pPr>
        <w:pStyle w:val="RegSection"/>
        <w:tabs>
          <w:tab w:val="clear" w:pos="634"/>
          <w:tab w:val="left" w:pos="567"/>
        </w:tabs>
        <w:ind w:left="990" w:hanging="990"/>
        <w:rPr>
          <w:rFonts w:eastAsia="MS Mincho"/>
          <w:szCs w:val="21"/>
        </w:rPr>
      </w:pPr>
      <w:r w:rsidRPr="00053331">
        <w:rPr>
          <w:rFonts w:eastAsia="MS Mincho"/>
          <w:b/>
          <w:szCs w:val="21"/>
        </w:rPr>
        <w:tab/>
        <w:t>(4)</w:t>
      </w:r>
      <w:r w:rsidRPr="00053331">
        <w:rPr>
          <w:rFonts w:eastAsia="MS Mincho"/>
          <w:b/>
          <w:szCs w:val="21"/>
        </w:rPr>
        <w:tab/>
      </w:r>
      <w:r w:rsidR="009A7639" w:rsidRPr="00053331">
        <w:rPr>
          <w:rFonts w:eastAsia="MS Mincho"/>
          <w:szCs w:val="21"/>
        </w:rPr>
        <w:t>If</w:t>
      </w:r>
      <w:r w:rsidR="00654301" w:rsidRPr="00053331">
        <w:rPr>
          <w:rFonts w:eastAsia="MS Mincho"/>
          <w:szCs w:val="21"/>
        </w:rPr>
        <w:t xml:space="preserve"> a restriction or requirement under </w:t>
      </w:r>
      <w:r w:rsidR="00947FBB" w:rsidRPr="00053331">
        <w:t>paragraph</w:t>
      </w:r>
      <w:r w:rsidR="00947FBB" w:rsidRPr="00053331">
        <w:rPr>
          <w:rFonts w:eastAsia="MS Mincho"/>
          <w:szCs w:val="21"/>
        </w:rPr>
        <w:t xml:space="preserve"> </w:t>
      </w:r>
      <w:r w:rsidR="00654301" w:rsidRPr="00053331">
        <w:rPr>
          <w:rFonts w:eastAsia="MS Mincho"/>
          <w:szCs w:val="21"/>
        </w:rPr>
        <w:t>3 or 4 is imposed on or in</w:t>
      </w:r>
      <w:r w:rsidRPr="00053331">
        <w:rPr>
          <w:rFonts w:eastAsia="MS Mincho"/>
          <w:szCs w:val="21"/>
        </w:rPr>
        <w:t xml:space="preserve"> </w:t>
      </w:r>
      <w:r w:rsidR="00654301" w:rsidRPr="00053331">
        <w:rPr>
          <w:rFonts w:eastAsia="MS Mincho"/>
          <w:szCs w:val="21"/>
        </w:rPr>
        <w:t>relation to a child, a person who is a responsible adult in r</w:t>
      </w:r>
      <w:r w:rsidR="00A62C29" w:rsidRPr="00053331">
        <w:rPr>
          <w:rFonts w:eastAsia="MS Mincho"/>
          <w:szCs w:val="21"/>
        </w:rPr>
        <w:t>elation to the child must ensure</w:t>
      </w:r>
      <w:r w:rsidR="00654301" w:rsidRPr="00053331">
        <w:rPr>
          <w:rFonts w:eastAsia="MS Mincho"/>
          <w:szCs w:val="21"/>
        </w:rPr>
        <w:t xml:space="preserve"> that the child complies with the restriction or requirement, insofar as that person is reasonably able to do so.</w:t>
      </w:r>
      <w:r w:rsidR="00947FBB" w:rsidRPr="00053331">
        <w:rPr>
          <w:rFonts w:eastAsia="MS Mincho"/>
          <w:szCs w:val="21"/>
        </w:rPr>
        <w:t xml:space="preserve"> </w:t>
      </w:r>
    </w:p>
    <w:p w14:paraId="297A49A6" w14:textId="559EE46E" w:rsidR="00654301" w:rsidRPr="00053331" w:rsidRDefault="008F577C" w:rsidP="008F577C">
      <w:pPr>
        <w:pStyle w:val="RegSection"/>
        <w:tabs>
          <w:tab w:val="clear" w:pos="634"/>
          <w:tab w:val="left" w:pos="567"/>
        </w:tabs>
        <w:ind w:left="990" w:hanging="990"/>
        <w:rPr>
          <w:rFonts w:eastAsia="MS Mincho"/>
          <w:szCs w:val="21"/>
        </w:rPr>
      </w:pPr>
      <w:r w:rsidRPr="00053331">
        <w:rPr>
          <w:rFonts w:eastAsia="MS Mincho"/>
          <w:b/>
          <w:szCs w:val="21"/>
        </w:rPr>
        <w:tab/>
        <w:t>(5)</w:t>
      </w:r>
      <w:r w:rsidRPr="00053331">
        <w:rPr>
          <w:rFonts w:eastAsia="MS Mincho"/>
          <w:b/>
          <w:szCs w:val="21"/>
        </w:rPr>
        <w:tab/>
      </w:r>
      <w:r w:rsidR="009A7639" w:rsidRPr="00053331">
        <w:rPr>
          <w:rFonts w:eastAsia="MS Mincho"/>
          <w:szCs w:val="21"/>
        </w:rPr>
        <w:t>If</w:t>
      </w:r>
      <w:r w:rsidR="00654301" w:rsidRPr="00053331">
        <w:rPr>
          <w:rFonts w:eastAsia="MS Mincho"/>
          <w:szCs w:val="21"/>
        </w:rPr>
        <w:t xml:space="preserve"> a restriction or requirement is orally</w:t>
      </w:r>
      <w:r w:rsidR="00947FBB" w:rsidRPr="00053331">
        <w:rPr>
          <w:rFonts w:eastAsia="MS Mincho"/>
          <w:szCs w:val="21"/>
        </w:rPr>
        <w:t xml:space="preserve"> imposed on a person under these Regulations</w:t>
      </w:r>
      <w:r w:rsidR="00654301" w:rsidRPr="00053331">
        <w:rPr>
          <w:rFonts w:eastAsia="MS Mincho"/>
          <w:szCs w:val="21"/>
        </w:rPr>
        <w:t>, or is orally varied, the person, or the responsible adult in relation to a child, shall be provided with a written notification of the requirement that has been imposed or varied.</w:t>
      </w:r>
    </w:p>
    <w:p w14:paraId="53683793" w14:textId="77ADFF4A" w:rsidR="00654301" w:rsidRPr="00053331" w:rsidRDefault="008F577C" w:rsidP="008F577C">
      <w:pPr>
        <w:pStyle w:val="RegSection"/>
        <w:tabs>
          <w:tab w:val="clear" w:pos="634"/>
          <w:tab w:val="left" w:pos="567"/>
        </w:tabs>
        <w:ind w:left="990" w:hanging="990"/>
        <w:rPr>
          <w:rFonts w:eastAsia="MS Mincho"/>
          <w:szCs w:val="21"/>
        </w:rPr>
      </w:pPr>
      <w:r w:rsidRPr="00053331">
        <w:rPr>
          <w:rFonts w:eastAsia="MS Mincho"/>
          <w:b/>
          <w:szCs w:val="21"/>
        </w:rPr>
        <w:tab/>
        <w:t>(6)</w:t>
      </w:r>
      <w:r w:rsidRPr="00053331">
        <w:rPr>
          <w:rFonts w:eastAsia="MS Mincho"/>
          <w:b/>
          <w:szCs w:val="21"/>
        </w:rPr>
        <w:tab/>
      </w:r>
      <w:r w:rsidR="009A7639" w:rsidRPr="00053331">
        <w:rPr>
          <w:rFonts w:eastAsia="MS Mincho"/>
          <w:szCs w:val="21"/>
        </w:rPr>
        <w:t>If</w:t>
      </w:r>
      <w:r w:rsidR="00654301" w:rsidRPr="00053331">
        <w:rPr>
          <w:rFonts w:eastAsia="MS Mincho"/>
          <w:szCs w:val="21"/>
        </w:rPr>
        <w:t xml:space="preserve"> a restriction or requ</w:t>
      </w:r>
      <w:r w:rsidR="00947FBB" w:rsidRPr="00053331">
        <w:rPr>
          <w:rFonts w:eastAsia="MS Mincho"/>
          <w:szCs w:val="21"/>
        </w:rPr>
        <w:t>irement is imposed under these R</w:t>
      </w:r>
      <w:r w:rsidR="00654301" w:rsidRPr="00053331">
        <w:rPr>
          <w:rFonts w:eastAsia="MS Mincho"/>
          <w:szCs w:val="21"/>
        </w:rPr>
        <w:t>egulations, the</w:t>
      </w:r>
      <w:r w:rsidRPr="00053331">
        <w:rPr>
          <w:rFonts w:eastAsia="MS Mincho"/>
          <w:szCs w:val="21"/>
        </w:rPr>
        <w:t xml:space="preserve"> </w:t>
      </w:r>
      <w:r w:rsidR="00654301" w:rsidRPr="00053331">
        <w:rPr>
          <w:rFonts w:eastAsia="MS Mincho"/>
          <w:szCs w:val="21"/>
        </w:rPr>
        <w:t xml:space="preserve">restriction or requirement must express it to be contingent on the risk of transmission of </w:t>
      </w:r>
      <w:r w:rsidR="00EF27EB" w:rsidRPr="00053331">
        <w:rPr>
          <w:rFonts w:eastAsia="MS Mincho"/>
          <w:szCs w:val="21"/>
        </w:rPr>
        <w:t xml:space="preserve">an infectious disease </w:t>
      </w:r>
      <w:r w:rsidR="00654301" w:rsidRPr="00053331">
        <w:rPr>
          <w:rFonts w:eastAsia="MS Mincho"/>
          <w:szCs w:val="21"/>
        </w:rPr>
        <w:t>constituting a serious risk to public health.</w:t>
      </w:r>
    </w:p>
    <w:p w14:paraId="0AFD74D1" w14:textId="77777777" w:rsidR="00457FC5" w:rsidRPr="00053331" w:rsidRDefault="00457FC5" w:rsidP="008F577C">
      <w:pPr>
        <w:pStyle w:val="RegSection"/>
        <w:tabs>
          <w:tab w:val="clear" w:pos="634"/>
          <w:tab w:val="left" w:pos="567"/>
        </w:tabs>
        <w:ind w:left="990" w:hanging="990"/>
        <w:rPr>
          <w:rFonts w:eastAsia="MS Mincho"/>
          <w:szCs w:val="21"/>
        </w:rPr>
      </w:pPr>
    </w:p>
    <w:p w14:paraId="1D1FAAF8" w14:textId="51E7BBD6" w:rsidR="00F80383" w:rsidRPr="00053331" w:rsidRDefault="00F80383" w:rsidP="00542E92">
      <w:pPr>
        <w:pStyle w:val="PartHead"/>
        <w:autoSpaceDN/>
        <w:outlineLvl w:val="0"/>
      </w:pPr>
      <w:bookmarkStart w:id="17" w:name="_Toc78272366"/>
      <w:r w:rsidRPr="00053331">
        <w:lastRenderedPageBreak/>
        <w:t>PART 3</w:t>
      </w:r>
      <w:r w:rsidR="00542E92" w:rsidRPr="00053331">
        <w:t>—</w:t>
      </w:r>
      <w:r w:rsidR="0083531B" w:rsidRPr="00053331">
        <w:t xml:space="preserve">EXAMINATION, </w:t>
      </w:r>
      <w:r w:rsidR="00914054" w:rsidRPr="00053331">
        <w:t>SELF-QUARANTINE AND ISOLATION</w:t>
      </w:r>
      <w:bookmarkEnd w:id="17"/>
    </w:p>
    <w:p w14:paraId="5836C4E5" w14:textId="77777777" w:rsidR="0083531B" w:rsidRPr="00053331" w:rsidRDefault="00F80383" w:rsidP="0083531B">
      <w:pPr>
        <w:pStyle w:val="MarginalNoteRev"/>
        <w:rPr>
          <w:sz w:val="21"/>
          <w:szCs w:val="21"/>
        </w:rPr>
      </w:pPr>
      <w:bookmarkStart w:id="18" w:name="_Toc78272367"/>
      <w:r w:rsidRPr="00053331">
        <w:rPr>
          <w:sz w:val="21"/>
          <w:szCs w:val="21"/>
        </w:rPr>
        <w:t>6.</w:t>
      </w:r>
      <w:r w:rsidRPr="00053331">
        <w:rPr>
          <w:sz w:val="21"/>
          <w:szCs w:val="21"/>
        </w:rPr>
        <w:tab/>
      </w:r>
      <w:r w:rsidR="0083531B" w:rsidRPr="00053331">
        <w:rPr>
          <w:sz w:val="21"/>
          <w:szCs w:val="21"/>
        </w:rPr>
        <w:t>Compulsory examination or screening</w:t>
      </w:r>
      <w:bookmarkEnd w:id="18"/>
    </w:p>
    <w:p w14:paraId="482C610E" w14:textId="0D08E8F6" w:rsidR="0083531B" w:rsidRPr="00053331" w:rsidRDefault="0083531B" w:rsidP="0083531B">
      <w:pPr>
        <w:pStyle w:val="RegSection"/>
        <w:tabs>
          <w:tab w:val="clear" w:pos="634"/>
          <w:tab w:val="left" w:pos="567"/>
        </w:tabs>
        <w:ind w:left="990" w:hanging="990"/>
        <w:rPr>
          <w:rFonts w:eastAsia="MS Mincho"/>
          <w:szCs w:val="21"/>
        </w:rPr>
      </w:pPr>
      <w:r w:rsidRPr="00053331">
        <w:rPr>
          <w:rFonts w:eastAsia="MS Mincho"/>
          <w:b/>
          <w:szCs w:val="21"/>
        </w:rPr>
        <w:tab/>
        <w:t>(1)</w:t>
      </w:r>
      <w:r w:rsidRPr="00053331">
        <w:rPr>
          <w:rFonts w:eastAsia="MS Mincho"/>
          <w:b/>
          <w:szCs w:val="21"/>
        </w:rPr>
        <w:tab/>
      </w:r>
      <w:r w:rsidRPr="00053331">
        <w:rPr>
          <w:rFonts w:eastAsia="MS Mincho"/>
          <w:szCs w:val="21"/>
        </w:rPr>
        <w:t>A person in Montserrat who, in the opinion of a Health officer, has been exposed to an infectious disease or is likely to be infected with an infectious disease shall</w:t>
      </w:r>
      <w:r w:rsidR="004F3F36">
        <w:rPr>
          <w:rFonts w:eastAsia="MS Mincho"/>
          <w:szCs w:val="21"/>
        </w:rPr>
        <w:t>—</w:t>
      </w:r>
    </w:p>
    <w:p w14:paraId="69942416" w14:textId="77777777" w:rsidR="0083531B" w:rsidRPr="00053331" w:rsidRDefault="0083531B" w:rsidP="0083531B">
      <w:pPr>
        <w:pStyle w:val="RegPara"/>
        <w:rPr>
          <w:szCs w:val="21"/>
        </w:rPr>
      </w:pPr>
      <w:r w:rsidRPr="00053331">
        <w:rPr>
          <w:i/>
        </w:rPr>
        <w:t>(a)</w:t>
      </w:r>
      <w:r w:rsidRPr="00053331">
        <w:rPr>
          <w:i/>
        </w:rPr>
        <w:tab/>
      </w:r>
      <w:r w:rsidRPr="00053331">
        <w:t>answer all questions put to him by the Health Officer which would allow the Health Officer to assess what measures would be necessary to prevent, limit or suppress the spread of</w:t>
      </w:r>
      <w:r w:rsidRPr="00053331">
        <w:rPr>
          <w:szCs w:val="21"/>
        </w:rPr>
        <w:t xml:space="preserve"> the infectious disease;</w:t>
      </w:r>
    </w:p>
    <w:p w14:paraId="73393D33" w14:textId="510EABE4" w:rsidR="0083531B" w:rsidRPr="00053331" w:rsidRDefault="0083531B" w:rsidP="0083531B">
      <w:pPr>
        <w:pStyle w:val="RegPara"/>
      </w:pPr>
      <w:r w:rsidRPr="00053331">
        <w:rPr>
          <w:i/>
        </w:rPr>
        <w:t>(b)</w:t>
      </w:r>
      <w:r w:rsidRPr="00053331">
        <w:t xml:space="preserve"> answer questions about his health o</w:t>
      </w:r>
      <w:r w:rsidR="005D2034" w:rsidRPr="00053331">
        <w:t xml:space="preserve">r other relevant circumstances </w:t>
      </w:r>
      <w:r w:rsidRPr="00053331">
        <w:t xml:space="preserve">including travel history and information about other individuals </w:t>
      </w:r>
      <w:r w:rsidRPr="00053331">
        <w:rPr>
          <w:spacing w:val="-4"/>
        </w:rPr>
        <w:t xml:space="preserve">with </w:t>
      </w:r>
      <w:r w:rsidRPr="00053331">
        <w:t>whom he may have had</w:t>
      </w:r>
      <w:r w:rsidRPr="00053331">
        <w:rPr>
          <w:spacing w:val="-1"/>
        </w:rPr>
        <w:t xml:space="preserve"> </w:t>
      </w:r>
      <w:r w:rsidR="005D2034" w:rsidRPr="00053331">
        <w:t>contact</w:t>
      </w:r>
      <w:r w:rsidRPr="00053331">
        <w:t>;</w:t>
      </w:r>
    </w:p>
    <w:p w14:paraId="75EDCC3A" w14:textId="258CC448" w:rsidR="0083531B" w:rsidRPr="00053331" w:rsidRDefault="0083531B" w:rsidP="0083531B">
      <w:pPr>
        <w:pStyle w:val="RegPara"/>
      </w:pPr>
      <w:r w:rsidRPr="00053331">
        <w:rPr>
          <w:i/>
        </w:rPr>
        <w:t>(c)</w:t>
      </w:r>
      <w:r w:rsidRPr="00053331">
        <w:rPr>
          <w:i/>
        </w:rPr>
        <w:tab/>
      </w:r>
      <w:r w:rsidR="00947FBB" w:rsidRPr="00053331">
        <w:t xml:space="preserve">produce any document </w:t>
      </w:r>
      <w:r w:rsidRPr="00053331">
        <w:t xml:space="preserve">required or which to his knowledge may be </w:t>
      </w:r>
      <w:r w:rsidRPr="00053331">
        <w:rPr>
          <w:spacing w:val="-6"/>
        </w:rPr>
        <w:t xml:space="preserve">of </w:t>
      </w:r>
      <w:r w:rsidRPr="00053331">
        <w:t>assistance in assessing his health;</w:t>
      </w:r>
    </w:p>
    <w:p w14:paraId="3EC0D344" w14:textId="77777777" w:rsidR="0083531B" w:rsidRPr="00053331" w:rsidRDefault="0083531B" w:rsidP="0083531B">
      <w:pPr>
        <w:pStyle w:val="RegPara"/>
      </w:pPr>
      <w:r w:rsidRPr="00053331">
        <w:rPr>
          <w:i/>
        </w:rPr>
        <w:t>(d)</w:t>
      </w:r>
      <w:r w:rsidRPr="00053331">
        <w:rPr>
          <w:i/>
        </w:rPr>
        <w:tab/>
      </w:r>
      <w:r w:rsidRPr="00053331">
        <w:t>at</w:t>
      </w:r>
      <w:r w:rsidRPr="00053331">
        <w:rPr>
          <w:spacing w:val="-9"/>
        </w:rPr>
        <w:t xml:space="preserve"> </w:t>
      </w:r>
      <w:r w:rsidRPr="00053331">
        <w:t>such</w:t>
      </w:r>
      <w:r w:rsidRPr="00053331">
        <w:rPr>
          <w:spacing w:val="-8"/>
        </w:rPr>
        <w:t xml:space="preserve"> </w:t>
      </w:r>
      <w:r w:rsidRPr="00053331">
        <w:t>time</w:t>
      </w:r>
      <w:r w:rsidRPr="00053331">
        <w:rPr>
          <w:spacing w:val="-8"/>
        </w:rPr>
        <w:t xml:space="preserve"> </w:t>
      </w:r>
      <w:r w:rsidRPr="00053331">
        <w:t>as</w:t>
      </w:r>
      <w:r w:rsidRPr="00053331">
        <w:rPr>
          <w:spacing w:val="-8"/>
        </w:rPr>
        <w:t xml:space="preserve"> </w:t>
      </w:r>
      <w:r w:rsidRPr="00053331">
        <w:t>maybe</w:t>
      </w:r>
      <w:r w:rsidRPr="00053331">
        <w:rPr>
          <w:spacing w:val="-8"/>
        </w:rPr>
        <w:t xml:space="preserve"> </w:t>
      </w:r>
      <w:r w:rsidRPr="00053331">
        <w:t>specified,</w:t>
      </w:r>
      <w:r w:rsidRPr="00053331">
        <w:rPr>
          <w:spacing w:val="-8"/>
        </w:rPr>
        <w:t xml:space="preserve"> </w:t>
      </w:r>
      <w:r w:rsidRPr="00053331">
        <w:t>allow</w:t>
      </w:r>
      <w:r w:rsidRPr="00053331">
        <w:rPr>
          <w:spacing w:val="-8"/>
        </w:rPr>
        <w:t xml:space="preserve"> </w:t>
      </w:r>
      <w:r w:rsidRPr="00053331">
        <w:t>that</w:t>
      </w:r>
      <w:r w:rsidRPr="00053331">
        <w:rPr>
          <w:spacing w:val="-8"/>
        </w:rPr>
        <w:t xml:space="preserve"> </w:t>
      </w:r>
      <w:r w:rsidRPr="00053331">
        <w:t>his</w:t>
      </w:r>
      <w:r w:rsidRPr="00053331">
        <w:rPr>
          <w:spacing w:val="-8"/>
        </w:rPr>
        <w:t xml:space="preserve"> </w:t>
      </w:r>
      <w:r w:rsidRPr="00053331">
        <w:t>biological</w:t>
      </w:r>
      <w:r w:rsidRPr="00053331">
        <w:rPr>
          <w:spacing w:val="-8"/>
        </w:rPr>
        <w:t xml:space="preserve"> </w:t>
      </w:r>
      <w:r w:rsidRPr="00053331">
        <w:t>sample</w:t>
      </w:r>
      <w:r w:rsidRPr="00053331">
        <w:rPr>
          <w:spacing w:val="-8"/>
        </w:rPr>
        <w:t xml:space="preserve"> </w:t>
      </w:r>
      <w:r w:rsidRPr="00053331">
        <w:t>be</w:t>
      </w:r>
      <w:r w:rsidRPr="00053331">
        <w:rPr>
          <w:spacing w:val="-8"/>
        </w:rPr>
        <w:t xml:space="preserve"> </w:t>
      </w:r>
      <w:r w:rsidRPr="00053331">
        <w:t xml:space="preserve">taken, including a sample of his respiratory secretions or blood, by appropriate means including by swabbing his nasopharyngeal cavity, or provide </w:t>
      </w:r>
      <w:r w:rsidRPr="00053331">
        <w:rPr>
          <w:spacing w:val="-4"/>
        </w:rPr>
        <w:t xml:space="preserve">such </w:t>
      </w:r>
      <w:r w:rsidRPr="00053331">
        <w:t xml:space="preserve">a sample; </w:t>
      </w:r>
    </w:p>
    <w:p w14:paraId="0675BDD6" w14:textId="77777777" w:rsidR="0083531B" w:rsidRPr="00053331" w:rsidRDefault="0083531B" w:rsidP="0083531B">
      <w:pPr>
        <w:pStyle w:val="RegPara"/>
        <w:rPr>
          <w:i/>
        </w:rPr>
      </w:pPr>
      <w:r w:rsidRPr="00053331">
        <w:rPr>
          <w:i/>
        </w:rPr>
        <w:t>(e)</w:t>
      </w:r>
      <w:r w:rsidRPr="00053331">
        <w:rPr>
          <w:i/>
        </w:rPr>
        <w:tab/>
      </w:r>
      <w:r w:rsidRPr="00053331">
        <w:rPr>
          <w:szCs w:val="21"/>
        </w:rPr>
        <w:t>provide a Health Officer with information which would allow the Health Officer to assess what measures would be necessary to prevent, limit or suppress the spread of an infectious disease</w:t>
      </w:r>
      <w:r w:rsidRPr="00053331">
        <w:rPr>
          <w:i/>
        </w:rPr>
        <w:t xml:space="preserve">; </w:t>
      </w:r>
      <w:r w:rsidRPr="00053331">
        <w:t>and</w:t>
      </w:r>
    </w:p>
    <w:p w14:paraId="6E005DF5" w14:textId="357F1FB4" w:rsidR="0083531B" w:rsidRPr="00053331" w:rsidRDefault="0083531B" w:rsidP="0083531B">
      <w:pPr>
        <w:pStyle w:val="RegPara"/>
      </w:pPr>
      <w:r w:rsidRPr="00053331">
        <w:rPr>
          <w:i/>
        </w:rPr>
        <w:t>(f)</w:t>
      </w:r>
      <w:r w:rsidRPr="00053331">
        <w:tab/>
        <w:t>provide sufficient information to enable him to be contacted immediately during such period as the H</w:t>
      </w:r>
      <w:r w:rsidR="009A7639" w:rsidRPr="00053331">
        <w:t>ealth Officer may specify, if</w:t>
      </w:r>
      <w:r w:rsidRPr="00053331">
        <w:t xml:space="preserve"> </w:t>
      </w:r>
      <w:r w:rsidRPr="00053331">
        <w:rPr>
          <w:spacing w:val="-5"/>
        </w:rPr>
        <w:t xml:space="preserve">the </w:t>
      </w:r>
      <w:r w:rsidRPr="00053331">
        <w:t>Health Officer considers that such provision of information is</w:t>
      </w:r>
      <w:r w:rsidR="00947FBB" w:rsidRPr="00053331">
        <w:t xml:space="preserve"> necessary in order</w:t>
      </w:r>
      <w:r w:rsidRPr="00053331">
        <w:t xml:space="preserve"> to prevent, limit or suppress the transmission of</w:t>
      </w:r>
      <w:r w:rsidRPr="00053331">
        <w:rPr>
          <w:szCs w:val="21"/>
        </w:rPr>
        <w:t xml:space="preserve"> the infectious disease.</w:t>
      </w:r>
    </w:p>
    <w:p w14:paraId="1F216815" w14:textId="5A623D6B" w:rsidR="0083531B" w:rsidRPr="00053331" w:rsidRDefault="0083531B" w:rsidP="0083531B">
      <w:pPr>
        <w:pStyle w:val="RegSection"/>
        <w:tabs>
          <w:tab w:val="clear" w:pos="634"/>
          <w:tab w:val="left" w:pos="567"/>
        </w:tabs>
        <w:ind w:left="990" w:hanging="990"/>
        <w:rPr>
          <w:rFonts w:eastAsia="MS Mincho"/>
          <w:szCs w:val="21"/>
        </w:rPr>
      </w:pPr>
      <w:r w:rsidRPr="00053331">
        <w:rPr>
          <w:rFonts w:eastAsia="MS Mincho"/>
          <w:szCs w:val="21"/>
        </w:rPr>
        <w:tab/>
      </w:r>
      <w:r w:rsidRPr="00053331">
        <w:rPr>
          <w:rFonts w:eastAsia="MS Mincho"/>
          <w:b/>
          <w:szCs w:val="21"/>
        </w:rPr>
        <w:t>(2)</w:t>
      </w:r>
      <w:r w:rsidR="001A4196" w:rsidRPr="00053331">
        <w:rPr>
          <w:rFonts w:eastAsia="MS Mincho"/>
          <w:szCs w:val="21"/>
        </w:rPr>
        <w:tab/>
        <w:t xml:space="preserve">If </w:t>
      </w:r>
      <w:r w:rsidRPr="00053331">
        <w:rPr>
          <w:rFonts w:eastAsia="MS Mincho"/>
          <w:szCs w:val="21"/>
        </w:rPr>
        <w:t>a child is to undergo a compulsory examination, the responsible adult shall—</w:t>
      </w:r>
    </w:p>
    <w:p w14:paraId="5FA2ACA4" w14:textId="77777777" w:rsidR="0083531B" w:rsidRPr="00053331" w:rsidRDefault="0083531B" w:rsidP="0083531B">
      <w:pPr>
        <w:pStyle w:val="RegPara"/>
      </w:pPr>
      <w:r w:rsidRPr="00053331">
        <w:rPr>
          <w:i/>
        </w:rPr>
        <w:t>(a)</w:t>
      </w:r>
      <w:r w:rsidRPr="00053331">
        <w:rPr>
          <w:i/>
        </w:rPr>
        <w:tab/>
      </w:r>
      <w:r w:rsidRPr="00053331">
        <w:t xml:space="preserve">ensure that the child answers questions in accordance with paragraph </w:t>
      </w:r>
      <w:r w:rsidRPr="00053331">
        <w:rPr>
          <w:spacing w:val="-5"/>
        </w:rPr>
        <w:t>(1)</w:t>
      </w:r>
      <w:r w:rsidRPr="00053331">
        <w:rPr>
          <w:i/>
        </w:rPr>
        <w:t>;</w:t>
      </w:r>
    </w:p>
    <w:p w14:paraId="7EC60690" w14:textId="77777777" w:rsidR="0083531B" w:rsidRPr="00053331" w:rsidRDefault="0083531B" w:rsidP="0083531B">
      <w:pPr>
        <w:pStyle w:val="RegPara"/>
      </w:pPr>
      <w:r w:rsidRPr="00053331">
        <w:rPr>
          <w:i/>
        </w:rPr>
        <w:t>(b)</w:t>
      </w:r>
      <w:r w:rsidRPr="00053331">
        <w:rPr>
          <w:i/>
        </w:rPr>
        <w:tab/>
      </w:r>
      <w:r w:rsidRPr="00053331">
        <w:t xml:space="preserve">answer the questions if the child is unable to do so or cannot reliably </w:t>
      </w:r>
      <w:r w:rsidRPr="00053331">
        <w:rPr>
          <w:spacing w:val="-9"/>
        </w:rPr>
        <w:t xml:space="preserve">do </w:t>
      </w:r>
      <w:r w:rsidRPr="00053331">
        <w:t>so;</w:t>
      </w:r>
    </w:p>
    <w:p w14:paraId="0DF6AD3D" w14:textId="066A8835" w:rsidR="0083531B" w:rsidRPr="00053331" w:rsidRDefault="0083531B" w:rsidP="0083531B">
      <w:pPr>
        <w:pStyle w:val="RegPara"/>
      </w:pPr>
      <w:r w:rsidRPr="00053331">
        <w:rPr>
          <w:i/>
        </w:rPr>
        <w:t>(c)</w:t>
      </w:r>
      <w:r w:rsidRPr="00053331">
        <w:rPr>
          <w:i/>
        </w:rPr>
        <w:tab/>
      </w:r>
      <w:r w:rsidR="005D2034" w:rsidRPr="00053331">
        <w:t>produce any document</w:t>
      </w:r>
      <w:r w:rsidRPr="00053331">
        <w:t>, required under paragraph (1)</w:t>
      </w:r>
      <w:r w:rsidRPr="00053331">
        <w:rPr>
          <w:i/>
        </w:rPr>
        <w:t xml:space="preserve">(c), </w:t>
      </w:r>
      <w:r w:rsidRPr="00053331">
        <w:t>on the child’s behalf;</w:t>
      </w:r>
    </w:p>
    <w:p w14:paraId="4B60B86E" w14:textId="77777777" w:rsidR="0083531B" w:rsidRPr="00053331" w:rsidRDefault="0083531B" w:rsidP="0083531B">
      <w:pPr>
        <w:pStyle w:val="RegPara"/>
      </w:pPr>
      <w:r w:rsidRPr="00053331">
        <w:rPr>
          <w:i/>
        </w:rPr>
        <w:lastRenderedPageBreak/>
        <w:t>(d)</w:t>
      </w:r>
      <w:r w:rsidRPr="00053331">
        <w:rPr>
          <w:i/>
        </w:rPr>
        <w:tab/>
      </w:r>
      <w:r w:rsidRPr="00053331">
        <w:t>allow the Health Officer, to take a biological</w:t>
      </w:r>
      <w:r w:rsidRPr="00053331">
        <w:rPr>
          <w:spacing w:val="-7"/>
        </w:rPr>
        <w:t xml:space="preserve"> </w:t>
      </w:r>
      <w:r w:rsidRPr="00053331">
        <w:t>sample</w:t>
      </w:r>
      <w:r w:rsidRPr="00053331">
        <w:rPr>
          <w:spacing w:val="-6"/>
        </w:rPr>
        <w:t xml:space="preserve"> </w:t>
      </w:r>
      <w:r w:rsidRPr="00053331">
        <w:t>of</w:t>
      </w:r>
      <w:r w:rsidRPr="00053331">
        <w:rPr>
          <w:spacing w:val="-6"/>
        </w:rPr>
        <w:t xml:space="preserve"> </w:t>
      </w:r>
      <w:r w:rsidRPr="00053331">
        <w:t>the</w:t>
      </w:r>
      <w:r w:rsidRPr="00053331">
        <w:rPr>
          <w:spacing w:val="-6"/>
        </w:rPr>
        <w:t xml:space="preserve"> </w:t>
      </w:r>
      <w:r w:rsidRPr="00053331">
        <w:t>child,</w:t>
      </w:r>
      <w:r w:rsidRPr="00053331">
        <w:rPr>
          <w:spacing w:val="-6"/>
        </w:rPr>
        <w:t xml:space="preserve"> </w:t>
      </w:r>
      <w:r w:rsidRPr="00053331">
        <w:t>including</w:t>
      </w:r>
      <w:r w:rsidRPr="00053331">
        <w:rPr>
          <w:spacing w:val="-6"/>
        </w:rPr>
        <w:t xml:space="preserve"> </w:t>
      </w:r>
      <w:r w:rsidRPr="00053331">
        <w:t>a</w:t>
      </w:r>
      <w:r w:rsidRPr="00053331">
        <w:rPr>
          <w:spacing w:val="-6"/>
        </w:rPr>
        <w:t xml:space="preserve"> </w:t>
      </w:r>
      <w:r w:rsidRPr="00053331">
        <w:t>sample</w:t>
      </w:r>
      <w:r w:rsidRPr="00053331">
        <w:rPr>
          <w:spacing w:val="-6"/>
        </w:rPr>
        <w:t xml:space="preserve"> </w:t>
      </w:r>
      <w:r w:rsidRPr="00053331">
        <w:t>of</w:t>
      </w:r>
      <w:r w:rsidRPr="00053331">
        <w:rPr>
          <w:spacing w:val="-6"/>
        </w:rPr>
        <w:t xml:space="preserve"> </w:t>
      </w:r>
      <w:r w:rsidRPr="00053331">
        <w:t>the</w:t>
      </w:r>
      <w:r w:rsidRPr="00053331">
        <w:rPr>
          <w:spacing w:val="-6"/>
        </w:rPr>
        <w:t xml:space="preserve"> </w:t>
      </w:r>
      <w:r w:rsidRPr="00053331">
        <w:t>child’s</w:t>
      </w:r>
      <w:r w:rsidRPr="00053331">
        <w:rPr>
          <w:spacing w:val="-6"/>
        </w:rPr>
        <w:t xml:space="preserve"> </w:t>
      </w:r>
      <w:r w:rsidRPr="00053331">
        <w:t>respiratory secretions or blood, by appropriate means including by swabbing the child’s nasopharyngeal cavity, or provide such a sample;</w:t>
      </w:r>
      <w:r w:rsidRPr="00053331">
        <w:rPr>
          <w:spacing w:val="-1"/>
        </w:rPr>
        <w:t xml:space="preserve"> </w:t>
      </w:r>
      <w:r w:rsidRPr="00053331">
        <w:t>and</w:t>
      </w:r>
    </w:p>
    <w:p w14:paraId="58902170" w14:textId="5CB45110" w:rsidR="0083531B" w:rsidRPr="00053331" w:rsidRDefault="0083531B" w:rsidP="0083531B">
      <w:pPr>
        <w:pStyle w:val="RegPara"/>
      </w:pPr>
      <w:r w:rsidRPr="00053331">
        <w:rPr>
          <w:i/>
        </w:rPr>
        <w:t>(e)</w:t>
      </w:r>
      <w:r w:rsidRPr="00053331">
        <w:tab/>
        <w:t xml:space="preserve">provide information </w:t>
      </w:r>
      <w:r w:rsidR="009A7639" w:rsidRPr="00053331">
        <w:t>if</w:t>
      </w:r>
      <w:r w:rsidRPr="00053331">
        <w:t xml:space="preserve"> required under paragraph</w:t>
      </w:r>
      <w:r w:rsidRPr="00053331">
        <w:rPr>
          <w:spacing w:val="-1"/>
        </w:rPr>
        <w:t xml:space="preserve"> </w:t>
      </w:r>
      <w:r w:rsidRPr="00053331">
        <w:t>(1)</w:t>
      </w:r>
      <w:r w:rsidRPr="00053331">
        <w:rPr>
          <w:i/>
        </w:rPr>
        <w:t>(f).</w:t>
      </w:r>
    </w:p>
    <w:p w14:paraId="2C5F987C" w14:textId="60431434" w:rsidR="0083531B" w:rsidRPr="00053331" w:rsidRDefault="0083531B" w:rsidP="0083531B">
      <w:pPr>
        <w:pStyle w:val="MarginalNoteRev"/>
        <w:rPr>
          <w:sz w:val="21"/>
          <w:szCs w:val="21"/>
        </w:rPr>
      </w:pPr>
      <w:bookmarkStart w:id="19" w:name="_Toc78272368"/>
      <w:r w:rsidRPr="00053331">
        <w:rPr>
          <w:sz w:val="21"/>
          <w:szCs w:val="21"/>
        </w:rPr>
        <w:t>7.</w:t>
      </w:r>
      <w:r w:rsidRPr="00053331">
        <w:rPr>
          <w:sz w:val="21"/>
          <w:szCs w:val="21"/>
        </w:rPr>
        <w:tab/>
        <w:t>Restrictions and requirements following examination or isolation</w:t>
      </w:r>
      <w:bookmarkEnd w:id="19"/>
    </w:p>
    <w:p w14:paraId="6A699BDF" w14:textId="0CE8A325" w:rsidR="0083531B" w:rsidRPr="00053331" w:rsidRDefault="0083531B" w:rsidP="0083531B">
      <w:pPr>
        <w:pStyle w:val="RegSection"/>
        <w:tabs>
          <w:tab w:val="clear" w:pos="634"/>
          <w:tab w:val="left" w:pos="567"/>
        </w:tabs>
        <w:ind w:left="990" w:hanging="990"/>
      </w:pPr>
      <w:r w:rsidRPr="00053331">
        <w:rPr>
          <w:rFonts w:eastAsia="MS Mincho"/>
          <w:szCs w:val="21"/>
        </w:rPr>
        <w:tab/>
      </w:r>
      <w:r w:rsidRPr="00053331">
        <w:rPr>
          <w:rFonts w:eastAsia="MS Mincho"/>
          <w:b/>
          <w:szCs w:val="21"/>
        </w:rPr>
        <w:t>(1)</w:t>
      </w:r>
      <w:r w:rsidRPr="00053331">
        <w:rPr>
          <w:rFonts w:eastAsia="MS Mincho"/>
          <w:szCs w:val="21"/>
        </w:rPr>
        <w:tab/>
        <w:t>The Health Officer</w:t>
      </w:r>
      <w:r w:rsidR="005D2034" w:rsidRPr="00053331">
        <w:rPr>
          <w:rFonts w:eastAsia="MS Mincho"/>
          <w:szCs w:val="21"/>
        </w:rPr>
        <w:t xml:space="preserve"> may, orally or in writing,</w:t>
      </w:r>
      <w:r w:rsidRPr="00053331">
        <w:rPr>
          <w:rFonts w:eastAsia="MS Mincho"/>
          <w:szCs w:val="21"/>
        </w:rPr>
        <w:t xml:space="preserve"> impose on a person any one </w:t>
      </w:r>
      <w:r w:rsidRPr="00053331">
        <w:t>or</w:t>
      </w:r>
      <w:r w:rsidRPr="00053331">
        <w:rPr>
          <w:spacing w:val="-8"/>
        </w:rPr>
        <w:t xml:space="preserve"> </w:t>
      </w:r>
      <w:r w:rsidRPr="00053331">
        <w:t>more</w:t>
      </w:r>
      <w:r w:rsidRPr="00053331">
        <w:rPr>
          <w:spacing w:val="-7"/>
        </w:rPr>
        <w:t xml:space="preserve"> </w:t>
      </w:r>
      <w:r w:rsidRPr="00053331">
        <w:t>of</w:t>
      </w:r>
      <w:r w:rsidRPr="00053331">
        <w:rPr>
          <w:spacing w:val="-7"/>
        </w:rPr>
        <w:t xml:space="preserve"> </w:t>
      </w:r>
      <w:r w:rsidRPr="00053331">
        <w:t>the</w:t>
      </w:r>
      <w:r w:rsidRPr="00053331">
        <w:rPr>
          <w:spacing w:val="-7"/>
        </w:rPr>
        <w:t xml:space="preserve"> </w:t>
      </w:r>
      <w:r w:rsidRPr="00053331">
        <w:t>requirements</w:t>
      </w:r>
      <w:r w:rsidRPr="00053331">
        <w:rPr>
          <w:spacing w:val="-7"/>
        </w:rPr>
        <w:t xml:space="preserve"> </w:t>
      </w:r>
      <w:r w:rsidRPr="00053331">
        <w:t>specified</w:t>
      </w:r>
      <w:r w:rsidRPr="00053331">
        <w:rPr>
          <w:spacing w:val="-7"/>
        </w:rPr>
        <w:t xml:space="preserve"> </w:t>
      </w:r>
      <w:r w:rsidRPr="00053331">
        <w:t>in</w:t>
      </w:r>
      <w:r w:rsidRPr="00053331">
        <w:rPr>
          <w:spacing w:val="-7"/>
        </w:rPr>
        <w:t xml:space="preserve"> </w:t>
      </w:r>
      <w:r w:rsidRPr="00053331">
        <w:t>paragraph</w:t>
      </w:r>
      <w:r w:rsidRPr="00053331">
        <w:rPr>
          <w:spacing w:val="-7"/>
        </w:rPr>
        <w:t xml:space="preserve"> </w:t>
      </w:r>
      <w:r w:rsidRPr="00053331">
        <w:t>(2)</w:t>
      </w:r>
      <w:r w:rsidRPr="00053331">
        <w:rPr>
          <w:spacing w:val="-7"/>
        </w:rPr>
        <w:t xml:space="preserve"> </w:t>
      </w:r>
      <w:r w:rsidR="009A7639" w:rsidRPr="00053331">
        <w:t>if</w:t>
      </w:r>
      <w:r w:rsidRPr="00053331">
        <w:rPr>
          <w:spacing w:val="-7"/>
        </w:rPr>
        <w:t xml:space="preserve"> </w:t>
      </w:r>
      <w:r w:rsidRPr="00053331">
        <w:t>the</w:t>
      </w:r>
      <w:r w:rsidRPr="00053331">
        <w:rPr>
          <w:spacing w:val="-7"/>
        </w:rPr>
        <w:t xml:space="preserve"> Health </w:t>
      </w:r>
      <w:r w:rsidRPr="00053331">
        <w:t>Officer</w:t>
      </w:r>
      <w:r w:rsidRPr="00053331">
        <w:rPr>
          <w:spacing w:val="-7"/>
        </w:rPr>
        <w:t xml:space="preserve"> </w:t>
      </w:r>
      <w:r w:rsidRPr="00053331">
        <w:t>considers</w:t>
      </w:r>
      <w:r w:rsidRPr="00053331">
        <w:rPr>
          <w:spacing w:val="-7"/>
        </w:rPr>
        <w:t xml:space="preserve"> </w:t>
      </w:r>
      <w:r w:rsidRPr="00053331">
        <w:t>that</w:t>
      </w:r>
      <w:r w:rsidRPr="00053331">
        <w:rPr>
          <w:spacing w:val="-7"/>
        </w:rPr>
        <w:t xml:space="preserve"> </w:t>
      </w:r>
      <w:r w:rsidRPr="00053331">
        <w:t>it</w:t>
      </w:r>
      <w:r w:rsidRPr="00053331">
        <w:rPr>
          <w:spacing w:val="-7"/>
        </w:rPr>
        <w:t xml:space="preserve"> </w:t>
      </w:r>
      <w:r w:rsidRPr="00053331">
        <w:t xml:space="preserve">is necessary and proportionate to do so in order to reduce or remove the risk of the </w:t>
      </w:r>
      <w:r w:rsidRPr="00053331">
        <w:rPr>
          <w:spacing w:val="-3"/>
        </w:rPr>
        <w:t xml:space="preserve">person </w:t>
      </w:r>
      <w:r w:rsidRPr="00053331">
        <w:t>infecting or contaminating others</w:t>
      </w:r>
      <w:r w:rsidRPr="00053331">
        <w:rPr>
          <w:spacing w:val="-1"/>
        </w:rPr>
        <w:t xml:space="preserve"> </w:t>
      </w:r>
      <w:r w:rsidRPr="00053331">
        <w:t>following—</w:t>
      </w:r>
    </w:p>
    <w:p w14:paraId="708D9725" w14:textId="7677EE76" w:rsidR="0083531B" w:rsidRPr="00053331" w:rsidRDefault="0083531B" w:rsidP="0083531B">
      <w:pPr>
        <w:pStyle w:val="RegPara"/>
      </w:pPr>
      <w:r w:rsidRPr="00053331">
        <w:rPr>
          <w:i/>
        </w:rPr>
        <w:t>(a)</w:t>
      </w:r>
      <w:r w:rsidRPr="00053331">
        <w:rPr>
          <w:i/>
        </w:rPr>
        <w:tab/>
      </w:r>
      <w:r w:rsidRPr="00053331">
        <w:t>the person’s</w:t>
      </w:r>
      <w:r w:rsidR="00945949" w:rsidRPr="00053331">
        <w:t xml:space="preserve"> examination under paragraph</w:t>
      </w:r>
      <w:r w:rsidR="00FC5EF9" w:rsidRPr="00053331">
        <w:t xml:space="preserve"> 6</w:t>
      </w:r>
      <w:r w:rsidRPr="00053331">
        <w:t>;</w:t>
      </w:r>
      <w:r w:rsidRPr="00053331">
        <w:rPr>
          <w:spacing w:val="-1"/>
        </w:rPr>
        <w:t xml:space="preserve"> </w:t>
      </w:r>
      <w:r w:rsidRPr="00053331">
        <w:t>or</w:t>
      </w:r>
    </w:p>
    <w:p w14:paraId="02EC5E2E" w14:textId="7BE37A09" w:rsidR="0083531B" w:rsidRPr="00053331" w:rsidRDefault="0083531B" w:rsidP="0083531B">
      <w:pPr>
        <w:pStyle w:val="RegPara"/>
      </w:pPr>
      <w:r w:rsidRPr="00053331">
        <w:rPr>
          <w:i/>
        </w:rPr>
        <w:t>(b)</w:t>
      </w:r>
      <w:r w:rsidRPr="00053331">
        <w:rPr>
          <w:i/>
        </w:rPr>
        <w:tab/>
      </w:r>
      <w:r w:rsidRPr="00053331">
        <w:t xml:space="preserve">the person’s </w:t>
      </w:r>
      <w:r w:rsidR="00FC7F42" w:rsidRPr="00053331">
        <w:t>discharg</w:t>
      </w:r>
      <w:r w:rsidRPr="00053331">
        <w:t>e from the</w:t>
      </w:r>
      <w:r w:rsidRPr="00053331">
        <w:rPr>
          <w:spacing w:val="-1"/>
        </w:rPr>
        <w:t xml:space="preserve"> </w:t>
      </w:r>
      <w:r w:rsidRPr="00053331">
        <w:t>isolation.</w:t>
      </w:r>
    </w:p>
    <w:p w14:paraId="40E5C861" w14:textId="77777777" w:rsidR="0083531B" w:rsidRPr="00053331" w:rsidRDefault="0083531B" w:rsidP="0083531B">
      <w:pPr>
        <w:pStyle w:val="RegSection"/>
        <w:tabs>
          <w:tab w:val="clear" w:pos="634"/>
          <w:tab w:val="left" w:pos="567"/>
        </w:tabs>
        <w:ind w:left="990" w:hanging="990"/>
        <w:rPr>
          <w:rFonts w:eastAsia="MS Mincho"/>
          <w:szCs w:val="21"/>
        </w:rPr>
      </w:pPr>
      <w:r w:rsidRPr="00053331">
        <w:rPr>
          <w:rFonts w:eastAsia="MS Mincho"/>
          <w:szCs w:val="21"/>
        </w:rPr>
        <w:tab/>
      </w:r>
      <w:r w:rsidRPr="00053331">
        <w:rPr>
          <w:rFonts w:eastAsia="MS Mincho"/>
          <w:b/>
          <w:szCs w:val="21"/>
        </w:rPr>
        <w:t>(2)</w:t>
      </w:r>
      <w:r w:rsidRPr="00053331">
        <w:rPr>
          <w:rFonts w:eastAsia="MS Mincho"/>
          <w:szCs w:val="21"/>
        </w:rPr>
        <w:tab/>
        <w:t>The requirements referred to in paragraph (1), which are to be provided to a Health Officer are for the person to—</w:t>
      </w:r>
    </w:p>
    <w:p w14:paraId="4A44F786" w14:textId="77777777" w:rsidR="0083531B" w:rsidRPr="00053331" w:rsidRDefault="0083531B" w:rsidP="0083531B">
      <w:pPr>
        <w:pStyle w:val="RegPara"/>
      </w:pPr>
      <w:r w:rsidRPr="00053331">
        <w:rPr>
          <w:i/>
        </w:rPr>
        <w:t>(a)</w:t>
      </w:r>
      <w:r w:rsidRPr="00053331">
        <w:rPr>
          <w:i/>
        </w:rPr>
        <w:tab/>
      </w:r>
      <w:r w:rsidRPr="00053331">
        <w:t>provide his contact details to the Health Officer;</w:t>
      </w:r>
    </w:p>
    <w:p w14:paraId="52D8A8B2" w14:textId="77777777" w:rsidR="0083531B" w:rsidRPr="00053331" w:rsidRDefault="0083531B" w:rsidP="0083531B">
      <w:pPr>
        <w:pStyle w:val="RegPara"/>
      </w:pPr>
      <w:r w:rsidRPr="00053331">
        <w:rPr>
          <w:i/>
        </w:rPr>
        <w:t>(b)</w:t>
      </w:r>
      <w:r w:rsidRPr="00053331">
        <w:rPr>
          <w:i/>
        </w:rPr>
        <w:tab/>
      </w:r>
      <w:r w:rsidRPr="00053331">
        <w:t xml:space="preserve">supply information to the Health Officer which may assist </w:t>
      </w:r>
      <w:r w:rsidRPr="00053331">
        <w:rPr>
          <w:spacing w:val="-8"/>
        </w:rPr>
        <w:t xml:space="preserve">in </w:t>
      </w:r>
      <w:r w:rsidRPr="00053331">
        <w:t>assessing the person’s</w:t>
      </w:r>
      <w:r w:rsidRPr="00053331">
        <w:rPr>
          <w:spacing w:val="-1"/>
        </w:rPr>
        <w:t xml:space="preserve"> </w:t>
      </w:r>
      <w:r w:rsidRPr="00053331">
        <w:t>health;</w:t>
      </w:r>
    </w:p>
    <w:p w14:paraId="5CCC8669" w14:textId="79814886" w:rsidR="0083531B" w:rsidRPr="00053331" w:rsidRDefault="0083531B" w:rsidP="0083531B">
      <w:pPr>
        <w:pStyle w:val="RegPara"/>
      </w:pPr>
      <w:r w:rsidRPr="00053331">
        <w:rPr>
          <w:i/>
        </w:rPr>
        <w:t>(c)</w:t>
      </w:r>
      <w:r w:rsidRPr="00053331">
        <w:rPr>
          <w:i/>
        </w:rPr>
        <w:tab/>
      </w:r>
      <w:r w:rsidRPr="00053331">
        <w:t xml:space="preserve">at such time as the Health Officer may specify, allow the Health Officer, to take a biological sample of the person, including a sample of the person’s respiratory secretions or blood, by appropriate </w:t>
      </w:r>
      <w:r w:rsidRPr="00053331">
        <w:rPr>
          <w:spacing w:val="-3"/>
        </w:rPr>
        <w:t xml:space="preserve">means </w:t>
      </w:r>
      <w:r w:rsidRPr="00053331">
        <w:t>including</w:t>
      </w:r>
      <w:r w:rsidRPr="00053331">
        <w:rPr>
          <w:spacing w:val="-17"/>
        </w:rPr>
        <w:t xml:space="preserve"> </w:t>
      </w:r>
      <w:r w:rsidRPr="00053331">
        <w:t>by</w:t>
      </w:r>
      <w:r w:rsidRPr="00053331">
        <w:rPr>
          <w:spacing w:val="-16"/>
        </w:rPr>
        <w:t xml:space="preserve"> </w:t>
      </w:r>
      <w:r w:rsidRPr="00053331">
        <w:t>swabbing</w:t>
      </w:r>
      <w:r w:rsidRPr="00053331">
        <w:rPr>
          <w:spacing w:val="-16"/>
        </w:rPr>
        <w:t xml:space="preserve"> </w:t>
      </w:r>
      <w:r w:rsidRPr="00053331">
        <w:t>the</w:t>
      </w:r>
      <w:r w:rsidRPr="00053331">
        <w:rPr>
          <w:spacing w:val="-16"/>
        </w:rPr>
        <w:t xml:space="preserve"> </w:t>
      </w:r>
      <w:r w:rsidRPr="00053331">
        <w:t>person’s</w:t>
      </w:r>
      <w:r w:rsidRPr="00053331">
        <w:rPr>
          <w:spacing w:val="-16"/>
        </w:rPr>
        <w:t xml:space="preserve"> </w:t>
      </w:r>
      <w:r w:rsidRPr="00053331">
        <w:t>nasopharyngeal</w:t>
      </w:r>
      <w:r w:rsidRPr="00053331">
        <w:rPr>
          <w:spacing w:val="-16"/>
        </w:rPr>
        <w:t xml:space="preserve"> </w:t>
      </w:r>
      <w:r w:rsidRPr="00053331">
        <w:t>cavity,</w:t>
      </w:r>
      <w:r w:rsidRPr="00053331">
        <w:rPr>
          <w:spacing w:val="-16"/>
        </w:rPr>
        <w:t xml:space="preserve"> </w:t>
      </w:r>
      <w:r w:rsidRPr="00053331">
        <w:t>or</w:t>
      </w:r>
      <w:r w:rsidRPr="00053331">
        <w:rPr>
          <w:spacing w:val="-16"/>
        </w:rPr>
        <w:t xml:space="preserve"> </w:t>
      </w:r>
      <w:r w:rsidRPr="00053331">
        <w:t>provide</w:t>
      </w:r>
      <w:r w:rsidRPr="00053331">
        <w:rPr>
          <w:spacing w:val="-16"/>
        </w:rPr>
        <w:t xml:space="preserve"> </w:t>
      </w:r>
      <w:r w:rsidRPr="00053331">
        <w:t xml:space="preserve">such a </w:t>
      </w:r>
      <w:r w:rsidRPr="003E235C">
        <w:t>sample;</w:t>
      </w:r>
      <w:r w:rsidR="004F3F36" w:rsidRPr="003E235C">
        <w:t xml:space="preserve"> and</w:t>
      </w:r>
    </w:p>
    <w:p w14:paraId="2D4D4A81" w14:textId="77777777" w:rsidR="0083531B" w:rsidRPr="00053331" w:rsidRDefault="0083531B" w:rsidP="0083531B">
      <w:pPr>
        <w:pStyle w:val="RegPara"/>
      </w:pPr>
      <w:r w:rsidRPr="00053331">
        <w:rPr>
          <w:i/>
        </w:rPr>
        <w:t>(d)</w:t>
      </w:r>
      <w:r w:rsidRPr="00053331">
        <w:rPr>
          <w:i/>
        </w:rPr>
        <w:tab/>
      </w:r>
      <w:r w:rsidRPr="00053331">
        <w:t>comply with any other specified condition or to take any other specified measure.</w:t>
      </w:r>
    </w:p>
    <w:p w14:paraId="093000F9" w14:textId="77777777" w:rsidR="0083531B" w:rsidRPr="00053331" w:rsidRDefault="0083531B" w:rsidP="0083531B">
      <w:pPr>
        <w:pStyle w:val="RegSection"/>
        <w:tabs>
          <w:tab w:val="clear" w:pos="634"/>
          <w:tab w:val="left" w:pos="567"/>
        </w:tabs>
        <w:ind w:left="990" w:hanging="990"/>
        <w:rPr>
          <w:rFonts w:eastAsia="MS Mincho"/>
          <w:b/>
          <w:szCs w:val="21"/>
        </w:rPr>
      </w:pPr>
      <w:r w:rsidRPr="00053331">
        <w:rPr>
          <w:rFonts w:eastAsia="MS Mincho"/>
          <w:b/>
          <w:szCs w:val="21"/>
        </w:rPr>
        <w:tab/>
        <w:t>(3)</w:t>
      </w:r>
      <w:r w:rsidRPr="00053331">
        <w:rPr>
          <w:rFonts w:eastAsia="MS Mincho"/>
          <w:b/>
          <w:szCs w:val="21"/>
        </w:rPr>
        <w:tab/>
      </w:r>
      <w:r w:rsidRPr="00053331">
        <w:rPr>
          <w:rFonts w:eastAsia="MS Mincho"/>
          <w:szCs w:val="21"/>
        </w:rPr>
        <w:t>The conditions or measures which may be specified under paragraph (2)</w:t>
      </w:r>
      <w:r w:rsidRPr="00053331">
        <w:rPr>
          <w:rFonts w:eastAsia="MS Mincho"/>
          <w:i/>
          <w:szCs w:val="21"/>
        </w:rPr>
        <w:t>(d)</w:t>
      </w:r>
      <w:r w:rsidRPr="00053331">
        <w:rPr>
          <w:rFonts w:eastAsia="MS Mincho"/>
          <w:szCs w:val="21"/>
        </w:rPr>
        <w:t xml:space="preserve"> include—</w:t>
      </w:r>
    </w:p>
    <w:p w14:paraId="11A1F639" w14:textId="77777777" w:rsidR="0083531B" w:rsidRPr="00053331" w:rsidRDefault="0083531B" w:rsidP="0083531B">
      <w:pPr>
        <w:pStyle w:val="RegPara"/>
        <w:rPr>
          <w:szCs w:val="21"/>
        </w:rPr>
      </w:pPr>
      <w:r w:rsidRPr="00053331">
        <w:rPr>
          <w:i/>
          <w:szCs w:val="21"/>
        </w:rPr>
        <w:t>(a)</w:t>
      </w:r>
      <w:r w:rsidRPr="00053331">
        <w:rPr>
          <w:szCs w:val="21"/>
        </w:rPr>
        <w:tab/>
        <w:t>a restriction on the person’s freedom of movement;</w:t>
      </w:r>
    </w:p>
    <w:p w14:paraId="0D6FB12B" w14:textId="12959059" w:rsidR="0083531B" w:rsidRPr="00053331" w:rsidRDefault="0083531B" w:rsidP="0083531B">
      <w:pPr>
        <w:pStyle w:val="RegPara"/>
        <w:rPr>
          <w:szCs w:val="21"/>
        </w:rPr>
      </w:pPr>
      <w:r w:rsidRPr="00053331">
        <w:rPr>
          <w:i/>
          <w:szCs w:val="21"/>
        </w:rPr>
        <w:t>(b)</w:t>
      </w:r>
      <w:r w:rsidRPr="00053331">
        <w:rPr>
          <w:szCs w:val="21"/>
        </w:rPr>
        <w:tab/>
        <w:t>a restriction on the person’s</w:t>
      </w:r>
      <w:r w:rsidRPr="00053331">
        <w:rPr>
          <w:spacing w:val="-1"/>
          <w:szCs w:val="21"/>
        </w:rPr>
        <w:t xml:space="preserve"> </w:t>
      </w:r>
      <w:r w:rsidRPr="00053331">
        <w:rPr>
          <w:szCs w:val="21"/>
        </w:rPr>
        <w:t>activities;</w:t>
      </w:r>
      <w:r w:rsidR="004F3F36">
        <w:rPr>
          <w:szCs w:val="21"/>
        </w:rPr>
        <w:t xml:space="preserve"> </w:t>
      </w:r>
      <w:r w:rsidR="004F3F36" w:rsidRPr="003E235C">
        <w:rPr>
          <w:szCs w:val="21"/>
        </w:rPr>
        <w:t>or</w:t>
      </w:r>
    </w:p>
    <w:p w14:paraId="10EC648A" w14:textId="77777777" w:rsidR="0083531B" w:rsidRPr="00053331" w:rsidRDefault="0083531B" w:rsidP="0083531B">
      <w:pPr>
        <w:pStyle w:val="RegPara"/>
        <w:rPr>
          <w:szCs w:val="21"/>
        </w:rPr>
      </w:pPr>
      <w:r w:rsidRPr="00053331">
        <w:rPr>
          <w:i/>
          <w:szCs w:val="21"/>
        </w:rPr>
        <w:t>(c)</w:t>
      </w:r>
      <w:r w:rsidRPr="00053331">
        <w:rPr>
          <w:szCs w:val="21"/>
        </w:rPr>
        <w:tab/>
        <w:t>a restriction on the person’s contact with specified</w:t>
      </w:r>
      <w:r w:rsidRPr="00053331">
        <w:rPr>
          <w:spacing w:val="-1"/>
          <w:szCs w:val="21"/>
        </w:rPr>
        <w:t xml:space="preserve"> </w:t>
      </w:r>
      <w:r w:rsidRPr="00053331">
        <w:rPr>
          <w:szCs w:val="21"/>
        </w:rPr>
        <w:t>persons.</w:t>
      </w:r>
    </w:p>
    <w:p w14:paraId="57D9B229" w14:textId="25248EFA" w:rsidR="0083531B" w:rsidRPr="00053331" w:rsidRDefault="0083531B" w:rsidP="0083531B">
      <w:pPr>
        <w:pStyle w:val="RegSection"/>
        <w:tabs>
          <w:tab w:val="clear" w:pos="634"/>
          <w:tab w:val="left" w:pos="567"/>
        </w:tabs>
        <w:ind w:left="990" w:hanging="990"/>
        <w:rPr>
          <w:rFonts w:eastAsia="MS Mincho"/>
          <w:b/>
          <w:szCs w:val="21"/>
        </w:rPr>
      </w:pPr>
      <w:r w:rsidRPr="00053331">
        <w:rPr>
          <w:rFonts w:eastAsia="MS Mincho"/>
          <w:b/>
          <w:szCs w:val="21"/>
        </w:rPr>
        <w:tab/>
        <w:t>(4)</w:t>
      </w:r>
      <w:r w:rsidRPr="00053331">
        <w:rPr>
          <w:rFonts w:eastAsia="MS Mincho"/>
          <w:b/>
          <w:szCs w:val="21"/>
        </w:rPr>
        <w:tab/>
      </w:r>
      <w:r w:rsidR="00FC5EF9" w:rsidRPr="00053331">
        <w:rPr>
          <w:rFonts w:eastAsia="MS Mincho"/>
          <w:szCs w:val="21"/>
        </w:rPr>
        <w:t>A Health Officer</w:t>
      </w:r>
      <w:r w:rsidR="005D2034" w:rsidRPr="00053331">
        <w:rPr>
          <w:rFonts w:eastAsia="MS Mincho"/>
          <w:szCs w:val="21"/>
        </w:rPr>
        <w:t xml:space="preserve"> may, orally or in writing</w:t>
      </w:r>
      <w:r w:rsidRPr="00053331">
        <w:rPr>
          <w:rFonts w:eastAsia="MS Mincho"/>
          <w:szCs w:val="21"/>
        </w:rPr>
        <w:t>—</w:t>
      </w:r>
    </w:p>
    <w:p w14:paraId="5594B94B" w14:textId="29B1E457" w:rsidR="0083531B" w:rsidRPr="00053331" w:rsidRDefault="0083531B" w:rsidP="0083531B">
      <w:pPr>
        <w:pStyle w:val="RegPara"/>
        <w:rPr>
          <w:szCs w:val="21"/>
        </w:rPr>
      </w:pPr>
      <w:r w:rsidRPr="00053331">
        <w:rPr>
          <w:i/>
          <w:szCs w:val="21"/>
        </w:rPr>
        <w:t>(a)</w:t>
      </w:r>
      <w:r w:rsidRPr="00053331">
        <w:rPr>
          <w:szCs w:val="21"/>
        </w:rPr>
        <w:tab/>
        <w:t>vary any requireme</w:t>
      </w:r>
      <w:r w:rsidR="00945949" w:rsidRPr="00053331">
        <w:rPr>
          <w:szCs w:val="21"/>
        </w:rPr>
        <w:t>nt imposed under this paragraph</w:t>
      </w:r>
      <w:r w:rsidRPr="00053331">
        <w:rPr>
          <w:szCs w:val="21"/>
        </w:rPr>
        <w:t>; and</w:t>
      </w:r>
    </w:p>
    <w:p w14:paraId="45954963" w14:textId="77777777" w:rsidR="0083531B" w:rsidRPr="00053331" w:rsidRDefault="0083531B" w:rsidP="0083531B">
      <w:pPr>
        <w:pStyle w:val="RegPara"/>
        <w:rPr>
          <w:i/>
          <w:szCs w:val="21"/>
        </w:rPr>
      </w:pPr>
      <w:r w:rsidRPr="00053331">
        <w:rPr>
          <w:i/>
          <w:szCs w:val="21"/>
        </w:rPr>
        <w:t>(b)</w:t>
      </w:r>
      <w:r w:rsidRPr="00053331">
        <w:rPr>
          <w:szCs w:val="21"/>
        </w:rPr>
        <w:tab/>
        <w:t>impose on the person any additional requirements specified in paragraph (2).</w:t>
      </w:r>
    </w:p>
    <w:p w14:paraId="0B2D3E53" w14:textId="2A21FF09" w:rsidR="0083531B" w:rsidRPr="00053331" w:rsidRDefault="0083531B" w:rsidP="0083531B">
      <w:pPr>
        <w:pStyle w:val="RegSection"/>
        <w:tabs>
          <w:tab w:val="clear" w:pos="634"/>
          <w:tab w:val="left" w:pos="567"/>
        </w:tabs>
        <w:ind w:left="990" w:hanging="990"/>
        <w:rPr>
          <w:rFonts w:eastAsia="MS Mincho"/>
          <w:b/>
          <w:szCs w:val="21"/>
        </w:rPr>
      </w:pPr>
      <w:r w:rsidRPr="00053331">
        <w:rPr>
          <w:rFonts w:eastAsia="MS Mincho"/>
          <w:b/>
          <w:szCs w:val="21"/>
        </w:rPr>
        <w:lastRenderedPageBreak/>
        <w:tab/>
        <w:t>(5)</w:t>
      </w:r>
      <w:r w:rsidRPr="00053331">
        <w:rPr>
          <w:rFonts w:eastAsia="MS Mincho"/>
          <w:b/>
          <w:szCs w:val="21"/>
        </w:rPr>
        <w:tab/>
      </w:r>
      <w:r w:rsidRPr="00053331">
        <w:rPr>
          <w:rFonts w:eastAsia="MS Mincho"/>
          <w:szCs w:val="21"/>
        </w:rPr>
        <w:t>Before imposing or varying a r</w:t>
      </w:r>
      <w:r w:rsidR="00945949" w:rsidRPr="00053331">
        <w:rPr>
          <w:rFonts w:eastAsia="MS Mincho"/>
          <w:szCs w:val="21"/>
        </w:rPr>
        <w:t>equirement under this paragraph</w:t>
      </w:r>
      <w:r w:rsidRPr="00053331">
        <w:rPr>
          <w:rFonts w:eastAsia="MS Mincho"/>
          <w:szCs w:val="21"/>
        </w:rPr>
        <w:t xml:space="preserve">, the </w:t>
      </w:r>
      <w:r w:rsidR="00FC5EF9" w:rsidRPr="00053331">
        <w:rPr>
          <w:rFonts w:eastAsia="MS Mincho"/>
          <w:szCs w:val="21"/>
        </w:rPr>
        <w:t>Health Officer</w:t>
      </w:r>
      <w:r w:rsidRPr="00053331">
        <w:rPr>
          <w:rFonts w:eastAsia="MS Mincho"/>
          <w:szCs w:val="21"/>
        </w:rPr>
        <w:t xml:space="preserve"> shall—</w:t>
      </w:r>
    </w:p>
    <w:p w14:paraId="61BCA415" w14:textId="4326B38D" w:rsidR="0083531B" w:rsidRPr="00053331" w:rsidRDefault="0083531B" w:rsidP="0083531B">
      <w:pPr>
        <w:pStyle w:val="RegPara"/>
      </w:pPr>
      <w:r w:rsidRPr="00053331">
        <w:rPr>
          <w:i/>
        </w:rPr>
        <w:t>(a)</w:t>
      </w:r>
      <w:r w:rsidRPr="00053331">
        <w:rPr>
          <w:i/>
        </w:rPr>
        <w:tab/>
      </w:r>
      <w:r w:rsidRPr="00053331">
        <w:t>inform</w:t>
      </w:r>
      <w:r w:rsidRPr="00053331">
        <w:rPr>
          <w:spacing w:val="-13"/>
        </w:rPr>
        <w:t xml:space="preserve"> </w:t>
      </w:r>
      <w:r w:rsidRPr="00053331">
        <w:t>the</w:t>
      </w:r>
      <w:r w:rsidRPr="00053331">
        <w:rPr>
          <w:spacing w:val="-12"/>
        </w:rPr>
        <w:t xml:space="preserve"> </w:t>
      </w:r>
      <w:r w:rsidRPr="00053331">
        <w:t>person</w:t>
      </w:r>
      <w:r w:rsidRPr="00053331">
        <w:rPr>
          <w:spacing w:val="-12"/>
        </w:rPr>
        <w:t xml:space="preserve"> </w:t>
      </w:r>
      <w:r w:rsidRPr="00053331">
        <w:t>or</w:t>
      </w:r>
      <w:r w:rsidRPr="00053331">
        <w:rPr>
          <w:spacing w:val="-12"/>
        </w:rPr>
        <w:t xml:space="preserve"> </w:t>
      </w:r>
      <w:r w:rsidRPr="00053331">
        <w:t>in</w:t>
      </w:r>
      <w:r w:rsidRPr="00053331">
        <w:rPr>
          <w:spacing w:val="-12"/>
        </w:rPr>
        <w:t xml:space="preserve"> </w:t>
      </w:r>
      <w:r w:rsidRPr="00053331">
        <w:t>case</w:t>
      </w:r>
      <w:r w:rsidRPr="00053331">
        <w:rPr>
          <w:spacing w:val="-12"/>
        </w:rPr>
        <w:t xml:space="preserve"> </w:t>
      </w:r>
      <w:r w:rsidRPr="00053331">
        <w:t>of</w:t>
      </w:r>
      <w:r w:rsidRPr="00053331">
        <w:rPr>
          <w:spacing w:val="-12"/>
        </w:rPr>
        <w:t xml:space="preserve"> </w:t>
      </w:r>
      <w:r w:rsidRPr="00053331">
        <w:t>a</w:t>
      </w:r>
      <w:r w:rsidRPr="00053331">
        <w:rPr>
          <w:spacing w:val="-12"/>
        </w:rPr>
        <w:t xml:space="preserve"> </w:t>
      </w:r>
      <w:r w:rsidRPr="00053331">
        <w:t>child,</w:t>
      </w:r>
      <w:r w:rsidRPr="00053331">
        <w:rPr>
          <w:spacing w:val="-12"/>
        </w:rPr>
        <w:t xml:space="preserve"> </w:t>
      </w:r>
      <w:r w:rsidRPr="00053331">
        <w:t>a</w:t>
      </w:r>
      <w:r w:rsidRPr="00053331">
        <w:rPr>
          <w:spacing w:val="-12"/>
        </w:rPr>
        <w:t xml:space="preserve"> </w:t>
      </w:r>
      <w:r w:rsidRPr="00053331">
        <w:t>person</w:t>
      </w:r>
      <w:r w:rsidRPr="00053331">
        <w:rPr>
          <w:spacing w:val="-12"/>
        </w:rPr>
        <w:t xml:space="preserve"> </w:t>
      </w:r>
      <w:r w:rsidRPr="00053331">
        <w:t>who</w:t>
      </w:r>
      <w:r w:rsidRPr="00053331">
        <w:rPr>
          <w:spacing w:val="-12"/>
        </w:rPr>
        <w:t xml:space="preserve"> </w:t>
      </w:r>
      <w:r w:rsidRPr="00053331">
        <w:t>is</w:t>
      </w:r>
      <w:r w:rsidRPr="00053331">
        <w:rPr>
          <w:spacing w:val="-12"/>
        </w:rPr>
        <w:t xml:space="preserve"> </w:t>
      </w:r>
      <w:r w:rsidRPr="00053331">
        <w:t>a</w:t>
      </w:r>
      <w:r w:rsidRPr="00053331">
        <w:rPr>
          <w:spacing w:val="-12"/>
        </w:rPr>
        <w:t xml:space="preserve"> </w:t>
      </w:r>
      <w:r w:rsidRPr="00053331">
        <w:t>responsible</w:t>
      </w:r>
      <w:r w:rsidRPr="00053331">
        <w:rPr>
          <w:spacing w:val="-12"/>
        </w:rPr>
        <w:t xml:space="preserve"> </w:t>
      </w:r>
      <w:r w:rsidR="005D2034" w:rsidRPr="00053331">
        <w:t>adult in relation to the child,</w:t>
      </w:r>
      <w:r w:rsidRPr="00053331">
        <w:t xml:space="preserve"> of the requirement or variation that the Chief Medical Officer deems necessary to impose or make;</w:t>
      </w:r>
      <w:r w:rsidRPr="00053331">
        <w:rPr>
          <w:spacing w:val="-1"/>
        </w:rPr>
        <w:t xml:space="preserve"> </w:t>
      </w:r>
      <w:r w:rsidRPr="00053331">
        <w:t>and</w:t>
      </w:r>
    </w:p>
    <w:p w14:paraId="1CEFA0BC" w14:textId="492A1D5C" w:rsidR="0083531B" w:rsidRPr="00053331" w:rsidRDefault="0083531B" w:rsidP="0083531B">
      <w:pPr>
        <w:pStyle w:val="RegPara"/>
      </w:pPr>
      <w:r w:rsidRPr="00053331">
        <w:rPr>
          <w:i/>
        </w:rPr>
        <w:t>(b)</w:t>
      </w:r>
      <w:r w:rsidRPr="00053331">
        <w:rPr>
          <w:i/>
        </w:rPr>
        <w:tab/>
      </w:r>
      <w:r w:rsidRPr="00053331">
        <w:t>have regard to any relevant</w:t>
      </w:r>
      <w:r w:rsidR="005D2034" w:rsidRPr="00053331">
        <w:t xml:space="preserve"> representations by the person </w:t>
      </w:r>
      <w:r w:rsidRPr="00053331">
        <w:t xml:space="preserve">or in case of </w:t>
      </w:r>
      <w:r w:rsidRPr="00053331">
        <w:rPr>
          <w:spacing w:val="-12"/>
        </w:rPr>
        <w:t xml:space="preserve">a </w:t>
      </w:r>
      <w:r w:rsidRPr="00053331">
        <w:t>child,</w:t>
      </w:r>
      <w:r w:rsidRPr="00053331">
        <w:rPr>
          <w:spacing w:val="-7"/>
        </w:rPr>
        <w:t xml:space="preserve"> </w:t>
      </w:r>
      <w:r w:rsidRPr="00053331">
        <w:t>a</w:t>
      </w:r>
      <w:r w:rsidRPr="00053331">
        <w:rPr>
          <w:spacing w:val="-6"/>
        </w:rPr>
        <w:t xml:space="preserve"> </w:t>
      </w:r>
      <w:r w:rsidRPr="00053331">
        <w:t>person</w:t>
      </w:r>
      <w:r w:rsidRPr="00053331">
        <w:rPr>
          <w:spacing w:val="-6"/>
        </w:rPr>
        <w:t xml:space="preserve"> </w:t>
      </w:r>
      <w:r w:rsidRPr="00053331">
        <w:t>who</w:t>
      </w:r>
      <w:r w:rsidRPr="00053331">
        <w:rPr>
          <w:spacing w:val="-6"/>
        </w:rPr>
        <w:t xml:space="preserve"> </w:t>
      </w:r>
      <w:r w:rsidRPr="00053331">
        <w:t>is</w:t>
      </w:r>
      <w:r w:rsidRPr="00053331">
        <w:rPr>
          <w:spacing w:val="-6"/>
        </w:rPr>
        <w:t xml:space="preserve"> </w:t>
      </w:r>
      <w:r w:rsidRPr="00053331">
        <w:t>a</w:t>
      </w:r>
      <w:r w:rsidRPr="00053331">
        <w:rPr>
          <w:spacing w:val="-6"/>
        </w:rPr>
        <w:t xml:space="preserve"> </w:t>
      </w:r>
      <w:r w:rsidRPr="00053331">
        <w:t>responsible</w:t>
      </w:r>
      <w:r w:rsidRPr="00053331">
        <w:rPr>
          <w:spacing w:val="-6"/>
        </w:rPr>
        <w:t xml:space="preserve"> </w:t>
      </w:r>
      <w:r w:rsidRPr="00053331">
        <w:t>adult</w:t>
      </w:r>
      <w:r w:rsidRPr="00053331">
        <w:rPr>
          <w:spacing w:val="-6"/>
        </w:rPr>
        <w:t xml:space="preserve"> </w:t>
      </w:r>
      <w:r w:rsidRPr="00053331">
        <w:t>in</w:t>
      </w:r>
      <w:r w:rsidRPr="00053331">
        <w:rPr>
          <w:spacing w:val="-6"/>
        </w:rPr>
        <w:t xml:space="preserve"> </w:t>
      </w:r>
      <w:r w:rsidRPr="00053331">
        <w:t>relation</w:t>
      </w:r>
      <w:r w:rsidRPr="00053331">
        <w:rPr>
          <w:spacing w:val="-6"/>
        </w:rPr>
        <w:t xml:space="preserve"> </w:t>
      </w:r>
      <w:r w:rsidRPr="00053331">
        <w:t>to</w:t>
      </w:r>
      <w:r w:rsidRPr="00053331">
        <w:rPr>
          <w:spacing w:val="-6"/>
        </w:rPr>
        <w:t xml:space="preserve"> </w:t>
      </w:r>
      <w:r w:rsidRPr="00053331">
        <w:t>the</w:t>
      </w:r>
      <w:r w:rsidRPr="00053331">
        <w:rPr>
          <w:spacing w:val="-6"/>
        </w:rPr>
        <w:t xml:space="preserve"> </w:t>
      </w:r>
      <w:r w:rsidR="005D2034" w:rsidRPr="00053331">
        <w:t>child</w:t>
      </w:r>
      <w:r w:rsidRPr="00053331">
        <w:t>,</w:t>
      </w:r>
      <w:r w:rsidRPr="00053331">
        <w:rPr>
          <w:spacing w:val="-6"/>
        </w:rPr>
        <w:t xml:space="preserve"> </w:t>
      </w:r>
      <w:r w:rsidRPr="00053331">
        <w:t>as</w:t>
      </w:r>
      <w:r w:rsidRPr="00053331">
        <w:rPr>
          <w:spacing w:val="-6"/>
        </w:rPr>
        <w:t xml:space="preserve"> </w:t>
      </w:r>
      <w:r w:rsidRPr="00053331">
        <w:t>to</w:t>
      </w:r>
      <w:r w:rsidRPr="00053331">
        <w:rPr>
          <w:spacing w:val="-6"/>
        </w:rPr>
        <w:t xml:space="preserve"> </w:t>
      </w:r>
      <w:r w:rsidRPr="00053331">
        <w:t>its suitability.</w:t>
      </w:r>
    </w:p>
    <w:p w14:paraId="2FF5FD60" w14:textId="768A3E09" w:rsidR="0083531B" w:rsidRPr="00053331" w:rsidRDefault="0083531B" w:rsidP="0083531B">
      <w:pPr>
        <w:pStyle w:val="RegSection"/>
        <w:tabs>
          <w:tab w:val="clear" w:pos="634"/>
          <w:tab w:val="left" w:pos="567"/>
        </w:tabs>
        <w:ind w:left="990" w:hanging="990"/>
        <w:rPr>
          <w:rFonts w:eastAsia="MS Mincho"/>
          <w:b/>
          <w:szCs w:val="21"/>
        </w:rPr>
      </w:pPr>
      <w:r w:rsidRPr="00053331">
        <w:rPr>
          <w:rFonts w:eastAsia="MS Mincho"/>
          <w:b/>
          <w:szCs w:val="21"/>
        </w:rPr>
        <w:tab/>
        <w:t>(6)</w:t>
      </w:r>
      <w:r w:rsidRPr="00053331">
        <w:rPr>
          <w:rFonts w:eastAsia="MS Mincho"/>
          <w:b/>
          <w:szCs w:val="21"/>
        </w:rPr>
        <w:tab/>
      </w:r>
      <w:r w:rsidR="005F7127" w:rsidRPr="00053331">
        <w:rPr>
          <w:rFonts w:eastAsia="MS Mincho"/>
          <w:szCs w:val="21"/>
        </w:rPr>
        <w:t>If</w:t>
      </w:r>
      <w:r w:rsidRPr="00053331">
        <w:rPr>
          <w:rFonts w:eastAsia="MS Mincho"/>
          <w:szCs w:val="21"/>
        </w:rPr>
        <w:t xml:space="preserve"> a r</w:t>
      </w:r>
      <w:r w:rsidR="00945949" w:rsidRPr="00053331">
        <w:rPr>
          <w:rFonts w:eastAsia="MS Mincho"/>
          <w:szCs w:val="21"/>
        </w:rPr>
        <w:t>equirement under this paragraph</w:t>
      </w:r>
      <w:r w:rsidRPr="00053331">
        <w:rPr>
          <w:rFonts w:eastAsia="MS Mincho"/>
          <w:szCs w:val="21"/>
        </w:rPr>
        <w:t xml:space="preserve"> is imposed on or in relation to a child, or varied in relation to a child, a person who is a responsible adult in relation to the child must e</w:t>
      </w:r>
      <w:r w:rsidR="00042F2D" w:rsidRPr="00053331">
        <w:rPr>
          <w:rFonts w:eastAsia="MS Mincho"/>
          <w:szCs w:val="21"/>
        </w:rPr>
        <w:t>nsure</w:t>
      </w:r>
      <w:r w:rsidRPr="00053331">
        <w:rPr>
          <w:rFonts w:eastAsia="MS Mincho"/>
          <w:szCs w:val="21"/>
        </w:rPr>
        <w:t xml:space="preserve"> that the child complies with the requirement, insofar as that person is reasonably able to do so.</w:t>
      </w:r>
    </w:p>
    <w:p w14:paraId="3ED3C131" w14:textId="3F76EBFC" w:rsidR="0083531B" w:rsidRPr="00053331" w:rsidRDefault="0083531B" w:rsidP="0083531B">
      <w:pPr>
        <w:pStyle w:val="RegSection"/>
        <w:tabs>
          <w:tab w:val="clear" w:pos="634"/>
          <w:tab w:val="left" w:pos="567"/>
        </w:tabs>
        <w:ind w:left="990" w:hanging="990"/>
        <w:rPr>
          <w:rFonts w:eastAsia="MS Mincho"/>
          <w:szCs w:val="21"/>
        </w:rPr>
      </w:pPr>
      <w:r w:rsidRPr="00053331">
        <w:rPr>
          <w:rFonts w:eastAsia="MS Mincho"/>
          <w:b/>
          <w:szCs w:val="21"/>
        </w:rPr>
        <w:tab/>
        <w:t>(7)</w:t>
      </w:r>
      <w:r w:rsidRPr="00053331">
        <w:rPr>
          <w:rFonts w:eastAsia="MS Mincho"/>
          <w:b/>
          <w:szCs w:val="21"/>
        </w:rPr>
        <w:tab/>
      </w:r>
      <w:r w:rsidR="005F7127" w:rsidRPr="00053331">
        <w:rPr>
          <w:rFonts w:eastAsia="MS Mincho"/>
          <w:szCs w:val="21"/>
        </w:rPr>
        <w:t>If</w:t>
      </w:r>
      <w:r w:rsidRPr="00053331">
        <w:rPr>
          <w:rFonts w:eastAsia="MS Mincho"/>
          <w:szCs w:val="21"/>
        </w:rPr>
        <w:t xml:space="preserve"> the Chief Medical Officer orally imposes a requirement on the person </w:t>
      </w:r>
      <w:r w:rsidR="00945949" w:rsidRPr="00053331">
        <w:rPr>
          <w:rFonts w:eastAsia="MS Mincho"/>
          <w:szCs w:val="21"/>
        </w:rPr>
        <w:t>under this paragraph</w:t>
      </w:r>
      <w:r w:rsidRPr="00053331">
        <w:rPr>
          <w:rFonts w:eastAsia="MS Mincho"/>
          <w:szCs w:val="21"/>
        </w:rPr>
        <w:t>, or orally varies such a requirement, he shall provide the person, or the responsible adult in relation to a child, with a written notification of the requirement that has been imposed or varied.</w:t>
      </w:r>
    </w:p>
    <w:p w14:paraId="6EEDD947" w14:textId="3F482DDF" w:rsidR="00E53BA3" w:rsidRPr="00053331" w:rsidRDefault="0083531B" w:rsidP="00E53BA3">
      <w:pPr>
        <w:pStyle w:val="MarginalNoteRev"/>
        <w:ind w:left="438" w:hanging="438"/>
        <w:rPr>
          <w:sz w:val="21"/>
          <w:szCs w:val="21"/>
        </w:rPr>
      </w:pPr>
      <w:bookmarkStart w:id="20" w:name="_Toc78272369"/>
      <w:r w:rsidRPr="00053331">
        <w:rPr>
          <w:sz w:val="21"/>
          <w:szCs w:val="21"/>
        </w:rPr>
        <w:t>8.</w:t>
      </w:r>
      <w:r w:rsidRPr="00053331">
        <w:rPr>
          <w:sz w:val="21"/>
          <w:szCs w:val="21"/>
        </w:rPr>
        <w:tab/>
      </w:r>
      <w:r w:rsidR="00E53BA3" w:rsidRPr="00053331">
        <w:rPr>
          <w:sz w:val="21"/>
          <w:szCs w:val="21"/>
        </w:rPr>
        <w:t>Power to order self-quarantine</w:t>
      </w:r>
      <w:bookmarkEnd w:id="20"/>
      <w:r w:rsidR="00E53BA3" w:rsidRPr="00053331">
        <w:rPr>
          <w:sz w:val="21"/>
          <w:szCs w:val="21"/>
        </w:rPr>
        <w:t xml:space="preserve"> </w:t>
      </w:r>
    </w:p>
    <w:p w14:paraId="7B82C6A2" w14:textId="0ECF5983" w:rsidR="00F80383" w:rsidRPr="00053331" w:rsidRDefault="00E53BA3" w:rsidP="00E53BA3">
      <w:pPr>
        <w:pStyle w:val="RegSection"/>
        <w:tabs>
          <w:tab w:val="clear" w:pos="634"/>
          <w:tab w:val="left" w:pos="567"/>
        </w:tabs>
        <w:ind w:left="990" w:hanging="990"/>
        <w:rPr>
          <w:rFonts w:eastAsia="MS Mincho"/>
          <w:szCs w:val="21"/>
        </w:rPr>
      </w:pPr>
      <w:r w:rsidRPr="00053331">
        <w:rPr>
          <w:rFonts w:eastAsia="MS Mincho"/>
          <w:b/>
          <w:szCs w:val="21"/>
        </w:rPr>
        <w:tab/>
      </w:r>
      <w:r w:rsidRPr="00053331">
        <w:rPr>
          <w:rFonts w:eastAsia="MS Mincho"/>
          <w:b/>
          <w:szCs w:val="21"/>
        </w:rPr>
        <w:tab/>
      </w:r>
      <w:r w:rsidRPr="00053331">
        <w:rPr>
          <w:rFonts w:eastAsia="MS Mincho"/>
          <w:szCs w:val="21"/>
        </w:rPr>
        <w:t>Despite any power conferred by these Regulations, a person who, in the opinion of a Chief Medical Officer, has been exposed to an infectious disease, may, at the discretion of the Chief Medical Officer, be ordered to self-quarantine under active monitoring for such time as the Chief Medical Officer deems fit.</w:t>
      </w:r>
    </w:p>
    <w:p w14:paraId="3C781832" w14:textId="1569AD5D" w:rsidR="00E53BA3" w:rsidRPr="00053331" w:rsidRDefault="0083531B" w:rsidP="00E53BA3">
      <w:pPr>
        <w:pStyle w:val="MarginalNoteRev"/>
        <w:ind w:left="438" w:hanging="438"/>
        <w:rPr>
          <w:sz w:val="21"/>
          <w:szCs w:val="21"/>
        </w:rPr>
      </w:pPr>
      <w:bookmarkStart w:id="21" w:name="_bookmark9"/>
      <w:bookmarkStart w:id="22" w:name="_Toc78272370"/>
      <w:bookmarkEnd w:id="21"/>
      <w:r w:rsidRPr="00053331">
        <w:rPr>
          <w:sz w:val="21"/>
          <w:szCs w:val="21"/>
        </w:rPr>
        <w:t>9</w:t>
      </w:r>
      <w:r w:rsidR="00F80383" w:rsidRPr="00053331">
        <w:rPr>
          <w:sz w:val="21"/>
          <w:szCs w:val="21"/>
        </w:rPr>
        <w:t>.</w:t>
      </w:r>
      <w:r w:rsidR="00F80383" w:rsidRPr="00053331">
        <w:rPr>
          <w:sz w:val="21"/>
          <w:szCs w:val="21"/>
        </w:rPr>
        <w:tab/>
      </w:r>
      <w:r w:rsidR="00E53BA3" w:rsidRPr="00053331">
        <w:rPr>
          <w:sz w:val="21"/>
          <w:szCs w:val="21"/>
        </w:rPr>
        <w:t>Replacement of self-quarantine with isolation</w:t>
      </w:r>
      <w:bookmarkEnd w:id="22"/>
    </w:p>
    <w:p w14:paraId="66450729" w14:textId="77777777" w:rsidR="00E53BA3" w:rsidRPr="00053331" w:rsidRDefault="00E53BA3" w:rsidP="00E53BA3">
      <w:pPr>
        <w:pStyle w:val="RegSection"/>
        <w:tabs>
          <w:tab w:val="clear" w:pos="634"/>
          <w:tab w:val="left" w:pos="567"/>
        </w:tabs>
        <w:ind w:left="990" w:hanging="990"/>
        <w:rPr>
          <w:rFonts w:eastAsia="MS Mincho"/>
          <w:szCs w:val="21"/>
        </w:rPr>
      </w:pPr>
      <w:r w:rsidRPr="00053331">
        <w:rPr>
          <w:rFonts w:eastAsia="MS Mincho"/>
          <w:b/>
          <w:szCs w:val="21"/>
        </w:rPr>
        <w:tab/>
      </w:r>
      <w:r w:rsidRPr="00053331">
        <w:rPr>
          <w:rFonts w:eastAsia="MS Mincho"/>
          <w:b/>
          <w:szCs w:val="21"/>
        </w:rPr>
        <w:tab/>
      </w:r>
      <w:r w:rsidRPr="00053331">
        <w:rPr>
          <w:rFonts w:eastAsia="MS Mincho"/>
          <w:szCs w:val="21"/>
        </w:rPr>
        <w:t>The Chief Medical Officer may replace a self-quarantine order with an isolation order if—</w:t>
      </w:r>
    </w:p>
    <w:p w14:paraId="0130974D" w14:textId="77777777" w:rsidR="00E53BA3" w:rsidRPr="00053331" w:rsidRDefault="00E53BA3" w:rsidP="00E53BA3">
      <w:pPr>
        <w:pStyle w:val="RegPara"/>
        <w:rPr>
          <w:i/>
        </w:rPr>
      </w:pPr>
      <w:r w:rsidRPr="00053331">
        <w:rPr>
          <w:i/>
        </w:rPr>
        <w:t>(a)</w:t>
      </w:r>
      <w:r w:rsidRPr="00053331">
        <w:rPr>
          <w:i/>
        </w:rPr>
        <w:tab/>
      </w:r>
      <w:r w:rsidRPr="00053331">
        <w:t>the risk of the spread of the infection in Montserrat is considered to be exceptionally serious;</w:t>
      </w:r>
    </w:p>
    <w:p w14:paraId="40290B90" w14:textId="77777777" w:rsidR="00E53BA3" w:rsidRPr="00053331" w:rsidRDefault="00E53BA3" w:rsidP="00E53BA3">
      <w:pPr>
        <w:pStyle w:val="RegPara"/>
        <w:rPr>
          <w:i/>
        </w:rPr>
      </w:pPr>
      <w:r w:rsidRPr="00053331">
        <w:rPr>
          <w:i/>
        </w:rPr>
        <w:t>(b)</w:t>
      </w:r>
      <w:r w:rsidRPr="00053331">
        <w:rPr>
          <w:i/>
        </w:rPr>
        <w:tab/>
      </w:r>
      <w:r w:rsidRPr="00053331">
        <w:t>in the opinion of the Chief Medical Officer, the person subject to the self-quarantine order has not complied with or is not likely to comply with the conditions of the order, or cannot furnish adequate guarantees with respect to the prevention of transmission of an infectious disease; or</w:t>
      </w:r>
    </w:p>
    <w:p w14:paraId="13EA2B76" w14:textId="6FE8DC61" w:rsidR="00BF74B6" w:rsidRPr="00053331" w:rsidRDefault="00E53BA3" w:rsidP="00E53BA3">
      <w:pPr>
        <w:pStyle w:val="RegPara"/>
        <w:rPr>
          <w:rFonts w:eastAsia="MS Mincho"/>
          <w:szCs w:val="21"/>
        </w:rPr>
      </w:pPr>
      <w:bookmarkStart w:id="23" w:name="_bookmark12"/>
      <w:bookmarkEnd w:id="23"/>
      <w:r w:rsidRPr="00053331">
        <w:rPr>
          <w:i/>
        </w:rPr>
        <w:lastRenderedPageBreak/>
        <w:t>(c)</w:t>
      </w:r>
      <w:r w:rsidRPr="00053331">
        <w:rPr>
          <w:i/>
        </w:rPr>
        <w:tab/>
      </w:r>
      <w:r w:rsidRPr="00053331">
        <w:t>the person who is subject to the self-quarantine order develops symptoms of an infectious disease.</w:t>
      </w:r>
    </w:p>
    <w:p w14:paraId="75758F89" w14:textId="75B18E73" w:rsidR="00E53BA3" w:rsidRPr="00053331" w:rsidRDefault="0083531B" w:rsidP="00E53BA3">
      <w:pPr>
        <w:pStyle w:val="MarginalNoteRev"/>
        <w:ind w:left="438" w:hanging="438"/>
        <w:rPr>
          <w:sz w:val="21"/>
          <w:szCs w:val="21"/>
        </w:rPr>
      </w:pPr>
      <w:bookmarkStart w:id="24" w:name="_Toc78272371"/>
      <w:r w:rsidRPr="00053331">
        <w:rPr>
          <w:sz w:val="21"/>
          <w:szCs w:val="21"/>
        </w:rPr>
        <w:t>10</w:t>
      </w:r>
      <w:r w:rsidR="00513801" w:rsidRPr="00053331">
        <w:rPr>
          <w:sz w:val="21"/>
          <w:szCs w:val="21"/>
        </w:rPr>
        <w:t>.</w:t>
      </w:r>
      <w:r w:rsidR="00513801" w:rsidRPr="00053331">
        <w:rPr>
          <w:sz w:val="21"/>
          <w:szCs w:val="21"/>
        </w:rPr>
        <w:tab/>
      </w:r>
      <w:r w:rsidR="00E53BA3" w:rsidRPr="00053331">
        <w:rPr>
          <w:sz w:val="21"/>
          <w:szCs w:val="21"/>
        </w:rPr>
        <w:t>Power to order isolation</w:t>
      </w:r>
      <w:bookmarkEnd w:id="24"/>
    </w:p>
    <w:p w14:paraId="3A107AAC" w14:textId="244BBDD5" w:rsidR="00E53BA3" w:rsidRPr="00053331" w:rsidRDefault="00E53BA3" w:rsidP="00E53BA3">
      <w:pPr>
        <w:pStyle w:val="RegSection"/>
        <w:tabs>
          <w:tab w:val="left" w:pos="567"/>
        </w:tabs>
        <w:ind w:left="990" w:hanging="990"/>
        <w:rPr>
          <w:rFonts w:eastAsia="MS Mincho"/>
          <w:b/>
          <w:szCs w:val="21"/>
        </w:rPr>
      </w:pPr>
      <w:r w:rsidRPr="00053331">
        <w:rPr>
          <w:rFonts w:eastAsia="MS Mincho"/>
          <w:b/>
          <w:szCs w:val="21"/>
        </w:rPr>
        <w:tab/>
        <w:t>(1)</w:t>
      </w:r>
      <w:r w:rsidRPr="00053331">
        <w:rPr>
          <w:rFonts w:eastAsia="MS Mincho"/>
          <w:b/>
          <w:szCs w:val="21"/>
        </w:rPr>
        <w:tab/>
      </w:r>
      <w:r w:rsidRPr="00053331">
        <w:rPr>
          <w:rFonts w:eastAsia="MS Mincho"/>
          <w:szCs w:val="21"/>
        </w:rPr>
        <w:t xml:space="preserve">The Chief Medical Officer may place a person in isolation, </w:t>
      </w:r>
      <w:r w:rsidR="009A7639" w:rsidRPr="00053331">
        <w:rPr>
          <w:rFonts w:eastAsia="MS Mincho"/>
          <w:szCs w:val="21"/>
        </w:rPr>
        <w:t>if</w:t>
      </w:r>
      <w:r w:rsidRPr="00053331">
        <w:rPr>
          <w:rFonts w:eastAsia="MS Mincho"/>
          <w:szCs w:val="21"/>
        </w:rPr>
        <w:t xml:space="preserve"> in his opinion—</w:t>
      </w:r>
    </w:p>
    <w:p w14:paraId="253EF4B9" w14:textId="77777777" w:rsidR="00E53BA3" w:rsidRPr="00053331" w:rsidRDefault="00E53BA3" w:rsidP="00E53BA3">
      <w:pPr>
        <w:pStyle w:val="RegPara"/>
        <w:rPr>
          <w:i/>
        </w:rPr>
      </w:pPr>
      <w:r w:rsidRPr="00053331">
        <w:rPr>
          <w:i/>
        </w:rPr>
        <w:t>(a)</w:t>
      </w:r>
      <w:r w:rsidRPr="00053331">
        <w:rPr>
          <w:i/>
        </w:rPr>
        <w:tab/>
      </w:r>
      <w:r w:rsidRPr="00053331">
        <w:t>there are reasonable grounds to believe that the person is, or may be, infected or contaminated with an infectious disease; and</w:t>
      </w:r>
      <w:r w:rsidRPr="00053331">
        <w:rPr>
          <w:i/>
        </w:rPr>
        <w:t xml:space="preserve"> </w:t>
      </w:r>
    </w:p>
    <w:p w14:paraId="7B3F27AF" w14:textId="77777777" w:rsidR="00E53BA3" w:rsidRPr="00053331" w:rsidRDefault="00E53BA3" w:rsidP="00E53BA3">
      <w:pPr>
        <w:pStyle w:val="RegPara"/>
        <w:rPr>
          <w:i/>
        </w:rPr>
      </w:pPr>
      <w:r w:rsidRPr="00053331">
        <w:rPr>
          <w:i/>
        </w:rPr>
        <w:t>(b)</w:t>
      </w:r>
      <w:r w:rsidRPr="00053331">
        <w:rPr>
          <w:i/>
        </w:rPr>
        <w:tab/>
      </w:r>
      <w:r w:rsidRPr="00053331">
        <w:t>there is a risk that person might infect or contaminate another person.</w:t>
      </w:r>
    </w:p>
    <w:p w14:paraId="40E2538B" w14:textId="57DB0FAB" w:rsidR="00E53BA3" w:rsidRPr="00053331" w:rsidRDefault="00E53BA3" w:rsidP="00E53BA3">
      <w:pPr>
        <w:pStyle w:val="RegSection"/>
        <w:tabs>
          <w:tab w:val="clear" w:pos="634"/>
          <w:tab w:val="left" w:pos="567"/>
        </w:tabs>
        <w:ind w:left="990" w:hanging="990"/>
        <w:rPr>
          <w:rFonts w:eastAsia="MS Mincho"/>
          <w:szCs w:val="21"/>
        </w:rPr>
      </w:pPr>
      <w:r w:rsidRPr="00053331">
        <w:rPr>
          <w:rFonts w:eastAsia="MS Mincho"/>
          <w:b/>
          <w:szCs w:val="21"/>
        </w:rPr>
        <w:tab/>
        <w:t>(2)</w:t>
      </w:r>
      <w:r w:rsidRPr="00053331">
        <w:rPr>
          <w:rFonts w:eastAsia="MS Mincho"/>
          <w:b/>
          <w:szCs w:val="21"/>
        </w:rPr>
        <w:tab/>
      </w:r>
      <w:r w:rsidR="006944BE" w:rsidRPr="00053331">
        <w:rPr>
          <w:rFonts w:eastAsia="MS Mincho"/>
          <w:szCs w:val="21"/>
        </w:rPr>
        <w:t>A person to whom this paragraph</w:t>
      </w:r>
      <w:r w:rsidRPr="00053331">
        <w:rPr>
          <w:rFonts w:eastAsia="MS Mincho"/>
          <w:szCs w:val="21"/>
        </w:rPr>
        <w:t xml:space="preserve"> applies shall be placed in isolation for a period of not less than 14 days.</w:t>
      </w:r>
    </w:p>
    <w:p w14:paraId="45ABD5C9" w14:textId="18D01C7E" w:rsidR="00E53BA3" w:rsidRPr="00053331" w:rsidRDefault="00E53BA3" w:rsidP="00E53BA3">
      <w:pPr>
        <w:pStyle w:val="RegSection"/>
        <w:tabs>
          <w:tab w:val="clear" w:pos="634"/>
          <w:tab w:val="left" w:pos="567"/>
        </w:tabs>
        <w:ind w:left="990" w:hanging="990"/>
        <w:rPr>
          <w:rFonts w:eastAsia="MS Mincho"/>
          <w:b/>
          <w:szCs w:val="21"/>
        </w:rPr>
      </w:pPr>
      <w:r w:rsidRPr="00053331">
        <w:rPr>
          <w:rFonts w:eastAsia="MS Mincho"/>
          <w:b/>
          <w:szCs w:val="21"/>
        </w:rPr>
        <w:tab/>
        <w:t>(3)</w:t>
      </w:r>
      <w:r w:rsidRPr="00053331">
        <w:rPr>
          <w:rFonts w:eastAsia="MS Mincho"/>
          <w:b/>
          <w:szCs w:val="21"/>
        </w:rPr>
        <w:tab/>
      </w:r>
      <w:r w:rsidRPr="00053331">
        <w:rPr>
          <w:rFonts w:eastAsia="MS Mincho"/>
          <w:szCs w:val="21"/>
        </w:rPr>
        <w:t xml:space="preserve">The Chief Medical Officer may impose on or in relation to the person one or more screening </w:t>
      </w:r>
      <w:r w:rsidR="003E235C">
        <w:rPr>
          <w:rFonts w:eastAsia="MS Mincho"/>
          <w:szCs w:val="21"/>
        </w:rPr>
        <w:t>requirements under regulation</w:t>
      </w:r>
      <w:r w:rsidR="006944BE" w:rsidRPr="00053331">
        <w:rPr>
          <w:rFonts w:eastAsia="MS Mincho"/>
          <w:szCs w:val="21"/>
        </w:rPr>
        <w:t xml:space="preserve"> </w:t>
      </w:r>
      <w:r w:rsidR="00FC5EF9" w:rsidRPr="00053331">
        <w:rPr>
          <w:rFonts w:eastAsia="MS Mincho"/>
          <w:szCs w:val="21"/>
        </w:rPr>
        <w:t>7</w:t>
      </w:r>
      <w:r w:rsidRPr="00053331">
        <w:rPr>
          <w:rFonts w:eastAsia="MS Mincho"/>
          <w:szCs w:val="21"/>
        </w:rPr>
        <w:t>.</w:t>
      </w:r>
    </w:p>
    <w:p w14:paraId="10FF50A4" w14:textId="45F71BEB" w:rsidR="00513801" w:rsidRPr="00053331" w:rsidRDefault="00E53BA3" w:rsidP="00E53BA3">
      <w:pPr>
        <w:pStyle w:val="RegSection"/>
        <w:tabs>
          <w:tab w:val="clear" w:pos="634"/>
          <w:tab w:val="left" w:pos="567"/>
        </w:tabs>
        <w:ind w:left="990" w:hanging="990"/>
        <w:rPr>
          <w:rFonts w:eastAsia="MS Mincho"/>
          <w:b/>
          <w:szCs w:val="21"/>
        </w:rPr>
      </w:pPr>
      <w:r w:rsidRPr="00053331">
        <w:rPr>
          <w:rFonts w:eastAsia="MS Mincho"/>
          <w:b/>
          <w:szCs w:val="21"/>
        </w:rPr>
        <w:tab/>
        <w:t>(4)</w:t>
      </w:r>
      <w:r w:rsidRPr="00053331">
        <w:rPr>
          <w:rFonts w:eastAsia="MS Mincho"/>
          <w:b/>
          <w:szCs w:val="21"/>
        </w:rPr>
        <w:tab/>
      </w:r>
      <w:r w:rsidR="007420C3" w:rsidRPr="00053331">
        <w:rPr>
          <w:rFonts w:eastAsia="MS Mincho"/>
          <w:szCs w:val="21"/>
        </w:rPr>
        <w:t>If</w:t>
      </w:r>
      <w:r w:rsidRPr="00053331">
        <w:rPr>
          <w:rFonts w:eastAsia="MS Mincho"/>
          <w:szCs w:val="21"/>
        </w:rPr>
        <w:t xml:space="preserve"> a special restriction or requirement </w:t>
      </w:r>
      <w:r w:rsidR="005A27BC" w:rsidRPr="00053331">
        <w:rPr>
          <w:rFonts w:eastAsia="MS Mincho"/>
          <w:szCs w:val="21"/>
        </w:rPr>
        <w:t>is imposed under this paragraph</w:t>
      </w:r>
      <w:r w:rsidRPr="00053331">
        <w:rPr>
          <w:rFonts w:eastAsia="MS Mincho"/>
          <w:szCs w:val="21"/>
        </w:rPr>
        <w:t>, the Chief Medical Officer shall express it to be contingent on the risk of transmission of infectious disease constituting a serious risk to public health.</w:t>
      </w:r>
      <w:r w:rsidR="005A27BC" w:rsidRPr="00053331">
        <w:rPr>
          <w:rFonts w:eastAsia="MS Mincho"/>
          <w:szCs w:val="21"/>
        </w:rPr>
        <w:t xml:space="preserve"> </w:t>
      </w:r>
    </w:p>
    <w:p w14:paraId="582F700F" w14:textId="77FBF29F" w:rsidR="00E53BA3" w:rsidRPr="00053331" w:rsidRDefault="0083531B" w:rsidP="00E53BA3">
      <w:pPr>
        <w:pStyle w:val="MarginalNoteRev"/>
        <w:ind w:left="438" w:hanging="438"/>
        <w:rPr>
          <w:sz w:val="21"/>
          <w:szCs w:val="21"/>
        </w:rPr>
      </w:pPr>
      <w:bookmarkStart w:id="25" w:name="_bookmark11"/>
      <w:bookmarkStart w:id="26" w:name="_Toc78272372"/>
      <w:bookmarkEnd w:id="25"/>
      <w:r w:rsidRPr="00053331">
        <w:rPr>
          <w:sz w:val="21"/>
          <w:szCs w:val="21"/>
        </w:rPr>
        <w:t>11</w:t>
      </w:r>
      <w:r w:rsidR="00513801" w:rsidRPr="00053331">
        <w:rPr>
          <w:sz w:val="21"/>
          <w:szCs w:val="21"/>
        </w:rPr>
        <w:t>.</w:t>
      </w:r>
      <w:r w:rsidR="00513801" w:rsidRPr="00053331">
        <w:rPr>
          <w:sz w:val="21"/>
          <w:szCs w:val="21"/>
        </w:rPr>
        <w:tab/>
      </w:r>
      <w:r w:rsidR="00E53BA3" w:rsidRPr="00053331">
        <w:rPr>
          <w:sz w:val="21"/>
          <w:szCs w:val="21"/>
        </w:rPr>
        <w:t>Duty of person ordered to self-quarantine or isolate</w:t>
      </w:r>
      <w:bookmarkEnd w:id="26"/>
    </w:p>
    <w:p w14:paraId="2EEAD667" w14:textId="77777777" w:rsidR="00E53BA3" w:rsidRPr="00053331" w:rsidRDefault="00E53BA3" w:rsidP="00E53BA3">
      <w:pPr>
        <w:pStyle w:val="RegSection"/>
        <w:tabs>
          <w:tab w:val="clear" w:pos="634"/>
          <w:tab w:val="left" w:pos="567"/>
        </w:tabs>
        <w:ind w:left="990" w:hanging="990"/>
        <w:rPr>
          <w:rFonts w:eastAsia="MS Mincho"/>
          <w:b/>
          <w:szCs w:val="21"/>
        </w:rPr>
      </w:pPr>
      <w:r w:rsidRPr="00053331">
        <w:rPr>
          <w:rFonts w:eastAsia="MS Mincho"/>
          <w:b/>
          <w:szCs w:val="21"/>
        </w:rPr>
        <w:tab/>
        <w:t>(1)</w:t>
      </w:r>
      <w:r w:rsidRPr="00053331">
        <w:rPr>
          <w:rFonts w:eastAsia="MS Mincho"/>
          <w:b/>
          <w:szCs w:val="21"/>
        </w:rPr>
        <w:tab/>
      </w:r>
      <w:r w:rsidRPr="00053331">
        <w:rPr>
          <w:rFonts w:eastAsia="MS Mincho"/>
          <w:szCs w:val="21"/>
        </w:rPr>
        <w:t>A person ordered to self-quarantine or isolate shall—</w:t>
      </w:r>
    </w:p>
    <w:p w14:paraId="022FF6ED" w14:textId="77777777" w:rsidR="00E53BA3" w:rsidRPr="00053331" w:rsidRDefault="00E53BA3" w:rsidP="00E53BA3">
      <w:pPr>
        <w:pStyle w:val="RegPara"/>
      </w:pPr>
      <w:r w:rsidRPr="00053331">
        <w:rPr>
          <w:i/>
        </w:rPr>
        <w:t>(a)</w:t>
      </w:r>
      <w:r w:rsidRPr="00053331">
        <w:rPr>
          <w:i/>
        </w:rPr>
        <w:tab/>
      </w:r>
      <w:r w:rsidRPr="00053331">
        <w:t>furnish to the Chief Medical Officer such information as may reasonably be required and shall comply with the orders and instructions of the Chief Medical Officer; and</w:t>
      </w:r>
    </w:p>
    <w:p w14:paraId="05209CD8" w14:textId="77777777" w:rsidR="00E53BA3" w:rsidRPr="00053331" w:rsidRDefault="00E53BA3" w:rsidP="00E53BA3">
      <w:pPr>
        <w:pStyle w:val="RegPara"/>
      </w:pPr>
      <w:r w:rsidRPr="00053331">
        <w:rPr>
          <w:i/>
        </w:rPr>
        <w:t>(b)</w:t>
      </w:r>
      <w:r w:rsidRPr="00053331">
        <w:rPr>
          <w:i/>
        </w:rPr>
        <w:tab/>
      </w:r>
      <w:r w:rsidRPr="00053331">
        <w:t>undergo such medical inspections and examinations as the Chief Medical Officer may require and shall submit himself and his personal effects or other articles to disinfection and other measures as the Chief Medical Officer may order.</w:t>
      </w:r>
    </w:p>
    <w:p w14:paraId="302F91E9" w14:textId="33E97379" w:rsidR="00513801" w:rsidRPr="00053331" w:rsidRDefault="00E53BA3" w:rsidP="00E53BA3">
      <w:pPr>
        <w:pStyle w:val="RegSection"/>
        <w:tabs>
          <w:tab w:val="clear" w:pos="634"/>
          <w:tab w:val="left" w:pos="567"/>
        </w:tabs>
        <w:ind w:left="990" w:hanging="990"/>
        <w:rPr>
          <w:rFonts w:eastAsia="MS Mincho"/>
          <w:b/>
          <w:szCs w:val="21"/>
        </w:rPr>
      </w:pPr>
      <w:r w:rsidRPr="00053331">
        <w:rPr>
          <w:rFonts w:eastAsia="MS Mincho"/>
          <w:b/>
          <w:szCs w:val="21"/>
        </w:rPr>
        <w:tab/>
        <w:t>(2)</w:t>
      </w:r>
      <w:r w:rsidRPr="00053331">
        <w:rPr>
          <w:rFonts w:eastAsia="MS Mincho"/>
          <w:b/>
          <w:szCs w:val="21"/>
        </w:rPr>
        <w:tab/>
      </w:r>
      <w:r w:rsidRPr="00053331">
        <w:rPr>
          <w:rFonts w:eastAsia="MS Mincho"/>
          <w:szCs w:val="21"/>
        </w:rPr>
        <w:t xml:space="preserve">A responsible adult shall be responsible for the compliance of a child with </w:t>
      </w:r>
      <w:r w:rsidR="00FC5EF9" w:rsidRPr="00053331">
        <w:rPr>
          <w:rFonts w:eastAsia="MS Mincho"/>
          <w:szCs w:val="21"/>
        </w:rPr>
        <w:t>this</w:t>
      </w:r>
      <w:r w:rsidRPr="00053331">
        <w:rPr>
          <w:rFonts w:eastAsia="MS Mincho"/>
          <w:szCs w:val="21"/>
        </w:rPr>
        <w:t xml:space="preserve"> regulation.</w:t>
      </w:r>
    </w:p>
    <w:p w14:paraId="0D6CA301" w14:textId="2975AACA" w:rsidR="00E53BA3" w:rsidRPr="00053331" w:rsidRDefault="0083531B" w:rsidP="00E53BA3">
      <w:pPr>
        <w:pStyle w:val="MarginalNoteRev"/>
        <w:rPr>
          <w:sz w:val="21"/>
          <w:szCs w:val="21"/>
        </w:rPr>
      </w:pPr>
      <w:bookmarkStart w:id="27" w:name="_bookmark13"/>
      <w:bookmarkStart w:id="28" w:name="_Toc78272373"/>
      <w:bookmarkEnd w:id="27"/>
      <w:r w:rsidRPr="00053331">
        <w:rPr>
          <w:sz w:val="21"/>
          <w:szCs w:val="21"/>
        </w:rPr>
        <w:t>12</w:t>
      </w:r>
      <w:r w:rsidR="00513801" w:rsidRPr="00053331">
        <w:rPr>
          <w:sz w:val="21"/>
          <w:szCs w:val="21"/>
        </w:rPr>
        <w:t>.</w:t>
      </w:r>
      <w:r w:rsidR="00513801" w:rsidRPr="00053331">
        <w:rPr>
          <w:sz w:val="21"/>
          <w:szCs w:val="21"/>
        </w:rPr>
        <w:tab/>
      </w:r>
      <w:r w:rsidR="00E53BA3" w:rsidRPr="00053331">
        <w:rPr>
          <w:sz w:val="21"/>
          <w:szCs w:val="21"/>
        </w:rPr>
        <w:t>Duties of Chief Medical Officer with respect to persons in isolation</w:t>
      </w:r>
      <w:bookmarkEnd w:id="28"/>
    </w:p>
    <w:p w14:paraId="1BB616C3" w14:textId="77777777" w:rsidR="00E53BA3" w:rsidRPr="00053331" w:rsidRDefault="00E53BA3" w:rsidP="00E53BA3">
      <w:pPr>
        <w:pStyle w:val="RegSection"/>
      </w:pPr>
      <w:r w:rsidRPr="00053331">
        <w:t>The</w:t>
      </w:r>
      <w:r w:rsidRPr="00053331">
        <w:rPr>
          <w:spacing w:val="6"/>
        </w:rPr>
        <w:t xml:space="preserve"> </w:t>
      </w:r>
      <w:r w:rsidRPr="00053331">
        <w:t>Chief Medical Officer</w:t>
      </w:r>
      <w:r w:rsidRPr="00053331">
        <w:rPr>
          <w:spacing w:val="7"/>
        </w:rPr>
        <w:t xml:space="preserve"> </w:t>
      </w:r>
      <w:r w:rsidRPr="00053331">
        <w:t>shall</w:t>
      </w:r>
      <w:r w:rsidRPr="00053331">
        <w:rPr>
          <w:spacing w:val="7"/>
        </w:rPr>
        <w:t xml:space="preserve"> </w:t>
      </w:r>
      <w:r w:rsidRPr="00053331">
        <w:t>notify</w:t>
      </w:r>
      <w:r w:rsidRPr="00053331">
        <w:rPr>
          <w:spacing w:val="7"/>
        </w:rPr>
        <w:t xml:space="preserve"> </w:t>
      </w:r>
      <w:r w:rsidRPr="00053331">
        <w:t>the</w:t>
      </w:r>
      <w:r w:rsidRPr="00053331">
        <w:rPr>
          <w:spacing w:val="7"/>
        </w:rPr>
        <w:t xml:space="preserve"> </w:t>
      </w:r>
      <w:r w:rsidRPr="00053331">
        <w:t>person</w:t>
      </w:r>
      <w:r w:rsidRPr="00053331">
        <w:rPr>
          <w:spacing w:val="7"/>
        </w:rPr>
        <w:t xml:space="preserve"> </w:t>
      </w:r>
      <w:r w:rsidRPr="00053331">
        <w:t>placed</w:t>
      </w:r>
      <w:r w:rsidRPr="00053331">
        <w:rPr>
          <w:spacing w:val="7"/>
        </w:rPr>
        <w:t xml:space="preserve"> </w:t>
      </w:r>
      <w:r w:rsidRPr="00053331">
        <w:t>in</w:t>
      </w:r>
      <w:r w:rsidRPr="00053331">
        <w:rPr>
          <w:spacing w:val="7"/>
        </w:rPr>
        <w:t xml:space="preserve"> </w:t>
      </w:r>
      <w:r w:rsidRPr="00053331">
        <w:t>isolation</w:t>
      </w:r>
      <w:r w:rsidRPr="00053331">
        <w:rPr>
          <w:spacing w:val="7"/>
        </w:rPr>
        <w:t xml:space="preserve"> </w:t>
      </w:r>
      <w:r w:rsidRPr="00053331">
        <w:t>under regulation 10 of—</w:t>
      </w:r>
    </w:p>
    <w:p w14:paraId="3393EF90" w14:textId="77777777" w:rsidR="00E53BA3" w:rsidRPr="00053331" w:rsidRDefault="00E53BA3" w:rsidP="00E53BA3">
      <w:pPr>
        <w:pStyle w:val="RegPara"/>
      </w:pPr>
      <w:r w:rsidRPr="00053331">
        <w:rPr>
          <w:i/>
        </w:rPr>
        <w:t>(a)</w:t>
      </w:r>
      <w:r w:rsidRPr="00053331">
        <w:rPr>
          <w:i/>
        </w:rPr>
        <w:tab/>
      </w:r>
      <w:r w:rsidRPr="00053331">
        <w:t>the fact of the person’s placement in</w:t>
      </w:r>
      <w:r w:rsidRPr="00053331">
        <w:rPr>
          <w:spacing w:val="-1"/>
        </w:rPr>
        <w:t xml:space="preserve"> </w:t>
      </w:r>
      <w:r w:rsidRPr="00053331">
        <w:t>isolation;</w:t>
      </w:r>
    </w:p>
    <w:p w14:paraId="4D5A2E0B" w14:textId="77777777" w:rsidR="00E53BA3" w:rsidRPr="00053331" w:rsidRDefault="00E53BA3" w:rsidP="00E53BA3">
      <w:pPr>
        <w:pStyle w:val="RegPara"/>
      </w:pPr>
      <w:r w:rsidRPr="00053331">
        <w:rPr>
          <w:i/>
        </w:rPr>
        <w:lastRenderedPageBreak/>
        <w:t>(b)</w:t>
      </w:r>
      <w:r w:rsidRPr="00053331">
        <w:rPr>
          <w:i/>
        </w:rPr>
        <w:tab/>
      </w:r>
      <w:r w:rsidRPr="00053331">
        <w:t>the powers under which the person is kept in</w:t>
      </w:r>
      <w:r w:rsidRPr="00053331">
        <w:rPr>
          <w:spacing w:val="-1"/>
        </w:rPr>
        <w:t xml:space="preserve"> </w:t>
      </w:r>
      <w:r w:rsidRPr="00053331">
        <w:t>isolation;</w:t>
      </w:r>
    </w:p>
    <w:p w14:paraId="17A547D2" w14:textId="77777777" w:rsidR="00E53BA3" w:rsidRPr="00053331" w:rsidRDefault="00E53BA3" w:rsidP="00E53BA3">
      <w:pPr>
        <w:pStyle w:val="RegPara"/>
      </w:pPr>
      <w:r w:rsidRPr="00053331">
        <w:rPr>
          <w:i/>
        </w:rPr>
        <w:t>(c)</w:t>
      </w:r>
      <w:r w:rsidRPr="00053331">
        <w:rPr>
          <w:i/>
        </w:rPr>
        <w:tab/>
      </w:r>
      <w:r w:rsidRPr="00053331">
        <w:t>the reason for the person’s</w:t>
      </w:r>
      <w:r w:rsidRPr="00053331">
        <w:rPr>
          <w:spacing w:val="-1"/>
        </w:rPr>
        <w:t xml:space="preserve"> </w:t>
      </w:r>
      <w:r w:rsidRPr="00053331">
        <w:t>isolation;</w:t>
      </w:r>
    </w:p>
    <w:p w14:paraId="3AC10560" w14:textId="77777777" w:rsidR="00E53BA3" w:rsidRPr="00053331" w:rsidRDefault="00E53BA3" w:rsidP="00E53BA3">
      <w:pPr>
        <w:pStyle w:val="RegPara"/>
      </w:pPr>
      <w:r w:rsidRPr="00053331">
        <w:rPr>
          <w:i/>
        </w:rPr>
        <w:t>(d)</w:t>
      </w:r>
      <w:r w:rsidRPr="00053331">
        <w:rPr>
          <w:i/>
        </w:rPr>
        <w:tab/>
      </w:r>
      <w:r w:rsidRPr="00053331">
        <w:t>the next steps that may be taken and by</w:t>
      </w:r>
      <w:r w:rsidRPr="00053331">
        <w:rPr>
          <w:spacing w:val="-1"/>
        </w:rPr>
        <w:t xml:space="preserve"> </w:t>
      </w:r>
      <w:r w:rsidRPr="00053331">
        <w:t>whom;</w:t>
      </w:r>
    </w:p>
    <w:p w14:paraId="19F815A9" w14:textId="02E1C72C" w:rsidR="00E53BA3" w:rsidRPr="00053331" w:rsidRDefault="00E53BA3" w:rsidP="00E53BA3">
      <w:pPr>
        <w:pStyle w:val="RegPara"/>
      </w:pPr>
      <w:r w:rsidRPr="00053331">
        <w:rPr>
          <w:i/>
        </w:rPr>
        <w:t>(e)</w:t>
      </w:r>
      <w:r w:rsidRPr="00053331">
        <w:rPr>
          <w:i/>
        </w:rPr>
        <w:tab/>
      </w:r>
      <w:r w:rsidRPr="00053331">
        <w:t>the</w:t>
      </w:r>
      <w:r w:rsidRPr="00053331">
        <w:rPr>
          <w:spacing w:val="-10"/>
        </w:rPr>
        <w:t xml:space="preserve"> </w:t>
      </w:r>
      <w:r w:rsidRPr="00053331">
        <w:t>obligation</w:t>
      </w:r>
      <w:r w:rsidRPr="00053331">
        <w:rPr>
          <w:spacing w:val="-9"/>
        </w:rPr>
        <w:t xml:space="preserve"> </w:t>
      </w:r>
      <w:r w:rsidRPr="00053331">
        <w:t>to</w:t>
      </w:r>
      <w:r w:rsidRPr="00053331">
        <w:rPr>
          <w:spacing w:val="-9"/>
        </w:rPr>
        <w:t xml:space="preserve"> </w:t>
      </w:r>
      <w:r w:rsidRPr="00053331">
        <w:t>keep</w:t>
      </w:r>
      <w:r w:rsidRPr="00053331">
        <w:rPr>
          <w:spacing w:val="-9"/>
        </w:rPr>
        <w:t xml:space="preserve"> </w:t>
      </w:r>
      <w:r w:rsidRPr="00053331">
        <w:t>the</w:t>
      </w:r>
      <w:r w:rsidRPr="00053331">
        <w:rPr>
          <w:spacing w:val="-9"/>
        </w:rPr>
        <w:t xml:space="preserve"> </w:t>
      </w:r>
      <w:r w:rsidRPr="00053331">
        <w:t>need</w:t>
      </w:r>
      <w:r w:rsidRPr="00053331">
        <w:rPr>
          <w:spacing w:val="-9"/>
        </w:rPr>
        <w:t xml:space="preserve"> </w:t>
      </w:r>
      <w:r w:rsidRPr="00053331">
        <w:t>for</w:t>
      </w:r>
      <w:r w:rsidRPr="00053331">
        <w:rPr>
          <w:spacing w:val="-9"/>
        </w:rPr>
        <w:t xml:space="preserve"> </w:t>
      </w:r>
      <w:r w:rsidRPr="00053331">
        <w:t>the</w:t>
      </w:r>
      <w:r w:rsidRPr="00053331">
        <w:rPr>
          <w:spacing w:val="-9"/>
        </w:rPr>
        <w:t xml:space="preserve"> </w:t>
      </w:r>
      <w:r w:rsidRPr="00053331">
        <w:t>person’s</w:t>
      </w:r>
      <w:r w:rsidRPr="00053331">
        <w:rPr>
          <w:spacing w:val="-9"/>
        </w:rPr>
        <w:t xml:space="preserve"> </w:t>
      </w:r>
      <w:r w:rsidRPr="00053331">
        <w:t>isolation</w:t>
      </w:r>
      <w:r w:rsidRPr="00053331">
        <w:rPr>
          <w:spacing w:val="-9"/>
        </w:rPr>
        <w:t xml:space="preserve"> </w:t>
      </w:r>
      <w:r w:rsidRPr="00053331">
        <w:t>under</w:t>
      </w:r>
      <w:r w:rsidRPr="00053331">
        <w:rPr>
          <w:spacing w:val="-9"/>
        </w:rPr>
        <w:t xml:space="preserve"> </w:t>
      </w:r>
      <w:r w:rsidRPr="003E235C">
        <w:t>review;</w:t>
      </w:r>
      <w:r w:rsidRPr="003E235C">
        <w:rPr>
          <w:spacing w:val="-9"/>
        </w:rPr>
        <w:t xml:space="preserve"> </w:t>
      </w:r>
    </w:p>
    <w:p w14:paraId="5D63A971" w14:textId="77777777" w:rsidR="00E53BA3" w:rsidRPr="00053331" w:rsidRDefault="00E53BA3" w:rsidP="00E53BA3">
      <w:pPr>
        <w:pStyle w:val="RegPara"/>
      </w:pPr>
      <w:r w:rsidRPr="00053331">
        <w:rPr>
          <w:i/>
        </w:rPr>
        <w:t>(f)</w:t>
      </w:r>
      <w:r w:rsidRPr="00053331">
        <w:rPr>
          <w:i/>
        </w:rPr>
        <w:tab/>
      </w:r>
      <w:r w:rsidRPr="00053331">
        <w:t>the penalty for—</w:t>
      </w:r>
    </w:p>
    <w:p w14:paraId="536844F8" w14:textId="77777777" w:rsidR="00E53BA3" w:rsidRPr="00053331" w:rsidRDefault="00E53BA3" w:rsidP="00E53BA3">
      <w:pPr>
        <w:pStyle w:val="RegPara"/>
        <w:ind w:left="720" w:firstLine="720"/>
      </w:pPr>
      <w:r w:rsidRPr="00053331">
        <w:t>(</w:t>
      </w:r>
      <w:proofErr w:type="spellStart"/>
      <w:r w:rsidRPr="00053331">
        <w:t>i</w:t>
      </w:r>
      <w:proofErr w:type="spellEnd"/>
      <w:r w:rsidRPr="00053331">
        <w:t>)</w:t>
      </w:r>
      <w:r w:rsidRPr="00053331">
        <w:tab/>
        <w:t>absconding, or attempting to</w:t>
      </w:r>
      <w:r w:rsidRPr="00053331">
        <w:rPr>
          <w:spacing w:val="-1"/>
        </w:rPr>
        <w:t xml:space="preserve"> </w:t>
      </w:r>
      <w:r w:rsidRPr="00053331">
        <w:t>abscond;</w:t>
      </w:r>
    </w:p>
    <w:p w14:paraId="622AADAA" w14:textId="1B999ABF" w:rsidR="00E53BA3" w:rsidRPr="00053331" w:rsidRDefault="00E53BA3" w:rsidP="00E53BA3">
      <w:pPr>
        <w:pStyle w:val="RegPara"/>
        <w:ind w:left="2160" w:hanging="720"/>
      </w:pPr>
      <w:r w:rsidRPr="00053331">
        <w:t>(ii)</w:t>
      </w:r>
      <w:r w:rsidRPr="00053331">
        <w:tab/>
        <w:t>providing false or misleading information intentionally or</w:t>
      </w:r>
      <w:r w:rsidRPr="00053331">
        <w:rPr>
          <w:spacing w:val="-1"/>
        </w:rPr>
        <w:t xml:space="preserve"> </w:t>
      </w:r>
      <w:r w:rsidRPr="00053331">
        <w:t>recklessly;</w:t>
      </w:r>
      <w:r w:rsidR="00CE139B">
        <w:t xml:space="preserve"> </w:t>
      </w:r>
    </w:p>
    <w:p w14:paraId="1A554F37" w14:textId="3572810B" w:rsidR="00E53BA3" w:rsidRPr="00053331" w:rsidRDefault="00E53BA3" w:rsidP="00E53BA3">
      <w:pPr>
        <w:pStyle w:val="RegPara"/>
        <w:ind w:left="2160" w:hanging="720"/>
      </w:pPr>
      <w:r w:rsidRPr="00053331">
        <w:t>(iii)</w:t>
      </w:r>
      <w:r w:rsidRPr="00053331">
        <w:tab/>
        <w:t>obstructing a person carrying out a function under these</w:t>
      </w:r>
      <w:r w:rsidRPr="00053331">
        <w:rPr>
          <w:spacing w:val="-1"/>
        </w:rPr>
        <w:t xml:space="preserve"> </w:t>
      </w:r>
      <w:r w:rsidRPr="00053331">
        <w:t>Regulations;</w:t>
      </w:r>
      <w:r w:rsidR="00CE139B">
        <w:t xml:space="preserve"> </w:t>
      </w:r>
      <w:r w:rsidR="00CE139B" w:rsidRPr="003E235C">
        <w:t>and</w:t>
      </w:r>
    </w:p>
    <w:p w14:paraId="7ECEBCDF" w14:textId="328DB983" w:rsidR="00BF49C2" w:rsidRPr="00053331" w:rsidRDefault="00E53BA3" w:rsidP="00E53BA3">
      <w:pPr>
        <w:pStyle w:val="RegPara"/>
        <w:rPr>
          <w:i/>
        </w:rPr>
      </w:pPr>
      <w:r w:rsidRPr="00053331">
        <w:rPr>
          <w:i/>
        </w:rPr>
        <w:t>(g)</w:t>
      </w:r>
      <w:r w:rsidRPr="00053331">
        <w:rPr>
          <w:i/>
        </w:rPr>
        <w:tab/>
      </w:r>
      <w:r w:rsidRPr="00053331">
        <w:t>the right to appeal to the High Court.</w:t>
      </w:r>
    </w:p>
    <w:p w14:paraId="00609373" w14:textId="3AE0EDB3" w:rsidR="00E53BA3" w:rsidRPr="00053331" w:rsidRDefault="0083531B" w:rsidP="00E53BA3">
      <w:pPr>
        <w:pStyle w:val="MarginalNoteRev"/>
        <w:ind w:left="0" w:firstLine="0"/>
        <w:rPr>
          <w:sz w:val="21"/>
          <w:szCs w:val="21"/>
        </w:rPr>
      </w:pPr>
      <w:bookmarkStart w:id="29" w:name="_Toc78272374"/>
      <w:r w:rsidRPr="00053331">
        <w:rPr>
          <w:sz w:val="21"/>
          <w:szCs w:val="21"/>
        </w:rPr>
        <w:t>13</w:t>
      </w:r>
      <w:r w:rsidR="001E4B41" w:rsidRPr="00053331">
        <w:rPr>
          <w:sz w:val="21"/>
          <w:szCs w:val="21"/>
        </w:rPr>
        <w:t>.</w:t>
      </w:r>
      <w:r w:rsidR="001E4B41" w:rsidRPr="00053331">
        <w:rPr>
          <w:sz w:val="21"/>
          <w:szCs w:val="21"/>
        </w:rPr>
        <w:tab/>
      </w:r>
      <w:r w:rsidR="00E53BA3" w:rsidRPr="00053331">
        <w:rPr>
          <w:sz w:val="21"/>
          <w:szCs w:val="21"/>
        </w:rPr>
        <w:t xml:space="preserve">Restrictions affecting place of </w:t>
      </w:r>
      <w:r w:rsidR="00FC5EF9" w:rsidRPr="00053331">
        <w:rPr>
          <w:sz w:val="21"/>
          <w:szCs w:val="21"/>
        </w:rPr>
        <w:t xml:space="preserve">self-quarantine or </w:t>
      </w:r>
      <w:r w:rsidR="00E53BA3" w:rsidRPr="00053331">
        <w:rPr>
          <w:sz w:val="21"/>
          <w:szCs w:val="21"/>
        </w:rPr>
        <w:t>isolation</w:t>
      </w:r>
      <w:bookmarkEnd w:id="29"/>
    </w:p>
    <w:p w14:paraId="7574DBC7" w14:textId="77921B35" w:rsidR="00EB3BBC" w:rsidRPr="00053331" w:rsidRDefault="00E53BA3" w:rsidP="0083531B">
      <w:pPr>
        <w:pStyle w:val="RegSection"/>
        <w:tabs>
          <w:tab w:val="clear" w:pos="634"/>
          <w:tab w:val="left" w:pos="567"/>
        </w:tabs>
        <w:ind w:left="990" w:hanging="990"/>
        <w:rPr>
          <w:rFonts w:eastAsia="MS Mincho"/>
          <w:b/>
          <w:szCs w:val="21"/>
        </w:rPr>
      </w:pPr>
      <w:r w:rsidRPr="00053331">
        <w:rPr>
          <w:rFonts w:eastAsia="MS Mincho"/>
          <w:szCs w:val="21"/>
        </w:rPr>
        <w:tab/>
      </w:r>
      <w:r w:rsidRPr="00053331">
        <w:rPr>
          <w:rFonts w:eastAsia="MS Mincho"/>
          <w:szCs w:val="21"/>
        </w:rPr>
        <w:tab/>
        <w:t>If a place is in use for isolation, no person shall enter or leave the place and no article shall be taken to or removed from the place except with the general or special permission of the Chief Medical Officer or otherwise than on such conditions as the Chief Medical Officer may generally or specially impose</w:t>
      </w:r>
      <w:r w:rsidR="00090F1D" w:rsidRPr="00053331">
        <w:t>.</w:t>
      </w:r>
      <w:bookmarkStart w:id="30" w:name="_bookmark15"/>
      <w:bookmarkEnd w:id="30"/>
    </w:p>
    <w:p w14:paraId="2DC70F42" w14:textId="07F35BD3" w:rsidR="00542E92" w:rsidRPr="00053331" w:rsidRDefault="00FC2E4B" w:rsidP="00D1234A">
      <w:pPr>
        <w:pStyle w:val="MarginalNoteRev"/>
        <w:ind w:left="0" w:firstLine="0"/>
        <w:rPr>
          <w:sz w:val="21"/>
          <w:szCs w:val="21"/>
        </w:rPr>
      </w:pPr>
      <w:bookmarkStart w:id="31" w:name="_Toc78272375"/>
      <w:r w:rsidRPr="00053331">
        <w:rPr>
          <w:sz w:val="21"/>
          <w:szCs w:val="21"/>
        </w:rPr>
        <w:t>1</w:t>
      </w:r>
      <w:r w:rsidR="0083531B" w:rsidRPr="00053331">
        <w:rPr>
          <w:sz w:val="21"/>
          <w:szCs w:val="21"/>
        </w:rPr>
        <w:t>4</w:t>
      </w:r>
      <w:r w:rsidR="004E0281" w:rsidRPr="00053331">
        <w:rPr>
          <w:sz w:val="21"/>
          <w:szCs w:val="21"/>
        </w:rPr>
        <w:t>.</w:t>
      </w:r>
      <w:r w:rsidR="004E0281" w:rsidRPr="00053331">
        <w:rPr>
          <w:sz w:val="21"/>
          <w:szCs w:val="21"/>
        </w:rPr>
        <w:tab/>
      </w:r>
      <w:r w:rsidR="00542E92" w:rsidRPr="00053331">
        <w:rPr>
          <w:sz w:val="21"/>
          <w:szCs w:val="21"/>
        </w:rPr>
        <w:t xml:space="preserve">Electronic monitoring </w:t>
      </w:r>
      <w:r w:rsidR="00207523" w:rsidRPr="00053331">
        <w:rPr>
          <w:sz w:val="21"/>
          <w:szCs w:val="21"/>
        </w:rPr>
        <w:t>device</w:t>
      </w:r>
      <w:bookmarkEnd w:id="31"/>
    </w:p>
    <w:p w14:paraId="34BB5E0E" w14:textId="026F834B" w:rsidR="00C52D0F" w:rsidRPr="00053331" w:rsidRDefault="00C52D0F" w:rsidP="00C52D0F">
      <w:pPr>
        <w:pStyle w:val="RegSection"/>
        <w:tabs>
          <w:tab w:val="clear" w:pos="634"/>
          <w:tab w:val="left" w:pos="567"/>
        </w:tabs>
        <w:ind w:left="990" w:hanging="990"/>
        <w:rPr>
          <w:rFonts w:eastAsia="MS Mincho"/>
          <w:b/>
          <w:szCs w:val="21"/>
        </w:rPr>
      </w:pPr>
      <w:r w:rsidRPr="00053331">
        <w:rPr>
          <w:rFonts w:eastAsia="MS Mincho"/>
          <w:b/>
          <w:szCs w:val="21"/>
        </w:rPr>
        <w:tab/>
        <w:t xml:space="preserve">(1) </w:t>
      </w:r>
      <w:r w:rsidRPr="00053331">
        <w:rPr>
          <w:rFonts w:eastAsia="MS Mincho"/>
          <w:b/>
          <w:szCs w:val="21"/>
        </w:rPr>
        <w:tab/>
      </w:r>
      <w:r w:rsidRPr="00053331">
        <w:rPr>
          <w:rFonts w:eastAsia="MS Mincho"/>
          <w:szCs w:val="21"/>
        </w:rPr>
        <w:t>A person who is</w:t>
      </w:r>
      <w:r w:rsidR="00967B5E" w:rsidRPr="00053331">
        <w:rPr>
          <w:rFonts w:eastAsia="MS Mincho"/>
          <w:szCs w:val="21"/>
        </w:rPr>
        <w:t xml:space="preserve"> ordered to self-quarantine or who is placed in isolation may be</w:t>
      </w:r>
      <w:r w:rsidRPr="00053331">
        <w:rPr>
          <w:rFonts w:eastAsia="MS Mincho"/>
          <w:szCs w:val="21"/>
        </w:rPr>
        <w:t xml:space="preserve"> </w:t>
      </w:r>
      <w:r w:rsidR="00207523" w:rsidRPr="00053331">
        <w:rPr>
          <w:rFonts w:eastAsia="MS Mincho"/>
          <w:szCs w:val="21"/>
        </w:rPr>
        <w:t>fitted</w:t>
      </w:r>
      <w:r w:rsidR="00967B5E" w:rsidRPr="00053331">
        <w:rPr>
          <w:rFonts w:eastAsia="MS Mincho"/>
          <w:szCs w:val="21"/>
        </w:rPr>
        <w:t xml:space="preserve"> with </w:t>
      </w:r>
      <w:r w:rsidRPr="00053331">
        <w:rPr>
          <w:rFonts w:eastAsia="MS Mincho"/>
          <w:szCs w:val="21"/>
        </w:rPr>
        <w:t>an electronic</w:t>
      </w:r>
      <w:r w:rsidR="00967B5E" w:rsidRPr="00053331">
        <w:rPr>
          <w:rFonts w:eastAsia="MS Mincho"/>
          <w:szCs w:val="21"/>
        </w:rPr>
        <w:t xml:space="preserve"> monitoring</w:t>
      </w:r>
      <w:r w:rsidRPr="00053331">
        <w:rPr>
          <w:rFonts w:eastAsia="MS Mincho"/>
          <w:szCs w:val="21"/>
        </w:rPr>
        <w:t xml:space="preserve"> device.</w:t>
      </w:r>
      <w:r w:rsidRPr="00053331">
        <w:rPr>
          <w:rFonts w:eastAsia="MS Mincho"/>
          <w:b/>
          <w:szCs w:val="21"/>
        </w:rPr>
        <w:t xml:space="preserve"> </w:t>
      </w:r>
    </w:p>
    <w:p w14:paraId="0031099E" w14:textId="76691E71" w:rsidR="00207523" w:rsidRPr="00053331" w:rsidRDefault="00C52D0F" w:rsidP="00207523">
      <w:pPr>
        <w:pStyle w:val="RegSection"/>
        <w:tabs>
          <w:tab w:val="clear" w:pos="634"/>
          <w:tab w:val="left" w:pos="567"/>
        </w:tabs>
        <w:ind w:left="990" w:hanging="990"/>
        <w:rPr>
          <w:rFonts w:eastAsia="MS Mincho"/>
          <w:szCs w:val="21"/>
        </w:rPr>
      </w:pPr>
      <w:r w:rsidRPr="00053331">
        <w:rPr>
          <w:rFonts w:eastAsia="MS Mincho"/>
          <w:b/>
          <w:szCs w:val="21"/>
        </w:rPr>
        <w:tab/>
        <w:t xml:space="preserve">(2) </w:t>
      </w:r>
      <w:r w:rsidRPr="00053331">
        <w:rPr>
          <w:rFonts w:eastAsia="MS Mincho"/>
          <w:b/>
          <w:szCs w:val="21"/>
        </w:rPr>
        <w:tab/>
      </w:r>
      <w:r w:rsidR="00207523" w:rsidRPr="00053331">
        <w:rPr>
          <w:rFonts w:eastAsia="MS Mincho"/>
          <w:szCs w:val="21"/>
        </w:rPr>
        <w:t xml:space="preserve">A person </w:t>
      </w:r>
      <w:r w:rsidR="00A4206E" w:rsidRPr="00053331">
        <w:rPr>
          <w:rFonts w:eastAsia="MS Mincho"/>
          <w:szCs w:val="21"/>
        </w:rPr>
        <w:t xml:space="preserve">who is </w:t>
      </w:r>
      <w:r w:rsidR="00207523" w:rsidRPr="00053331">
        <w:rPr>
          <w:rFonts w:eastAsia="MS Mincho"/>
          <w:szCs w:val="21"/>
        </w:rPr>
        <w:t>fitted with an electronic monitoring device shall comply with the</w:t>
      </w:r>
      <w:r w:rsidR="00444338" w:rsidRPr="00053331">
        <w:rPr>
          <w:rFonts w:eastAsia="MS Mincho"/>
          <w:szCs w:val="21"/>
        </w:rPr>
        <w:t xml:space="preserve"> written</w:t>
      </w:r>
      <w:r w:rsidR="00207523" w:rsidRPr="00053331">
        <w:rPr>
          <w:rFonts w:eastAsia="MS Mincho"/>
          <w:szCs w:val="21"/>
        </w:rPr>
        <w:t xml:space="preserve"> instructions of a Health Officer regarding the care and use of t</w:t>
      </w:r>
      <w:r w:rsidR="0040544F" w:rsidRPr="00053331">
        <w:rPr>
          <w:rFonts w:eastAsia="MS Mincho"/>
          <w:szCs w:val="21"/>
        </w:rPr>
        <w:t>he electronic monitoring device.</w:t>
      </w:r>
    </w:p>
    <w:p w14:paraId="016C978C" w14:textId="0B0C7598" w:rsidR="00C52D0F" w:rsidRPr="00053331" w:rsidRDefault="00207523" w:rsidP="00C52D0F">
      <w:pPr>
        <w:pStyle w:val="RegSection"/>
        <w:tabs>
          <w:tab w:val="clear" w:pos="634"/>
          <w:tab w:val="left" w:pos="567"/>
        </w:tabs>
        <w:ind w:left="990" w:hanging="990"/>
        <w:rPr>
          <w:rFonts w:eastAsia="MS Mincho"/>
          <w:b/>
          <w:szCs w:val="21"/>
        </w:rPr>
      </w:pPr>
      <w:r w:rsidRPr="00053331">
        <w:rPr>
          <w:rFonts w:eastAsia="MS Mincho"/>
          <w:b/>
          <w:szCs w:val="21"/>
        </w:rPr>
        <w:tab/>
        <w:t>(3)</w:t>
      </w:r>
      <w:r w:rsidRPr="00053331">
        <w:rPr>
          <w:rFonts w:eastAsia="MS Mincho"/>
          <w:b/>
          <w:szCs w:val="21"/>
        </w:rPr>
        <w:tab/>
      </w:r>
      <w:r w:rsidR="00C52D0F" w:rsidRPr="00053331">
        <w:rPr>
          <w:rFonts w:eastAsia="MS Mincho"/>
          <w:szCs w:val="21"/>
        </w:rPr>
        <w:t>The use of an electronic monitoring device under sub-paragraph (</w:t>
      </w:r>
      <w:r w:rsidRPr="00053331">
        <w:rPr>
          <w:rFonts w:eastAsia="MS Mincho"/>
          <w:szCs w:val="21"/>
        </w:rPr>
        <w:t>2</w:t>
      </w:r>
      <w:r w:rsidR="00C52D0F" w:rsidRPr="00053331">
        <w:rPr>
          <w:rFonts w:eastAsia="MS Mincho"/>
          <w:szCs w:val="21"/>
        </w:rPr>
        <w:t xml:space="preserve">) shall be </w:t>
      </w:r>
      <w:r w:rsidR="00967B5E" w:rsidRPr="00053331">
        <w:rPr>
          <w:rFonts w:eastAsia="MS Mincho"/>
          <w:szCs w:val="21"/>
        </w:rPr>
        <w:t>for the sole</w:t>
      </w:r>
      <w:r w:rsidR="00C52D0F" w:rsidRPr="00053331">
        <w:rPr>
          <w:rFonts w:eastAsia="MS Mincho"/>
          <w:szCs w:val="21"/>
        </w:rPr>
        <w:t xml:space="preserve"> purpose of preventing the </w:t>
      </w:r>
      <w:r w:rsidR="00333DC1" w:rsidRPr="00053331">
        <w:rPr>
          <w:rFonts w:eastAsia="MS Mincho"/>
          <w:szCs w:val="21"/>
        </w:rPr>
        <w:t>transmission of an infectious disease in Montserrat</w:t>
      </w:r>
      <w:r w:rsidR="00C52D0F" w:rsidRPr="00053331">
        <w:rPr>
          <w:rFonts w:eastAsia="MS Mincho"/>
          <w:szCs w:val="21"/>
        </w:rPr>
        <w:t>.</w:t>
      </w:r>
      <w:r w:rsidR="00C52D0F" w:rsidRPr="00053331">
        <w:rPr>
          <w:rFonts w:eastAsia="MS Mincho"/>
          <w:b/>
          <w:szCs w:val="21"/>
        </w:rPr>
        <w:t xml:space="preserve"> </w:t>
      </w:r>
    </w:p>
    <w:p w14:paraId="4DA67FCE" w14:textId="51EE77C3" w:rsidR="00333DC1" w:rsidRPr="00053331" w:rsidRDefault="00C52D0F" w:rsidP="00333DC1">
      <w:pPr>
        <w:pStyle w:val="RegSection"/>
        <w:tabs>
          <w:tab w:val="clear" w:pos="634"/>
          <w:tab w:val="left" w:pos="567"/>
        </w:tabs>
        <w:ind w:left="990" w:hanging="990"/>
        <w:rPr>
          <w:rFonts w:eastAsia="MS Mincho"/>
          <w:szCs w:val="21"/>
        </w:rPr>
      </w:pPr>
      <w:r w:rsidRPr="00053331">
        <w:rPr>
          <w:rFonts w:eastAsia="MS Mincho"/>
          <w:b/>
          <w:szCs w:val="21"/>
        </w:rPr>
        <w:tab/>
        <w:t>(</w:t>
      </w:r>
      <w:r w:rsidR="00EF2E56" w:rsidRPr="00053331">
        <w:rPr>
          <w:rFonts w:eastAsia="MS Mincho"/>
          <w:b/>
          <w:szCs w:val="21"/>
        </w:rPr>
        <w:t>4</w:t>
      </w:r>
      <w:r w:rsidRPr="00053331">
        <w:rPr>
          <w:rFonts w:eastAsia="MS Mincho"/>
          <w:b/>
          <w:szCs w:val="21"/>
        </w:rPr>
        <w:t>)</w:t>
      </w:r>
      <w:r w:rsidRPr="00053331">
        <w:rPr>
          <w:rFonts w:eastAsia="MS Mincho"/>
          <w:b/>
          <w:szCs w:val="21"/>
        </w:rPr>
        <w:tab/>
      </w:r>
      <w:r w:rsidRPr="00053331">
        <w:rPr>
          <w:rFonts w:eastAsia="MS Mincho"/>
          <w:szCs w:val="21"/>
        </w:rPr>
        <w:t>The electronic monitoring device shall be used to monitor</w:t>
      </w:r>
      <w:r w:rsidR="00333DC1" w:rsidRPr="00053331">
        <w:rPr>
          <w:rFonts w:eastAsia="MS Mincho"/>
          <w:szCs w:val="21"/>
        </w:rPr>
        <w:t>—</w:t>
      </w:r>
    </w:p>
    <w:p w14:paraId="109D1C2F" w14:textId="340F9593" w:rsidR="00333DC1" w:rsidRPr="00053331" w:rsidRDefault="00333DC1" w:rsidP="00333DC1">
      <w:pPr>
        <w:pStyle w:val="RegPara"/>
        <w:rPr>
          <w:i/>
        </w:rPr>
      </w:pPr>
      <w:r w:rsidRPr="00053331">
        <w:rPr>
          <w:i/>
        </w:rPr>
        <w:t>(a</w:t>
      </w:r>
      <w:r w:rsidR="00C52D0F" w:rsidRPr="00053331">
        <w:rPr>
          <w:i/>
        </w:rPr>
        <w:t xml:space="preserve">) </w:t>
      </w:r>
      <w:r w:rsidRPr="00053331">
        <w:rPr>
          <w:i/>
        </w:rPr>
        <w:tab/>
      </w:r>
      <w:r w:rsidR="00C52D0F" w:rsidRPr="00053331">
        <w:t xml:space="preserve">whether the person has left the </w:t>
      </w:r>
      <w:r w:rsidR="00967B5E" w:rsidRPr="00053331">
        <w:t xml:space="preserve">place of self-quarantine or </w:t>
      </w:r>
      <w:r w:rsidR="00357289" w:rsidRPr="00053331">
        <w:t xml:space="preserve">the </w:t>
      </w:r>
      <w:r w:rsidR="00967B5E" w:rsidRPr="00053331">
        <w:t>place of isolation</w:t>
      </w:r>
      <w:r w:rsidR="00C52D0F" w:rsidRPr="00053331">
        <w:t>; and</w:t>
      </w:r>
      <w:r w:rsidR="00C52D0F" w:rsidRPr="00053331">
        <w:rPr>
          <w:i/>
        </w:rPr>
        <w:t xml:space="preserve"> </w:t>
      </w:r>
    </w:p>
    <w:p w14:paraId="6718AEBC" w14:textId="03010525" w:rsidR="00C52D0F" w:rsidRPr="00053331" w:rsidRDefault="00333DC1" w:rsidP="00333DC1">
      <w:pPr>
        <w:pStyle w:val="RegPara"/>
        <w:rPr>
          <w:i/>
        </w:rPr>
      </w:pPr>
      <w:r w:rsidRPr="00053331">
        <w:rPr>
          <w:i/>
        </w:rPr>
        <w:t>(b</w:t>
      </w:r>
      <w:r w:rsidR="00C52D0F" w:rsidRPr="00053331">
        <w:rPr>
          <w:i/>
        </w:rPr>
        <w:t xml:space="preserve">) </w:t>
      </w:r>
      <w:r w:rsidRPr="00053331">
        <w:rPr>
          <w:i/>
        </w:rPr>
        <w:tab/>
      </w:r>
      <w:r w:rsidR="00C52D0F" w:rsidRPr="00053331">
        <w:t>the health status of the person.</w:t>
      </w:r>
      <w:r w:rsidR="00C52D0F" w:rsidRPr="00053331">
        <w:rPr>
          <w:i/>
        </w:rPr>
        <w:t xml:space="preserve"> </w:t>
      </w:r>
    </w:p>
    <w:p w14:paraId="100C75DA" w14:textId="0DC06587" w:rsidR="00C52D0F" w:rsidRPr="00053331" w:rsidRDefault="00C52D0F" w:rsidP="00C52D0F">
      <w:pPr>
        <w:pStyle w:val="RegSection"/>
        <w:tabs>
          <w:tab w:val="clear" w:pos="634"/>
          <w:tab w:val="left" w:pos="567"/>
        </w:tabs>
        <w:ind w:left="990" w:hanging="990"/>
        <w:rPr>
          <w:rFonts w:eastAsia="MS Mincho"/>
          <w:szCs w:val="21"/>
        </w:rPr>
      </w:pPr>
      <w:r w:rsidRPr="00053331">
        <w:rPr>
          <w:rFonts w:eastAsia="MS Mincho"/>
          <w:b/>
          <w:szCs w:val="21"/>
        </w:rPr>
        <w:lastRenderedPageBreak/>
        <w:tab/>
        <w:t>(</w:t>
      </w:r>
      <w:r w:rsidR="00EF2E56" w:rsidRPr="00053331">
        <w:rPr>
          <w:rFonts w:eastAsia="MS Mincho"/>
          <w:b/>
          <w:szCs w:val="21"/>
        </w:rPr>
        <w:t>5</w:t>
      </w:r>
      <w:r w:rsidRPr="00053331">
        <w:rPr>
          <w:rFonts w:eastAsia="MS Mincho"/>
          <w:b/>
          <w:szCs w:val="21"/>
        </w:rPr>
        <w:t xml:space="preserve">) </w:t>
      </w:r>
      <w:r w:rsidRPr="00053331">
        <w:rPr>
          <w:rFonts w:eastAsia="MS Mincho"/>
          <w:b/>
          <w:szCs w:val="21"/>
        </w:rPr>
        <w:tab/>
      </w:r>
      <w:r w:rsidRPr="00053331">
        <w:rPr>
          <w:rFonts w:eastAsia="MS Mincho"/>
          <w:szCs w:val="21"/>
        </w:rPr>
        <w:t xml:space="preserve">The electronic monitoring </w:t>
      </w:r>
      <w:r w:rsidR="003509EB" w:rsidRPr="00053331">
        <w:rPr>
          <w:rFonts w:eastAsia="MS Mincho"/>
          <w:szCs w:val="21"/>
        </w:rPr>
        <w:t xml:space="preserve">of a person by an electronic monitoring device </w:t>
      </w:r>
      <w:r w:rsidRPr="00053331">
        <w:rPr>
          <w:rFonts w:eastAsia="MS Mincho"/>
          <w:szCs w:val="21"/>
        </w:rPr>
        <w:t xml:space="preserve">shall be terminated immediately on the expiration of the </w:t>
      </w:r>
      <w:r w:rsidR="00967B5E" w:rsidRPr="00053331">
        <w:rPr>
          <w:rFonts w:eastAsia="MS Mincho"/>
          <w:szCs w:val="21"/>
        </w:rPr>
        <w:t>self-</w:t>
      </w:r>
      <w:r w:rsidRPr="00053331">
        <w:rPr>
          <w:rFonts w:eastAsia="MS Mincho"/>
          <w:szCs w:val="21"/>
        </w:rPr>
        <w:t xml:space="preserve">quarantine </w:t>
      </w:r>
      <w:r w:rsidR="00967B5E" w:rsidRPr="00053331">
        <w:rPr>
          <w:rFonts w:eastAsia="MS Mincho"/>
          <w:szCs w:val="21"/>
        </w:rPr>
        <w:t xml:space="preserve">or isolation </w:t>
      </w:r>
      <w:r w:rsidRPr="00053331">
        <w:rPr>
          <w:rFonts w:eastAsia="MS Mincho"/>
          <w:szCs w:val="21"/>
        </w:rPr>
        <w:t>period</w:t>
      </w:r>
      <w:r w:rsidR="00EF2E56" w:rsidRPr="00053331">
        <w:rPr>
          <w:rFonts w:eastAsia="MS Mincho"/>
          <w:szCs w:val="21"/>
        </w:rPr>
        <w:t xml:space="preserve"> of that person</w:t>
      </w:r>
      <w:r w:rsidRPr="00053331">
        <w:rPr>
          <w:rFonts w:eastAsia="MS Mincho"/>
          <w:szCs w:val="21"/>
        </w:rPr>
        <w:t xml:space="preserve">. </w:t>
      </w:r>
    </w:p>
    <w:p w14:paraId="1E4946CE" w14:textId="246C497E" w:rsidR="00E75063" w:rsidRPr="00053331" w:rsidRDefault="0040544F" w:rsidP="0040544F">
      <w:pPr>
        <w:pStyle w:val="RegSection"/>
        <w:tabs>
          <w:tab w:val="clear" w:pos="634"/>
          <w:tab w:val="left" w:pos="567"/>
        </w:tabs>
        <w:ind w:left="990" w:hanging="990"/>
        <w:rPr>
          <w:rFonts w:eastAsia="MS Mincho"/>
          <w:b/>
          <w:szCs w:val="21"/>
        </w:rPr>
      </w:pPr>
      <w:r w:rsidRPr="00053331">
        <w:rPr>
          <w:rFonts w:eastAsia="MS Mincho"/>
          <w:b/>
          <w:szCs w:val="21"/>
        </w:rPr>
        <w:tab/>
      </w:r>
      <w:r w:rsidR="00C52D0F" w:rsidRPr="00053331">
        <w:rPr>
          <w:rFonts w:eastAsia="MS Mincho"/>
          <w:b/>
          <w:szCs w:val="21"/>
        </w:rPr>
        <w:t>(</w:t>
      </w:r>
      <w:r w:rsidR="00EF2E56" w:rsidRPr="00053331">
        <w:rPr>
          <w:rFonts w:eastAsia="MS Mincho"/>
          <w:b/>
          <w:szCs w:val="21"/>
        </w:rPr>
        <w:t>6</w:t>
      </w:r>
      <w:r w:rsidR="00C52D0F" w:rsidRPr="00053331">
        <w:rPr>
          <w:rFonts w:eastAsia="MS Mincho"/>
          <w:b/>
          <w:szCs w:val="21"/>
        </w:rPr>
        <w:t xml:space="preserve">) </w:t>
      </w:r>
      <w:r w:rsidR="00C52D0F" w:rsidRPr="00053331">
        <w:rPr>
          <w:rFonts w:eastAsia="MS Mincho"/>
          <w:b/>
          <w:szCs w:val="21"/>
        </w:rPr>
        <w:tab/>
      </w:r>
      <w:r w:rsidR="00967B5E" w:rsidRPr="00053331">
        <w:rPr>
          <w:rFonts w:eastAsia="MS Mincho"/>
          <w:szCs w:val="21"/>
        </w:rPr>
        <w:t>I</w:t>
      </w:r>
      <w:r w:rsidR="00C52D0F" w:rsidRPr="00053331">
        <w:rPr>
          <w:rFonts w:eastAsia="MS Mincho"/>
          <w:szCs w:val="21"/>
        </w:rPr>
        <w:t>nformation obtained from the electronic monitoring</w:t>
      </w:r>
      <w:r w:rsidR="003509EB" w:rsidRPr="00053331">
        <w:rPr>
          <w:rFonts w:eastAsia="MS Mincho"/>
          <w:szCs w:val="21"/>
        </w:rPr>
        <w:t xml:space="preserve"> </w:t>
      </w:r>
      <w:r w:rsidR="00E75063" w:rsidRPr="00053331">
        <w:rPr>
          <w:rFonts w:eastAsia="MS Mincho"/>
          <w:szCs w:val="21"/>
        </w:rPr>
        <w:t>of a person</w:t>
      </w:r>
      <w:r w:rsidRPr="00053331">
        <w:rPr>
          <w:rFonts w:eastAsia="MS Mincho"/>
          <w:szCs w:val="21"/>
        </w:rPr>
        <w:t xml:space="preserve"> </w:t>
      </w:r>
      <w:r w:rsidR="00E75063" w:rsidRPr="00053331">
        <w:rPr>
          <w:rFonts w:eastAsia="MS Mincho"/>
          <w:szCs w:val="21"/>
        </w:rPr>
        <w:t>shall be</w:t>
      </w:r>
      <w:r w:rsidRPr="00053331">
        <w:rPr>
          <w:rFonts w:eastAsia="MS Mincho"/>
          <w:szCs w:val="21"/>
        </w:rPr>
        <w:t xml:space="preserve"> stored in a secure manner.</w:t>
      </w:r>
    </w:p>
    <w:p w14:paraId="2B0EFE83" w14:textId="69A9E14E" w:rsidR="004E0281" w:rsidRPr="00053331" w:rsidRDefault="00542E92" w:rsidP="00D1234A">
      <w:pPr>
        <w:pStyle w:val="MarginalNoteRev"/>
        <w:ind w:left="0" w:firstLine="0"/>
        <w:rPr>
          <w:sz w:val="21"/>
          <w:szCs w:val="21"/>
        </w:rPr>
      </w:pPr>
      <w:bookmarkStart w:id="32" w:name="_Toc78272376"/>
      <w:r w:rsidRPr="00053331">
        <w:rPr>
          <w:sz w:val="21"/>
          <w:szCs w:val="21"/>
        </w:rPr>
        <w:t>15.</w:t>
      </w:r>
      <w:r w:rsidRPr="00053331">
        <w:rPr>
          <w:sz w:val="21"/>
          <w:szCs w:val="21"/>
        </w:rPr>
        <w:tab/>
      </w:r>
      <w:r w:rsidR="0083531B" w:rsidRPr="00053331">
        <w:rPr>
          <w:sz w:val="21"/>
          <w:szCs w:val="21"/>
        </w:rPr>
        <w:t>Travel outside Montserrat</w:t>
      </w:r>
      <w:r w:rsidR="004E0281" w:rsidRPr="00053331">
        <w:rPr>
          <w:sz w:val="21"/>
          <w:szCs w:val="21"/>
        </w:rPr>
        <w:t xml:space="preserve"> during </w:t>
      </w:r>
      <w:r w:rsidR="006A5A41" w:rsidRPr="00053331">
        <w:rPr>
          <w:sz w:val="21"/>
          <w:szCs w:val="21"/>
        </w:rPr>
        <w:t>self-quarantine</w:t>
      </w:r>
      <w:bookmarkEnd w:id="32"/>
      <w:r w:rsidR="004E0281" w:rsidRPr="00053331">
        <w:rPr>
          <w:sz w:val="21"/>
          <w:szCs w:val="21"/>
        </w:rPr>
        <w:t xml:space="preserve"> </w:t>
      </w:r>
    </w:p>
    <w:p w14:paraId="7946AD0C" w14:textId="2F3DA480" w:rsidR="004E0281" w:rsidRPr="00053331" w:rsidRDefault="0086784E" w:rsidP="004E0281">
      <w:pPr>
        <w:pStyle w:val="RegSection"/>
      </w:pPr>
      <w:r w:rsidRPr="00053331">
        <w:t>A</w:t>
      </w:r>
      <w:r w:rsidR="004E0281" w:rsidRPr="00053331">
        <w:t xml:space="preserve"> person who is about to leave Montserrat by </w:t>
      </w:r>
      <w:r w:rsidR="00CB439C" w:rsidRPr="00053331">
        <w:t>air</w:t>
      </w:r>
      <w:r w:rsidRPr="00053331">
        <w:t>craft</w:t>
      </w:r>
      <w:r w:rsidR="004E0281" w:rsidRPr="00053331">
        <w:t xml:space="preserve"> or </w:t>
      </w:r>
      <w:r w:rsidR="00CB439C" w:rsidRPr="00053331">
        <w:t xml:space="preserve">a vessel </w:t>
      </w:r>
      <w:r w:rsidR="004E0281" w:rsidRPr="00053331">
        <w:t xml:space="preserve">before the period of </w:t>
      </w:r>
      <w:r w:rsidRPr="00053331">
        <w:t>self-quarantine</w:t>
      </w:r>
      <w:r w:rsidR="004E0281" w:rsidRPr="00053331">
        <w:t xml:space="preserve"> has ended shall inform the </w:t>
      </w:r>
      <w:r w:rsidRPr="00053331">
        <w:t>Chief Medical Officer</w:t>
      </w:r>
      <w:r w:rsidR="009A7639" w:rsidRPr="00053331">
        <w:t xml:space="preserve"> of the place to </w:t>
      </w:r>
      <w:proofErr w:type="gramStart"/>
      <w:r w:rsidR="009A7639" w:rsidRPr="00053331">
        <w:t xml:space="preserve">which </w:t>
      </w:r>
      <w:r w:rsidR="004E0281" w:rsidRPr="00053331">
        <w:t xml:space="preserve"> </w:t>
      </w:r>
      <w:r w:rsidR="009A7639" w:rsidRPr="00053331">
        <w:t>he</w:t>
      </w:r>
      <w:proofErr w:type="gramEnd"/>
      <w:r w:rsidR="004E0281" w:rsidRPr="00053331">
        <w:t xml:space="preserve"> </w:t>
      </w:r>
      <w:r w:rsidRPr="00053331">
        <w:t>is travelling</w:t>
      </w:r>
      <w:r w:rsidR="004E0281" w:rsidRPr="00053331">
        <w:t>, of his impending arrival and address there, and of the per</w:t>
      </w:r>
      <w:r w:rsidRPr="00053331">
        <w:t>iod of self-quarantine still uncompleted</w:t>
      </w:r>
      <w:r w:rsidR="004E0281" w:rsidRPr="00053331">
        <w:t>.</w:t>
      </w:r>
    </w:p>
    <w:p w14:paraId="27698DD0" w14:textId="3F25EE69" w:rsidR="004E0281" w:rsidRPr="00053331" w:rsidRDefault="00542E92" w:rsidP="004E0281">
      <w:pPr>
        <w:pStyle w:val="MarginalNoteRev"/>
        <w:rPr>
          <w:sz w:val="21"/>
          <w:szCs w:val="21"/>
        </w:rPr>
      </w:pPr>
      <w:bookmarkStart w:id="33" w:name="_Toc78272377"/>
      <w:r w:rsidRPr="00053331">
        <w:rPr>
          <w:sz w:val="21"/>
          <w:szCs w:val="21"/>
        </w:rPr>
        <w:t>16</w:t>
      </w:r>
      <w:r w:rsidR="004E0281" w:rsidRPr="00053331">
        <w:rPr>
          <w:sz w:val="21"/>
          <w:szCs w:val="21"/>
        </w:rPr>
        <w:t>.</w:t>
      </w:r>
      <w:r w:rsidR="004E0281" w:rsidRPr="00053331">
        <w:rPr>
          <w:sz w:val="21"/>
          <w:szCs w:val="21"/>
        </w:rPr>
        <w:tab/>
      </w:r>
      <w:r w:rsidR="008112D6" w:rsidRPr="00053331">
        <w:rPr>
          <w:sz w:val="21"/>
          <w:szCs w:val="21"/>
        </w:rPr>
        <w:t xml:space="preserve">Discharge </w:t>
      </w:r>
      <w:r w:rsidR="004E0281" w:rsidRPr="00053331">
        <w:rPr>
          <w:sz w:val="21"/>
          <w:szCs w:val="21"/>
        </w:rPr>
        <w:t xml:space="preserve">from </w:t>
      </w:r>
      <w:r w:rsidR="00BF74B6" w:rsidRPr="00053331">
        <w:rPr>
          <w:sz w:val="21"/>
          <w:szCs w:val="21"/>
        </w:rPr>
        <w:t>isolation</w:t>
      </w:r>
      <w:bookmarkEnd w:id="33"/>
    </w:p>
    <w:p w14:paraId="17722022" w14:textId="0EBE0342" w:rsidR="004E0281" w:rsidRPr="00053331" w:rsidRDefault="00E3575D" w:rsidP="004E0281">
      <w:pPr>
        <w:pStyle w:val="RegSection"/>
      </w:pPr>
      <w:r w:rsidRPr="00053331">
        <w:t xml:space="preserve">A </w:t>
      </w:r>
      <w:r w:rsidR="004E0281" w:rsidRPr="00053331">
        <w:t>perso</w:t>
      </w:r>
      <w:r w:rsidR="00BF74B6" w:rsidRPr="00053331">
        <w:t>n placed in isolation</w:t>
      </w:r>
      <w:r w:rsidR="00082F60" w:rsidRPr="00053331">
        <w:t xml:space="preserve"> </w:t>
      </w:r>
      <w:r w:rsidRPr="00053331">
        <w:t xml:space="preserve">may be discharged from isolation after he </w:t>
      </w:r>
      <w:r w:rsidR="00FC5EF9" w:rsidRPr="00053331">
        <w:t>has completed the period</w:t>
      </w:r>
      <w:r w:rsidR="00082F60" w:rsidRPr="00053331">
        <w:t xml:space="preserve"> set out in the isolation order</w:t>
      </w:r>
      <w:r w:rsidR="00AE51F2" w:rsidRPr="00053331">
        <w:t xml:space="preserve"> </w:t>
      </w:r>
      <w:r w:rsidRPr="00053331">
        <w:t>if</w:t>
      </w:r>
      <w:r w:rsidR="008112D6" w:rsidRPr="00053331">
        <w:t xml:space="preserve"> </w:t>
      </w:r>
      <w:r w:rsidR="00AF30B4" w:rsidRPr="00053331">
        <w:t>the Chief Medical Officer or a Health Officer</w:t>
      </w:r>
      <w:r w:rsidRPr="00053331">
        <w:t xml:space="preserve"> certifies</w:t>
      </w:r>
      <w:r w:rsidR="008112D6" w:rsidRPr="00053331">
        <w:t xml:space="preserve"> that </w:t>
      </w:r>
      <w:r w:rsidR="00AE51F2" w:rsidRPr="00053331">
        <w:t>he is not infected with an infectious disease.</w:t>
      </w:r>
    </w:p>
    <w:p w14:paraId="10477B57" w14:textId="5A3C13B3" w:rsidR="004E0281" w:rsidRPr="00053331" w:rsidRDefault="00542E92" w:rsidP="004E0281">
      <w:pPr>
        <w:pStyle w:val="MarginalNoteRev"/>
        <w:ind w:left="0" w:firstLine="0"/>
        <w:rPr>
          <w:sz w:val="21"/>
          <w:szCs w:val="21"/>
        </w:rPr>
      </w:pPr>
      <w:bookmarkStart w:id="34" w:name="_Toc78272378"/>
      <w:r w:rsidRPr="00053331">
        <w:rPr>
          <w:sz w:val="21"/>
          <w:szCs w:val="21"/>
        </w:rPr>
        <w:t>17</w:t>
      </w:r>
      <w:r w:rsidR="004E0281" w:rsidRPr="00053331">
        <w:rPr>
          <w:sz w:val="21"/>
          <w:szCs w:val="21"/>
        </w:rPr>
        <w:t>.</w:t>
      </w:r>
      <w:r w:rsidR="004E0281" w:rsidRPr="00053331">
        <w:rPr>
          <w:sz w:val="21"/>
          <w:szCs w:val="21"/>
        </w:rPr>
        <w:tab/>
        <w:t>Requirement of person improperly leaving place</w:t>
      </w:r>
      <w:bookmarkEnd w:id="34"/>
    </w:p>
    <w:p w14:paraId="38773B03" w14:textId="4FC0DBE4" w:rsidR="00457FC5" w:rsidRPr="00053331" w:rsidRDefault="004E0281" w:rsidP="00C52D0F">
      <w:pPr>
        <w:pStyle w:val="RegSection"/>
      </w:pPr>
      <w:r w:rsidRPr="00053331">
        <w:t xml:space="preserve">A person who, contrary to these Regulations, leaves any place in use for </w:t>
      </w:r>
      <w:r w:rsidR="00082F60" w:rsidRPr="00053331">
        <w:t>self-quarantine or isolation</w:t>
      </w:r>
      <w:r w:rsidRPr="00053331">
        <w:t xml:space="preserve">, without prejudice to any other provision of these Regulations, may be informed by a </w:t>
      </w:r>
      <w:r w:rsidR="00F428AC" w:rsidRPr="00053331">
        <w:t>Chief Medical Officer</w:t>
      </w:r>
      <w:r w:rsidRPr="00053331">
        <w:t xml:space="preserve"> or police officer, that in order to </w:t>
      </w:r>
      <w:proofErr w:type="gramStart"/>
      <w:r w:rsidRPr="00053331">
        <w:t>be in compliance with</w:t>
      </w:r>
      <w:proofErr w:type="gramEnd"/>
      <w:r w:rsidRPr="00053331">
        <w:t xml:space="preserve"> these Regulations, they mus</w:t>
      </w:r>
      <w:r w:rsidR="00E942E9" w:rsidRPr="00053331">
        <w:t xml:space="preserve">t return to the place of </w:t>
      </w:r>
      <w:r w:rsidR="00082F60" w:rsidRPr="00053331">
        <w:t>self-quarantine or isolation</w:t>
      </w:r>
      <w:r w:rsidR="00C52D0F" w:rsidRPr="00053331">
        <w:t>.</w:t>
      </w:r>
    </w:p>
    <w:p w14:paraId="6E40D0B6" w14:textId="17480DDD" w:rsidR="004E0281" w:rsidRPr="00053331" w:rsidRDefault="004E0281" w:rsidP="00542E92">
      <w:pPr>
        <w:pStyle w:val="PartHead"/>
        <w:autoSpaceDN/>
        <w:outlineLvl w:val="0"/>
      </w:pPr>
      <w:bookmarkStart w:id="35" w:name="_Toc78272379"/>
      <w:r w:rsidRPr="00053331">
        <w:t>PART 4</w:t>
      </w:r>
      <w:r w:rsidR="00542E92" w:rsidRPr="00053331">
        <w:t>—</w:t>
      </w:r>
      <w:r w:rsidRPr="00053331">
        <w:t>ENFORCEMENT</w:t>
      </w:r>
      <w:bookmarkEnd w:id="35"/>
    </w:p>
    <w:p w14:paraId="4793C828" w14:textId="3F879855" w:rsidR="004E0281" w:rsidRPr="00053331" w:rsidRDefault="00542E92" w:rsidP="00D1234A">
      <w:pPr>
        <w:pStyle w:val="MarginalNoteRev"/>
        <w:ind w:left="0" w:firstLine="0"/>
        <w:rPr>
          <w:sz w:val="21"/>
          <w:szCs w:val="21"/>
        </w:rPr>
      </w:pPr>
      <w:bookmarkStart w:id="36" w:name="_Toc78272380"/>
      <w:r w:rsidRPr="00053331">
        <w:rPr>
          <w:sz w:val="21"/>
          <w:szCs w:val="21"/>
        </w:rPr>
        <w:t>18</w:t>
      </w:r>
      <w:r w:rsidR="004E0281" w:rsidRPr="00053331">
        <w:rPr>
          <w:sz w:val="21"/>
          <w:szCs w:val="21"/>
        </w:rPr>
        <w:t>.</w:t>
      </w:r>
      <w:r w:rsidR="004E0281" w:rsidRPr="00053331">
        <w:rPr>
          <w:sz w:val="21"/>
          <w:szCs w:val="21"/>
        </w:rPr>
        <w:tab/>
        <w:t>Application to</w:t>
      </w:r>
      <w:r w:rsidR="005E45ED" w:rsidRPr="00053331">
        <w:rPr>
          <w:sz w:val="21"/>
          <w:szCs w:val="21"/>
        </w:rPr>
        <w:t xml:space="preserve"> Magistrate</w:t>
      </w:r>
      <w:bookmarkEnd w:id="36"/>
    </w:p>
    <w:p w14:paraId="0B72920F" w14:textId="2C46E8B4" w:rsidR="004E0281" w:rsidRPr="00053331" w:rsidRDefault="004E0281" w:rsidP="00CE139B">
      <w:pPr>
        <w:pStyle w:val="RegSection"/>
        <w:tabs>
          <w:tab w:val="clear" w:pos="634"/>
          <w:tab w:val="left" w:pos="567"/>
        </w:tabs>
        <w:ind w:left="990" w:hanging="990"/>
      </w:pPr>
      <w:r w:rsidRPr="00053331">
        <w:rPr>
          <w:rFonts w:eastAsia="MS Mincho"/>
          <w:b/>
          <w:szCs w:val="21"/>
        </w:rPr>
        <w:tab/>
        <w:t>(1)</w:t>
      </w:r>
      <w:r w:rsidRPr="00053331">
        <w:rPr>
          <w:rFonts w:eastAsia="MS Mincho"/>
          <w:b/>
          <w:szCs w:val="21"/>
        </w:rPr>
        <w:tab/>
      </w:r>
      <w:r w:rsidR="009A7639" w:rsidRPr="00053331">
        <w:t>If</w:t>
      </w:r>
      <w:r w:rsidR="00E942E9" w:rsidRPr="00053331">
        <w:t xml:space="preserve"> a person fails</w:t>
      </w:r>
      <w:r w:rsidRPr="00053331">
        <w:t xml:space="preserve"> to comply with an order by the </w:t>
      </w:r>
      <w:r w:rsidR="00F428AC" w:rsidRPr="00053331">
        <w:t>Chief Medical Officer</w:t>
      </w:r>
      <w:r w:rsidRPr="00053331">
        <w:t xml:space="preserve"> </w:t>
      </w:r>
      <w:r w:rsidR="00E942E9" w:rsidRPr="00053331">
        <w:t xml:space="preserve">or Health Officer </w:t>
      </w:r>
      <w:r w:rsidRPr="00053331">
        <w:t xml:space="preserve">made under these Regulations, to take the necessary precautions to prevent the transmission in Montserrat of </w:t>
      </w:r>
      <w:r w:rsidR="00082F60" w:rsidRPr="00053331">
        <w:t xml:space="preserve">an </w:t>
      </w:r>
      <w:r w:rsidR="00EF27EB" w:rsidRPr="00053331">
        <w:t>infectious disease</w:t>
      </w:r>
      <w:r w:rsidRPr="00053331">
        <w:t xml:space="preserve">, the </w:t>
      </w:r>
      <w:r w:rsidR="00F428AC" w:rsidRPr="00053331">
        <w:t>Chief Medical Officer</w:t>
      </w:r>
      <w:r w:rsidRPr="00053331">
        <w:t xml:space="preserve"> may make an application to </w:t>
      </w:r>
      <w:r w:rsidR="005E45ED" w:rsidRPr="00053331">
        <w:t xml:space="preserve">a </w:t>
      </w:r>
      <w:r w:rsidR="00357289" w:rsidRPr="00053331">
        <w:t>Magistrate that</w:t>
      </w:r>
      <w:r w:rsidRPr="00053331">
        <w:t xml:space="preserve"> the person has failed to—</w:t>
      </w:r>
    </w:p>
    <w:p w14:paraId="4559EFAA" w14:textId="4E7BD2C8" w:rsidR="004E0281" w:rsidRPr="00053331" w:rsidRDefault="004C77D5" w:rsidP="004C77D5">
      <w:pPr>
        <w:pStyle w:val="RegPara"/>
      </w:pPr>
      <w:r w:rsidRPr="00053331">
        <w:rPr>
          <w:i/>
        </w:rPr>
        <w:t>(a)</w:t>
      </w:r>
      <w:r w:rsidRPr="00053331">
        <w:rPr>
          <w:i/>
        </w:rPr>
        <w:tab/>
      </w:r>
      <w:r w:rsidR="004E0281" w:rsidRPr="00053331">
        <w:t xml:space="preserve">comply with the requirements of </w:t>
      </w:r>
      <w:r w:rsidR="00082F60" w:rsidRPr="00053331">
        <w:t>the self-quarantine or isolation order</w:t>
      </w:r>
      <w:r w:rsidR="004E0281" w:rsidRPr="00053331">
        <w:t>;</w:t>
      </w:r>
    </w:p>
    <w:p w14:paraId="264C18A9" w14:textId="77777777" w:rsidR="004E0281" w:rsidRPr="00053331" w:rsidRDefault="004C77D5" w:rsidP="004C77D5">
      <w:pPr>
        <w:pStyle w:val="RegPara"/>
      </w:pPr>
      <w:r w:rsidRPr="00053331">
        <w:rPr>
          <w:i/>
        </w:rPr>
        <w:lastRenderedPageBreak/>
        <w:t>(b)</w:t>
      </w:r>
      <w:r w:rsidRPr="00053331">
        <w:rPr>
          <w:i/>
        </w:rPr>
        <w:tab/>
      </w:r>
      <w:r w:rsidR="004E0281" w:rsidRPr="00053331">
        <w:t>isolate himself from other persons;</w:t>
      </w:r>
    </w:p>
    <w:p w14:paraId="505AE54F" w14:textId="5E79D98F" w:rsidR="004E0281" w:rsidRPr="00053331" w:rsidRDefault="004C77D5" w:rsidP="004C77D5">
      <w:pPr>
        <w:pStyle w:val="RegPara"/>
      </w:pPr>
      <w:r w:rsidRPr="00053331">
        <w:rPr>
          <w:i/>
        </w:rPr>
        <w:t>(c)</w:t>
      </w:r>
      <w:r w:rsidRPr="00053331">
        <w:rPr>
          <w:i/>
        </w:rPr>
        <w:tab/>
      </w:r>
      <w:r w:rsidR="004E0281" w:rsidRPr="00053331">
        <w:t xml:space="preserve">submit to an examination by a </w:t>
      </w:r>
      <w:r w:rsidR="00341002" w:rsidRPr="00053331">
        <w:t>Health Officer</w:t>
      </w:r>
      <w:r w:rsidR="004E0281" w:rsidRPr="00053331">
        <w:t xml:space="preserve"> or </w:t>
      </w:r>
      <w:r w:rsidR="00F428AC" w:rsidRPr="00053331">
        <w:t>Chief Medical Officer</w:t>
      </w:r>
      <w:r w:rsidR="004E0281" w:rsidRPr="00053331">
        <w:t xml:space="preserve">; </w:t>
      </w:r>
    </w:p>
    <w:p w14:paraId="4A1BE057" w14:textId="66E8F333" w:rsidR="004E0281" w:rsidRPr="00053331" w:rsidRDefault="004C77D5" w:rsidP="004C77D5">
      <w:pPr>
        <w:pStyle w:val="RegPara"/>
      </w:pPr>
      <w:r w:rsidRPr="00053331">
        <w:rPr>
          <w:i/>
        </w:rPr>
        <w:t>(d)</w:t>
      </w:r>
      <w:r w:rsidRPr="00053331">
        <w:rPr>
          <w:i/>
        </w:rPr>
        <w:tab/>
      </w:r>
      <w:r w:rsidR="004E0281" w:rsidRPr="00053331">
        <w:t xml:space="preserve">place himself under the care and treatment of a </w:t>
      </w:r>
      <w:r w:rsidR="00341002" w:rsidRPr="00053331">
        <w:t>Health Officer</w:t>
      </w:r>
      <w:r w:rsidR="00E942E9" w:rsidRPr="00053331">
        <w:t xml:space="preserve"> or Medical Officer</w:t>
      </w:r>
      <w:r w:rsidR="004E0281" w:rsidRPr="00053331">
        <w:t xml:space="preserve">; or </w:t>
      </w:r>
    </w:p>
    <w:p w14:paraId="2A7A3EE0" w14:textId="77777777" w:rsidR="004E0281" w:rsidRPr="00053331" w:rsidRDefault="004C77D5" w:rsidP="004C77D5">
      <w:pPr>
        <w:pStyle w:val="RegPara"/>
      </w:pPr>
      <w:r w:rsidRPr="00053331">
        <w:rPr>
          <w:i/>
        </w:rPr>
        <w:t>(e)</w:t>
      </w:r>
      <w:r w:rsidRPr="00053331">
        <w:rPr>
          <w:i/>
        </w:rPr>
        <w:tab/>
      </w:r>
      <w:r w:rsidR="004E0281" w:rsidRPr="00053331">
        <w:t xml:space="preserve">conduct himself in such a manner as not to expose another person to infection. </w:t>
      </w:r>
    </w:p>
    <w:p w14:paraId="2ECAE5FA" w14:textId="1210AEF1" w:rsidR="004E0281" w:rsidRPr="00053331" w:rsidRDefault="008E21AC" w:rsidP="008E21AC">
      <w:pPr>
        <w:pStyle w:val="RegSection"/>
        <w:ind w:left="990" w:hanging="990"/>
        <w:rPr>
          <w:rFonts w:eastAsia="MS Mincho"/>
          <w:szCs w:val="21"/>
        </w:rPr>
      </w:pPr>
      <w:r w:rsidRPr="00053331">
        <w:rPr>
          <w:rFonts w:eastAsia="MS Mincho"/>
          <w:b/>
          <w:szCs w:val="21"/>
        </w:rPr>
        <w:tab/>
        <w:t>(2)</w:t>
      </w:r>
      <w:r w:rsidRPr="00053331">
        <w:rPr>
          <w:rFonts w:eastAsia="MS Mincho"/>
          <w:b/>
          <w:szCs w:val="21"/>
        </w:rPr>
        <w:tab/>
      </w:r>
      <w:r w:rsidR="009A7639" w:rsidRPr="00053331">
        <w:rPr>
          <w:rFonts w:eastAsia="MS Mincho"/>
          <w:szCs w:val="21"/>
        </w:rPr>
        <w:t>If</w:t>
      </w:r>
      <w:r w:rsidR="004E0281" w:rsidRPr="00053331">
        <w:rPr>
          <w:rFonts w:eastAsia="MS Mincho"/>
          <w:szCs w:val="21"/>
        </w:rPr>
        <w:t xml:space="preserve"> the </w:t>
      </w:r>
      <w:r w:rsidR="005E45ED" w:rsidRPr="00053331">
        <w:rPr>
          <w:rFonts w:eastAsia="MS Mincho"/>
          <w:szCs w:val="21"/>
        </w:rPr>
        <w:t>Magistrate</w:t>
      </w:r>
      <w:r w:rsidR="004E0281" w:rsidRPr="00053331">
        <w:rPr>
          <w:rFonts w:eastAsia="MS Mincho"/>
          <w:szCs w:val="21"/>
        </w:rPr>
        <w:t xml:space="preserve"> is satisfied with the application made under paragraph (1), he may, order that the person who has failed to comply with requirements under paragraph (1)—</w:t>
      </w:r>
    </w:p>
    <w:p w14:paraId="38E5700D" w14:textId="77777777" w:rsidR="004E0281" w:rsidRPr="00053331" w:rsidRDefault="008E21AC" w:rsidP="008E21AC">
      <w:pPr>
        <w:pStyle w:val="RegPara"/>
      </w:pPr>
      <w:r w:rsidRPr="00053331">
        <w:rPr>
          <w:i/>
        </w:rPr>
        <w:t>(a)</w:t>
      </w:r>
      <w:r w:rsidRPr="00053331">
        <w:rPr>
          <w:i/>
        </w:rPr>
        <w:tab/>
      </w:r>
      <w:r w:rsidR="004E0281" w:rsidRPr="00053331">
        <w:t>be taken into custody and be placed in isolation;</w:t>
      </w:r>
    </w:p>
    <w:p w14:paraId="55088075" w14:textId="77777777" w:rsidR="004E0281" w:rsidRPr="00053331" w:rsidRDefault="008E21AC" w:rsidP="008E21AC">
      <w:pPr>
        <w:pStyle w:val="RegPara"/>
      </w:pPr>
      <w:r w:rsidRPr="00053331">
        <w:rPr>
          <w:i/>
        </w:rPr>
        <w:t>(b)</w:t>
      </w:r>
      <w:r w:rsidRPr="00053331">
        <w:rPr>
          <w:i/>
        </w:rPr>
        <w:tab/>
      </w:r>
      <w:r w:rsidR="004E0281" w:rsidRPr="00053331">
        <w:t>be taken into custody and be admitted to, detained and treated at the hospital;</w:t>
      </w:r>
    </w:p>
    <w:p w14:paraId="4234EB42" w14:textId="14F4ABAF" w:rsidR="008E21AC" w:rsidRPr="00053331" w:rsidRDefault="008E21AC" w:rsidP="008E21AC">
      <w:pPr>
        <w:pStyle w:val="RegPara"/>
      </w:pPr>
      <w:r w:rsidRPr="00053331">
        <w:rPr>
          <w:i/>
        </w:rPr>
        <w:t>(c)</w:t>
      </w:r>
      <w:r w:rsidRPr="00053331">
        <w:rPr>
          <w:i/>
        </w:rPr>
        <w:tab/>
      </w:r>
      <w:r w:rsidRPr="00053331">
        <w:t>be</w:t>
      </w:r>
      <w:r w:rsidRPr="00053331">
        <w:rPr>
          <w:spacing w:val="-11"/>
        </w:rPr>
        <w:t xml:space="preserve"> </w:t>
      </w:r>
      <w:r w:rsidRPr="00053331">
        <w:t>examined</w:t>
      </w:r>
      <w:r w:rsidRPr="00053331">
        <w:rPr>
          <w:spacing w:val="-10"/>
        </w:rPr>
        <w:t xml:space="preserve"> </w:t>
      </w:r>
      <w:r w:rsidRPr="00053331">
        <w:t>by</w:t>
      </w:r>
      <w:r w:rsidRPr="00053331">
        <w:rPr>
          <w:spacing w:val="-10"/>
        </w:rPr>
        <w:t xml:space="preserve"> </w:t>
      </w:r>
      <w:r w:rsidRPr="00053331">
        <w:t>a</w:t>
      </w:r>
      <w:r w:rsidRPr="00053331">
        <w:rPr>
          <w:spacing w:val="-11"/>
        </w:rPr>
        <w:t xml:space="preserve"> </w:t>
      </w:r>
      <w:r w:rsidR="00341002" w:rsidRPr="00053331">
        <w:t>Health Officer</w:t>
      </w:r>
      <w:r w:rsidRPr="00053331">
        <w:rPr>
          <w:spacing w:val="-10"/>
        </w:rPr>
        <w:t xml:space="preserve"> </w:t>
      </w:r>
      <w:r w:rsidRPr="00053331">
        <w:t>or</w:t>
      </w:r>
      <w:r w:rsidRPr="00053331">
        <w:rPr>
          <w:spacing w:val="-10"/>
        </w:rPr>
        <w:t xml:space="preserve"> </w:t>
      </w:r>
      <w:r w:rsidR="00F428AC" w:rsidRPr="00053331">
        <w:t>Chief Medical Officer</w:t>
      </w:r>
      <w:r w:rsidRPr="00053331">
        <w:rPr>
          <w:spacing w:val="-10"/>
        </w:rPr>
        <w:t xml:space="preserve"> </w:t>
      </w:r>
      <w:r w:rsidRPr="00053331">
        <w:t>to</w:t>
      </w:r>
      <w:r w:rsidRPr="00053331">
        <w:rPr>
          <w:spacing w:val="-10"/>
        </w:rPr>
        <w:t xml:space="preserve"> </w:t>
      </w:r>
      <w:r w:rsidRPr="00053331">
        <w:t xml:space="preserve">ascertain whether or not the person is infected with </w:t>
      </w:r>
      <w:r w:rsidR="00341002" w:rsidRPr="00053331">
        <w:t xml:space="preserve">an </w:t>
      </w:r>
      <w:r w:rsidR="00EF27EB" w:rsidRPr="00053331">
        <w:t>infectious disease</w:t>
      </w:r>
      <w:r w:rsidRPr="00053331">
        <w:t>;</w:t>
      </w:r>
      <w:r w:rsidRPr="00053331">
        <w:rPr>
          <w:spacing w:val="-1"/>
        </w:rPr>
        <w:t xml:space="preserve"> </w:t>
      </w:r>
      <w:r w:rsidRPr="00053331">
        <w:t>or</w:t>
      </w:r>
    </w:p>
    <w:p w14:paraId="03322C41" w14:textId="0947322C" w:rsidR="008E21AC" w:rsidRPr="00053331" w:rsidRDefault="008E21AC" w:rsidP="008E21AC">
      <w:pPr>
        <w:pStyle w:val="RegPara"/>
      </w:pPr>
      <w:r w:rsidRPr="00053331">
        <w:rPr>
          <w:i/>
        </w:rPr>
        <w:t>(d)</w:t>
      </w:r>
      <w:r w:rsidRPr="00053331">
        <w:rPr>
          <w:i/>
        </w:rPr>
        <w:tab/>
      </w:r>
      <w:r w:rsidRPr="00053331">
        <w:t xml:space="preserve">be treated for </w:t>
      </w:r>
      <w:r w:rsidR="00EF27EB" w:rsidRPr="00053331">
        <w:t>infectious disease</w:t>
      </w:r>
      <w:r w:rsidRPr="00053331">
        <w:t xml:space="preserve">, </w:t>
      </w:r>
      <w:r w:rsidR="009A7639" w:rsidRPr="00053331">
        <w:t>if</w:t>
      </w:r>
      <w:r w:rsidRPr="00053331">
        <w:t xml:space="preserve"> on examination of such person it is</w:t>
      </w:r>
      <w:r w:rsidRPr="00053331">
        <w:rPr>
          <w:spacing w:val="-37"/>
        </w:rPr>
        <w:t xml:space="preserve"> </w:t>
      </w:r>
      <w:r w:rsidRPr="00053331">
        <w:rPr>
          <w:spacing w:val="-3"/>
        </w:rPr>
        <w:t xml:space="preserve">found </w:t>
      </w:r>
      <w:r w:rsidRPr="00053331">
        <w:t xml:space="preserve">that he is infected with </w:t>
      </w:r>
      <w:r w:rsidR="00341002" w:rsidRPr="00053331">
        <w:t>an infectious disease</w:t>
      </w:r>
      <w:r w:rsidRPr="00053331">
        <w:t>.</w:t>
      </w:r>
    </w:p>
    <w:p w14:paraId="36D874F5" w14:textId="77777777" w:rsidR="008E21AC" w:rsidRPr="00053331" w:rsidRDefault="008E21AC" w:rsidP="008E21AC">
      <w:pPr>
        <w:pStyle w:val="RegSection"/>
        <w:ind w:left="990" w:hanging="990"/>
      </w:pPr>
      <w:r w:rsidRPr="00053331">
        <w:rPr>
          <w:rFonts w:eastAsia="MS Mincho"/>
          <w:b/>
          <w:szCs w:val="21"/>
        </w:rPr>
        <w:tab/>
        <w:t>(3)</w:t>
      </w:r>
      <w:r w:rsidRPr="00053331">
        <w:rPr>
          <w:rFonts w:eastAsia="MS Mincho"/>
          <w:b/>
          <w:szCs w:val="21"/>
        </w:rPr>
        <w:tab/>
      </w:r>
      <w:r w:rsidRPr="00053331">
        <w:t>The</w:t>
      </w:r>
      <w:r w:rsidRPr="00053331">
        <w:rPr>
          <w:spacing w:val="-7"/>
        </w:rPr>
        <w:t xml:space="preserve"> </w:t>
      </w:r>
      <w:r w:rsidRPr="00053331">
        <w:t>admission</w:t>
      </w:r>
      <w:r w:rsidRPr="00053331">
        <w:rPr>
          <w:spacing w:val="-6"/>
        </w:rPr>
        <w:t xml:space="preserve"> </w:t>
      </w:r>
      <w:r w:rsidRPr="00053331">
        <w:t>and</w:t>
      </w:r>
      <w:r w:rsidRPr="00053331">
        <w:rPr>
          <w:spacing w:val="-6"/>
        </w:rPr>
        <w:t xml:space="preserve"> </w:t>
      </w:r>
      <w:r w:rsidRPr="00053331">
        <w:t>treatment</w:t>
      </w:r>
      <w:r w:rsidRPr="00053331">
        <w:rPr>
          <w:spacing w:val="-6"/>
        </w:rPr>
        <w:t xml:space="preserve"> </w:t>
      </w:r>
      <w:r w:rsidRPr="00053331">
        <w:t>of</w:t>
      </w:r>
      <w:r w:rsidRPr="00053331">
        <w:rPr>
          <w:spacing w:val="-6"/>
        </w:rPr>
        <w:t xml:space="preserve"> </w:t>
      </w:r>
      <w:r w:rsidRPr="00053331">
        <w:t>the</w:t>
      </w:r>
      <w:r w:rsidRPr="00053331">
        <w:rPr>
          <w:spacing w:val="-6"/>
        </w:rPr>
        <w:t xml:space="preserve"> </w:t>
      </w:r>
      <w:r w:rsidRPr="00053331">
        <w:t>person</w:t>
      </w:r>
      <w:r w:rsidRPr="00053331">
        <w:rPr>
          <w:spacing w:val="-6"/>
        </w:rPr>
        <w:t xml:space="preserve"> </w:t>
      </w:r>
      <w:r w:rsidRPr="00053331">
        <w:t>at</w:t>
      </w:r>
      <w:r w:rsidRPr="00053331">
        <w:rPr>
          <w:spacing w:val="-6"/>
        </w:rPr>
        <w:t xml:space="preserve"> </w:t>
      </w:r>
      <w:r w:rsidRPr="00053331">
        <w:t>the</w:t>
      </w:r>
      <w:r w:rsidRPr="00053331">
        <w:rPr>
          <w:spacing w:val="-6"/>
        </w:rPr>
        <w:t xml:space="preserve"> </w:t>
      </w:r>
      <w:r w:rsidRPr="00053331">
        <w:t>hospital</w:t>
      </w:r>
      <w:r w:rsidRPr="00053331">
        <w:rPr>
          <w:spacing w:val="-6"/>
        </w:rPr>
        <w:t xml:space="preserve"> </w:t>
      </w:r>
      <w:r w:rsidRPr="00053331">
        <w:t>or</w:t>
      </w:r>
      <w:r w:rsidRPr="00053331">
        <w:rPr>
          <w:spacing w:val="-6"/>
        </w:rPr>
        <w:t xml:space="preserve"> </w:t>
      </w:r>
      <w:r w:rsidRPr="00053331">
        <w:t>place</w:t>
      </w:r>
      <w:r w:rsidRPr="00053331">
        <w:rPr>
          <w:spacing w:val="-6"/>
        </w:rPr>
        <w:t xml:space="preserve"> </w:t>
      </w:r>
      <w:r w:rsidRPr="00053331">
        <w:t>of</w:t>
      </w:r>
      <w:r w:rsidRPr="00053331">
        <w:rPr>
          <w:spacing w:val="-6"/>
        </w:rPr>
        <w:t xml:space="preserve"> </w:t>
      </w:r>
      <w:r w:rsidRPr="00053331">
        <w:t>isolation as ordered under paragraph (2) shall be at the cost of the individual.</w:t>
      </w:r>
    </w:p>
    <w:p w14:paraId="290BAF74" w14:textId="25ED28EE" w:rsidR="0037485D" w:rsidRPr="00053331" w:rsidRDefault="00542E92" w:rsidP="005433F3">
      <w:pPr>
        <w:pStyle w:val="MarginalNoteRev"/>
        <w:rPr>
          <w:sz w:val="21"/>
          <w:szCs w:val="21"/>
        </w:rPr>
      </w:pPr>
      <w:bookmarkStart w:id="37" w:name="_Toc78272381"/>
      <w:r w:rsidRPr="00053331">
        <w:rPr>
          <w:sz w:val="21"/>
          <w:szCs w:val="21"/>
        </w:rPr>
        <w:t>19</w:t>
      </w:r>
      <w:r w:rsidR="0037485D" w:rsidRPr="00053331">
        <w:rPr>
          <w:sz w:val="21"/>
          <w:szCs w:val="21"/>
        </w:rPr>
        <w:t>.</w:t>
      </w:r>
      <w:r w:rsidR="0037485D" w:rsidRPr="00053331">
        <w:rPr>
          <w:sz w:val="21"/>
          <w:szCs w:val="21"/>
        </w:rPr>
        <w:tab/>
        <w:t>Authority to apprehend</w:t>
      </w:r>
      <w:bookmarkEnd w:id="37"/>
      <w:r w:rsidR="0037485D" w:rsidRPr="00053331">
        <w:rPr>
          <w:sz w:val="21"/>
          <w:szCs w:val="21"/>
        </w:rPr>
        <w:t xml:space="preserve"> </w:t>
      </w:r>
    </w:p>
    <w:p w14:paraId="4056B475" w14:textId="3B3C357D" w:rsidR="001B22E4" w:rsidRPr="00053331" w:rsidRDefault="001B22E4" w:rsidP="001B22E4">
      <w:pPr>
        <w:pStyle w:val="RegSection"/>
        <w:ind w:left="990" w:hanging="990"/>
      </w:pPr>
      <w:r w:rsidRPr="00053331">
        <w:rPr>
          <w:rFonts w:eastAsia="MS Mincho"/>
          <w:b/>
          <w:szCs w:val="21"/>
        </w:rPr>
        <w:tab/>
        <w:t>(1)</w:t>
      </w:r>
      <w:r w:rsidRPr="00053331">
        <w:rPr>
          <w:rFonts w:eastAsia="MS Mincho"/>
          <w:b/>
          <w:szCs w:val="21"/>
        </w:rPr>
        <w:tab/>
      </w:r>
      <w:r w:rsidR="0037485D" w:rsidRPr="00053331">
        <w:t>A</w:t>
      </w:r>
      <w:r w:rsidR="003E235C">
        <w:t>n order made under regulation</w:t>
      </w:r>
      <w:r w:rsidR="00542E92" w:rsidRPr="00053331">
        <w:t xml:space="preserve"> 18</w:t>
      </w:r>
      <w:r w:rsidR="0037485D" w:rsidRPr="00053331">
        <w:t xml:space="preserve"> is authority for the </w:t>
      </w:r>
      <w:r w:rsidR="00F428AC" w:rsidRPr="00053331">
        <w:t>Chief Medical Officer</w:t>
      </w:r>
      <w:r w:rsidR="0037485D" w:rsidRPr="00053331">
        <w:t xml:space="preserve"> to direct a police officer to— </w:t>
      </w:r>
    </w:p>
    <w:p w14:paraId="5955B2A3" w14:textId="77777777" w:rsidR="001B22E4" w:rsidRPr="00053331" w:rsidRDefault="001B22E4" w:rsidP="001B22E4">
      <w:pPr>
        <w:pStyle w:val="RegPara"/>
      </w:pPr>
      <w:r w:rsidRPr="00053331">
        <w:rPr>
          <w:i/>
        </w:rPr>
        <w:t>(a)</w:t>
      </w:r>
      <w:r w:rsidRPr="00053331">
        <w:rPr>
          <w:i/>
        </w:rPr>
        <w:tab/>
      </w:r>
      <w:r w:rsidR="0037485D" w:rsidRPr="00053331">
        <w:t xml:space="preserve">locate and apprehend the person who is the subject of the order; and </w:t>
      </w:r>
    </w:p>
    <w:p w14:paraId="47B2F1A7" w14:textId="545414F4" w:rsidR="001B22E4" w:rsidRPr="00053331" w:rsidRDefault="001B22E4" w:rsidP="001B22E4">
      <w:pPr>
        <w:pStyle w:val="RegPara"/>
      </w:pPr>
      <w:r w:rsidRPr="00053331">
        <w:rPr>
          <w:i/>
        </w:rPr>
        <w:t>(b)</w:t>
      </w:r>
      <w:r w:rsidRPr="00053331">
        <w:rPr>
          <w:i/>
        </w:rPr>
        <w:tab/>
      </w:r>
      <w:r w:rsidR="0037485D" w:rsidRPr="00053331">
        <w:t>deliver the person who is the subject to the order</w:t>
      </w:r>
      <w:r w:rsidR="007F1FD6" w:rsidRPr="00053331">
        <w:t xml:space="preserve"> to the place of</w:t>
      </w:r>
      <w:r w:rsidR="0037485D" w:rsidRPr="00053331">
        <w:t xml:space="preserve"> isolation named in the order, or to a </w:t>
      </w:r>
      <w:r w:rsidR="00ED3F46" w:rsidRPr="00053331">
        <w:t>Health Officer</w:t>
      </w:r>
      <w:r w:rsidR="0037485D" w:rsidRPr="00053331">
        <w:t xml:space="preserve"> for examination.</w:t>
      </w:r>
    </w:p>
    <w:p w14:paraId="36ED76B9" w14:textId="4132C8F4" w:rsidR="00BE3012" w:rsidRPr="00053331" w:rsidRDefault="001B22E4" w:rsidP="001B22E4">
      <w:pPr>
        <w:pStyle w:val="RegSection"/>
        <w:ind w:hanging="990"/>
      </w:pPr>
      <w:r w:rsidRPr="00053331">
        <w:rPr>
          <w:rFonts w:eastAsia="MS Mincho"/>
          <w:b/>
          <w:szCs w:val="21"/>
        </w:rPr>
        <w:tab/>
        <w:t>(</w:t>
      </w:r>
      <w:r w:rsidR="00BE3012" w:rsidRPr="00053331">
        <w:rPr>
          <w:rFonts w:eastAsia="MS Mincho"/>
          <w:b/>
          <w:szCs w:val="21"/>
        </w:rPr>
        <w:t>2</w:t>
      </w:r>
      <w:r w:rsidRPr="00053331">
        <w:rPr>
          <w:rFonts w:eastAsia="MS Mincho"/>
          <w:b/>
          <w:szCs w:val="21"/>
        </w:rPr>
        <w:t>)</w:t>
      </w:r>
      <w:r w:rsidRPr="00053331">
        <w:rPr>
          <w:rFonts w:eastAsia="MS Mincho"/>
          <w:b/>
          <w:szCs w:val="21"/>
        </w:rPr>
        <w:tab/>
      </w:r>
      <w:r w:rsidR="0037485D" w:rsidRPr="00053331">
        <w:t xml:space="preserve">The police officer shall do all things reasonably able to be done to locate, apprehend and deliver the person </w:t>
      </w:r>
      <w:r w:rsidR="007F1FD6" w:rsidRPr="00053331">
        <w:t xml:space="preserve">to the place of public </w:t>
      </w:r>
      <w:r w:rsidR="0037485D" w:rsidRPr="00053331">
        <w:t>isolation specified in the order.</w:t>
      </w:r>
    </w:p>
    <w:p w14:paraId="4EF075FE" w14:textId="77777777" w:rsidR="00BE3012" w:rsidRPr="00053331" w:rsidRDefault="00BE3012" w:rsidP="00B65B75">
      <w:pPr>
        <w:pStyle w:val="RegSection"/>
        <w:ind w:left="990" w:hanging="990"/>
      </w:pPr>
      <w:r w:rsidRPr="00053331">
        <w:rPr>
          <w:rFonts w:eastAsia="MS Mincho"/>
          <w:b/>
          <w:szCs w:val="21"/>
        </w:rPr>
        <w:tab/>
        <w:t>(3)</w:t>
      </w:r>
      <w:r w:rsidRPr="00053331">
        <w:rPr>
          <w:rFonts w:eastAsia="MS Mincho"/>
          <w:b/>
          <w:szCs w:val="21"/>
        </w:rPr>
        <w:tab/>
      </w:r>
      <w:r w:rsidR="0037485D" w:rsidRPr="00053331">
        <w:t>The police officer who apprehends a person who is the subject of an order pursuant to paragraph (2) shall promptly—</w:t>
      </w:r>
    </w:p>
    <w:p w14:paraId="79EB627E" w14:textId="77777777" w:rsidR="00BE3012" w:rsidRPr="00053331" w:rsidRDefault="00B65B75" w:rsidP="00BE3012">
      <w:pPr>
        <w:pStyle w:val="RegPara"/>
      </w:pPr>
      <w:r w:rsidRPr="00053331">
        <w:rPr>
          <w:i/>
        </w:rPr>
        <w:lastRenderedPageBreak/>
        <w:t>(a)</w:t>
      </w:r>
      <w:r w:rsidRPr="00053331">
        <w:rPr>
          <w:i/>
        </w:rPr>
        <w:tab/>
      </w:r>
      <w:r w:rsidR="0037485D" w:rsidRPr="00053331">
        <w:t xml:space="preserve">inform the person of the reasons for the apprehension and of the person’s right to retain and instruct counsel without delay; and </w:t>
      </w:r>
    </w:p>
    <w:p w14:paraId="562E7814" w14:textId="56B1F6F5" w:rsidR="00B65B75" w:rsidRPr="00053331" w:rsidRDefault="00B65B75" w:rsidP="00BE3012">
      <w:pPr>
        <w:pStyle w:val="RegPara"/>
      </w:pPr>
      <w:r w:rsidRPr="00053331">
        <w:rPr>
          <w:i/>
        </w:rPr>
        <w:t>(b)</w:t>
      </w:r>
      <w:r w:rsidRPr="00053331">
        <w:rPr>
          <w:i/>
        </w:rPr>
        <w:tab/>
      </w:r>
      <w:r w:rsidR="000B6305" w:rsidRPr="00053331">
        <w:t>inform</w:t>
      </w:r>
      <w:r w:rsidR="0037485D" w:rsidRPr="00053331">
        <w:t xml:space="preserve"> the person where the person is being taken. </w:t>
      </w:r>
    </w:p>
    <w:p w14:paraId="4FC17E4B" w14:textId="01C67F4D" w:rsidR="008D6878" w:rsidRPr="00053331" w:rsidRDefault="00B65B75" w:rsidP="00B65B75">
      <w:pPr>
        <w:pStyle w:val="RegSection"/>
        <w:ind w:left="990" w:hanging="990"/>
      </w:pPr>
      <w:r w:rsidRPr="00053331">
        <w:rPr>
          <w:rFonts w:eastAsia="MS Mincho"/>
          <w:b/>
          <w:szCs w:val="21"/>
        </w:rPr>
        <w:tab/>
        <w:t>(4)</w:t>
      </w:r>
      <w:r w:rsidRPr="00053331">
        <w:rPr>
          <w:rFonts w:eastAsia="MS Mincho"/>
          <w:b/>
          <w:szCs w:val="21"/>
        </w:rPr>
        <w:tab/>
      </w:r>
      <w:r w:rsidR="0037485D" w:rsidRPr="00053331">
        <w:t>A</w:t>
      </w:r>
      <w:r w:rsidR="003E235C">
        <w:t xml:space="preserve">n order made under regulation </w:t>
      </w:r>
      <w:r w:rsidR="00542E92" w:rsidRPr="00053331">
        <w:t>18</w:t>
      </w:r>
      <w:r w:rsidR="0037485D" w:rsidRPr="00053331">
        <w:t>(2)(</w:t>
      </w:r>
      <w:r w:rsidR="0037485D" w:rsidRPr="00053331">
        <w:rPr>
          <w:i/>
        </w:rPr>
        <w:t>b</w:t>
      </w:r>
      <w:r w:rsidR="0037485D" w:rsidRPr="00053331">
        <w:t>) is authority to detain the person who is the subject of the orde</w:t>
      </w:r>
      <w:r w:rsidR="007F1FD6" w:rsidRPr="00053331">
        <w:t>r in the place of i</w:t>
      </w:r>
      <w:r w:rsidR="0037485D" w:rsidRPr="00053331">
        <w:t xml:space="preserve">solation named in the order and to care for and examine the person and to treat the person for </w:t>
      </w:r>
      <w:r w:rsidR="00EF27EB" w:rsidRPr="00053331">
        <w:t xml:space="preserve">infectious disease </w:t>
      </w:r>
      <w:r w:rsidR="0037485D" w:rsidRPr="00053331">
        <w:t xml:space="preserve">in accordance with generally accepted medical practice for such period as the </w:t>
      </w:r>
      <w:r w:rsidR="00ED3F46" w:rsidRPr="00053331">
        <w:t>Health Officer</w:t>
      </w:r>
      <w:r w:rsidR="0037485D" w:rsidRPr="00053331">
        <w:t xml:space="preserve"> or </w:t>
      </w:r>
      <w:r w:rsidR="00F428AC" w:rsidRPr="00053331">
        <w:t>Chief Medical Officer</w:t>
      </w:r>
      <w:r w:rsidR="0037485D" w:rsidRPr="00053331">
        <w:t xml:space="preserve"> shall determine. </w:t>
      </w:r>
    </w:p>
    <w:p w14:paraId="4D16D3B8" w14:textId="2C36AF7E" w:rsidR="008E21AC" w:rsidRPr="00053331" w:rsidRDefault="008D6878" w:rsidP="00B65B75">
      <w:pPr>
        <w:pStyle w:val="RegSection"/>
        <w:ind w:left="990" w:hanging="990"/>
      </w:pPr>
      <w:r w:rsidRPr="00053331">
        <w:rPr>
          <w:rFonts w:eastAsia="MS Mincho"/>
          <w:b/>
          <w:szCs w:val="21"/>
        </w:rPr>
        <w:tab/>
        <w:t>(5)</w:t>
      </w:r>
      <w:r w:rsidRPr="00053331">
        <w:rPr>
          <w:rFonts w:eastAsia="MS Mincho"/>
          <w:b/>
          <w:szCs w:val="21"/>
        </w:rPr>
        <w:tab/>
      </w:r>
      <w:r w:rsidR="00EA2244" w:rsidRPr="00053331">
        <w:t xml:space="preserve">Subject to </w:t>
      </w:r>
      <w:r w:rsidR="003E235C">
        <w:t>regulation</w:t>
      </w:r>
      <w:r w:rsidR="00542E92" w:rsidRPr="00053331">
        <w:t xml:space="preserve"> 22</w:t>
      </w:r>
      <w:r w:rsidR="0037485D" w:rsidRPr="00053331">
        <w:t>(2), a</w:t>
      </w:r>
      <w:r w:rsidR="00EA2244" w:rsidRPr="00053331">
        <w:t xml:space="preserve">n order made under </w:t>
      </w:r>
      <w:r w:rsidR="003E235C">
        <w:t>regulation</w:t>
      </w:r>
      <w:r w:rsidR="00542E92" w:rsidRPr="00053331">
        <w:t>18</w:t>
      </w:r>
      <w:r w:rsidR="0037485D" w:rsidRPr="00053331">
        <w:t>(2)</w:t>
      </w:r>
      <w:r w:rsidR="0037485D" w:rsidRPr="00053331">
        <w:rPr>
          <w:i/>
        </w:rPr>
        <w:t>(c)</w:t>
      </w:r>
      <w:r w:rsidR="0037485D" w:rsidRPr="00053331">
        <w:t xml:space="preserve"> is authority to detain the person who is the subject of the order</w:t>
      </w:r>
      <w:r w:rsidR="007F1FD6" w:rsidRPr="00053331">
        <w:t xml:space="preserve"> in the place of </w:t>
      </w:r>
      <w:r w:rsidR="0037485D" w:rsidRPr="00053331">
        <w:t>isolation named in the order and to care for and examine the person for a period not exceeding 14 days.</w:t>
      </w:r>
    </w:p>
    <w:p w14:paraId="7FC516D4" w14:textId="617AA0C5" w:rsidR="00C16F9C" w:rsidRPr="00053331" w:rsidRDefault="00542E92" w:rsidP="00D1234A">
      <w:pPr>
        <w:pStyle w:val="MarginalNoteRev"/>
        <w:ind w:left="0" w:firstLine="0"/>
        <w:rPr>
          <w:sz w:val="21"/>
          <w:szCs w:val="21"/>
        </w:rPr>
      </w:pPr>
      <w:bookmarkStart w:id="38" w:name="_Toc78272382"/>
      <w:r w:rsidRPr="00053331">
        <w:rPr>
          <w:sz w:val="21"/>
          <w:szCs w:val="21"/>
        </w:rPr>
        <w:t>20</w:t>
      </w:r>
      <w:r w:rsidR="00C16F9C" w:rsidRPr="00053331">
        <w:rPr>
          <w:sz w:val="21"/>
          <w:szCs w:val="21"/>
        </w:rPr>
        <w:t>.</w:t>
      </w:r>
      <w:r w:rsidR="00C16F9C" w:rsidRPr="00053331">
        <w:rPr>
          <w:sz w:val="21"/>
          <w:szCs w:val="21"/>
        </w:rPr>
        <w:tab/>
        <w:t>Failure to consent to treatment not assault or battery</w:t>
      </w:r>
      <w:bookmarkEnd w:id="38"/>
    </w:p>
    <w:p w14:paraId="4709ACD0" w14:textId="0F7205C8" w:rsidR="00C16F9C" w:rsidRPr="00053331" w:rsidRDefault="009A7639" w:rsidP="00C16F9C">
      <w:pPr>
        <w:pStyle w:val="RegSection"/>
      </w:pPr>
      <w:r w:rsidRPr="00053331">
        <w:t>If</w:t>
      </w:r>
      <w:r w:rsidR="00C16F9C" w:rsidRPr="00053331">
        <w:t xml:space="preserve"> an order made under these Regulations is to be carried out by a </w:t>
      </w:r>
      <w:r w:rsidR="00F428AC" w:rsidRPr="00053331">
        <w:t>Chief Medical Officer</w:t>
      </w:r>
      <w:r w:rsidR="00C16F9C" w:rsidRPr="00053331">
        <w:t xml:space="preserve"> or a</w:t>
      </w:r>
      <w:r w:rsidR="00B23423" w:rsidRPr="00053331">
        <w:t xml:space="preserve"> Health Officer</w:t>
      </w:r>
      <w:r w:rsidR="00C16F9C" w:rsidRPr="00053331">
        <w:t xml:space="preserve">, the failure of the person subject to such an order to consent does not constitute an assault or battery against that person by the </w:t>
      </w:r>
      <w:r w:rsidR="00F428AC" w:rsidRPr="00053331">
        <w:t>Chief Medical Officer</w:t>
      </w:r>
      <w:r w:rsidR="00C16F9C" w:rsidRPr="00053331">
        <w:t xml:space="preserve"> or the </w:t>
      </w:r>
      <w:r w:rsidR="00ED3F46" w:rsidRPr="00053331">
        <w:t>Health Officer</w:t>
      </w:r>
      <w:r w:rsidR="00C16F9C" w:rsidRPr="00053331">
        <w:t xml:space="preserve"> should the order be carried out.</w:t>
      </w:r>
    </w:p>
    <w:p w14:paraId="593793AF" w14:textId="35DD00A0" w:rsidR="00154740" w:rsidRPr="00053331" w:rsidRDefault="00542E92" w:rsidP="00D1234A">
      <w:pPr>
        <w:pStyle w:val="MarginalNoteRev"/>
        <w:ind w:left="0" w:firstLine="0"/>
        <w:rPr>
          <w:sz w:val="21"/>
          <w:szCs w:val="21"/>
        </w:rPr>
      </w:pPr>
      <w:bookmarkStart w:id="39" w:name="_Toc78272383"/>
      <w:r w:rsidRPr="00053331">
        <w:rPr>
          <w:sz w:val="21"/>
          <w:szCs w:val="21"/>
        </w:rPr>
        <w:t>21</w:t>
      </w:r>
      <w:r w:rsidR="00C16F9C" w:rsidRPr="00053331">
        <w:rPr>
          <w:sz w:val="21"/>
          <w:szCs w:val="21"/>
        </w:rPr>
        <w:t>.</w:t>
      </w:r>
      <w:r w:rsidR="00C16F9C" w:rsidRPr="00053331">
        <w:rPr>
          <w:sz w:val="21"/>
          <w:szCs w:val="21"/>
        </w:rPr>
        <w:tab/>
      </w:r>
      <w:r w:rsidR="00154740" w:rsidRPr="00053331">
        <w:rPr>
          <w:sz w:val="21"/>
          <w:szCs w:val="21"/>
        </w:rPr>
        <w:t>Monitoring and reporting</w:t>
      </w:r>
      <w:bookmarkEnd w:id="39"/>
      <w:r w:rsidR="00154740" w:rsidRPr="00053331">
        <w:rPr>
          <w:sz w:val="21"/>
          <w:szCs w:val="21"/>
        </w:rPr>
        <w:t xml:space="preserve"> </w:t>
      </w:r>
    </w:p>
    <w:p w14:paraId="44297E89" w14:textId="52DD4B37" w:rsidR="00C16F9C" w:rsidRPr="00053331" w:rsidRDefault="009A7639" w:rsidP="00154740">
      <w:pPr>
        <w:pStyle w:val="RegSection"/>
      </w:pPr>
      <w:r w:rsidRPr="00053331">
        <w:t>If</w:t>
      </w:r>
      <w:r w:rsidR="00154740" w:rsidRPr="00053331">
        <w:t xml:space="preserve"> a person is taken into custody by order of a </w:t>
      </w:r>
      <w:r w:rsidR="00F428AC" w:rsidRPr="00053331">
        <w:t>Chief Medical Officer</w:t>
      </w:r>
      <w:r w:rsidR="00EA2244" w:rsidRPr="00053331">
        <w:t xml:space="preserve"> under </w:t>
      </w:r>
      <w:r w:rsidR="003E235C">
        <w:t>regulation</w:t>
      </w:r>
      <w:r w:rsidR="00EA2244" w:rsidRPr="00053331">
        <w:t xml:space="preserve">s </w:t>
      </w:r>
      <w:r w:rsidR="00542E92" w:rsidRPr="00053331">
        <w:t>18</w:t>
      </w:r>
      <w:r w:rsidR="00154740" w:rsidRPr="00053331">
        <w:t>(2)(</w:t>
      </w:r>
      <w:r w:rsidR="00154740" w:rsidRPr="00053331">
        <w:rPr>
          <w:i/>
        </w:rPr>
        <w:t>b)</w:t>
      </w:r>
      <w:r w:rsidR="00542E92" w:rsidRPr="00053331">
        <w:t xml:space="preserve"> or 19</w:t>
      </w:r>
      <w:r w:rsidR="00154740" w:rsidRPr="00053331">
        <w:t xml:space="preserve">, the </w:t>
      </w:r>
      <w:r w:rsidR="00F428AC" w:rsidRPr="00053331">
        <w:t>Chief Medical Officer</w:t>
      </w:r>
      <w:r w:rsidR="00154740" w:rsidRPr="00053331">
        <w:t xml:space="preserve"> shall—</w:t>
      </w:r>
    </w:p>
    <w:p w14:paraId="06E81F12" w14:textId="221B440D" w:rsidR="00154740" w:rsidRPr="00053331" w:rsidRDefault="00154740" w:rsidP="00154740">
      <w:pPr>
        <w:pStyle w:val="RegPara"/>
      </w:pPr>
      <w:r w:rsidRPr="00053331">
        <w:rPr>
          <w:i/>
        </w:rPr>
        <w:t>(a)</w:t>
      </w:r>
      <w:r w:rsidRPr="00053331">
        <w:rPr>
          <w:i/>
        </w:rPr>
        <w:tab/>
      </w:r>
      <w:r w:rsidRPr="00053331">
        <w:t>designate</w:t>
      </w:r>
      <w:r w:rsidRPr="00053331">
        <w:rPr>
          <w:spacing w:val="-15"/>
        </w:rPr>
        <w:t xml:space="preserve"> </w:t>
      </w:r>
      <w:r w:rsidRPr="00053331">
        <w:t>a</w:t>
      </w:r>
      <w:r w:rsidRPr="00053331">
        <w:rPr>
          <w:spacing w:val="-14"/>
        </w:rPr>
        <w:t xml:space="preserve"> </w:t>
      </w:r>
      <w:r w:rsidR="00B23423" w:rsidRPr="00053331">
        <w:t>Health</w:t>
      </w:r>
      <w:r w:rsidR="00F428AC" w:rsidRPr="00053331">
        <w:t xml:space="preserve"> Officer</w:t>
      </w:r>
      <w:r w:rsidRPr="00053331">
        <w:rPr>
          <w:spacing w:val="-14"/>
        </w:rPr>
        <w:t xml:space="preserve"> </w:t>
      </w:r>
      <w:r w:rsidRPr="00053331">
        <w:t>to</w:t>
      </w:r>
      <w:r w:rsidRPr="00053331">
        <w:rPr>
          <w:spacing w:val="-14"/>
        </w:rPr>
        <w:t xml:space="preserve"> </w:t>
      </w:r>
      <w:r w:rsidRPr="003E235C">
        <w:t>be</w:t>
      </w:r>
      <w:r w:rsidRPr="003E235C">
        <w:rPr>
          <w:spacing w:val="-14"/>
        </w:rPr>
        <w:t xml:space="preserve"> </w:t>
      </w:r>
      <w:r w:rsidRPr="003E235C">
        <w:t>responsible</w:t>
      </w:r>
      <w:r w:rsidRPr="003E235C">
        <w:rPr>
          <w:spacing w:val="-14"/>
        </w:rPr>
        <w:t xml:space="preserve"> </w:t>
      </w:r>
      <w:r w:rsidRPr="003E235C">
        <w:t>for</w:t>
      </w:r>
      <w:r w:rsidRPr="003E235C">
        <w:rPr>
          <w:spacing w:val="-14"/>
        </w:rPr>
        <w:t xml:space="preserve"> </w:t>
      </w:r>
      <w:r w:rsidRPr="003E235C">
        <w:t>the</w:t>
      </w:r>
      <w:r w:rsidRPr="003E235C">
        <w:rPr>
          <w:spacing w:val="-14"/>
        </w:rPr>
        <w:t xml:space="preserve"> </w:t>
      </w:r>
      <w:r w:rsidRPr="003E235C">
        <w:t>monitoring</w:t>
      </w:r>
      <w:r w:rsidRPr="003E235C">
        <w:rPr>
          <w:spacing w:val="-14"/>
        </w:rPr>
        <w:t xml:space="preserve"> </w:t>
      </w:r>
      <w:r w:rsidRPr="003E235C">
        <w:t>of</w:t>
      </w:r>
      <w:r w:rsidRPr="003E235C">
        <w:rPr>
          <w:spacing w:val="-14"/>
        </w:rPr>
        <w:t xml:space="preserve"> </w:t>
      </w:r>
      <w:r w:rsidRPr="003E235C">
        <w:t>the person named in the</w:t>
      </w:r>
      <w:r w:rsidRPr="003E235C">
        <w:rPr>
          <w:spacing w:val="-1"/>
        </w:rPr>
        <w:t xml:space="preserve"> </w:t>
      </w:r>
      <w:r w:rsidRPr="003E235C">
        <w:t>order;</w:t>
      </w:r>
      <w:r w:rsidR="00CE139B" w:rsidRPr="003E235C">
        <w:t xml:space="preserve"> and</w:t>
      </w:r>
    </w:p>
    <w:p w14:paraId="11FCAC17" w14:textId="1680530A" w:rsidR="00154740" w:rsidRPr="00053331" w:rsidRDefault="00154740" w:rsidP="00154740">
      <w:pPr>
        <w:pStyle w:val="RegPara"/>
      </w:pPr>
      <w:r w:rsidRPr="00053331">
        <w:rPr>
          <w:i/>
        </w:rPr>
        <w:t>(b)</w:t>
      </w:r>
      <w:r w:rsidRPr="00053331">
        <w:rPr>
          <w:i/>
        </w:rPr>
        <w:tab/>
      </w:r>
      <w:r w:rsidRPr="00053331">
        <w:t>require</w:t>
      </w:r>
      <w:r w:rsidRPr="00053331">
        <w:rPr>
          <w:spacing w:val="-5"/>
        </w:rPr>
        <w:t xml:space="preserve"> </w:t>
      </w:r>
      <w:r w:rsidRPr="00053331">
        <w:t>the</w:t>
      </w:r>
      <w:r w:rsidRPr="00053331">
        <w:rPr>
          <w:spacing w:val="-4"/>
        </w:rPr>
        <w:t xml:space="preserve"> </w:t>
      </w:r>
      <w:r w:rsidRPr="00053331">
        <w:t>designated</w:t>
      </w:r>
      <w:r w:rsidRPr="00053331">
        <w:rPr>
          <w:spacing w:val="-4"/>
        </w:rPr>
        <w:t xml:space="preserve"> </w:t>
      </w:r>
      <w:r w:rsidR="00B23423" w:rsidRPr="00053331">
        <w:t>Health</w:t>
      </w:r>
      <w:r w:rsidR="00F428AC" w:rsidRPr="00053331">
        <w:t xml:space="preserve"> Officer</w:t>
      </w:r>
      <w:r w:rsidRPr="00053331">
        <w:rPr>
          <w:spacing w:val="-4"/>
        </w:rPr>
        <w:t xml:space="preserve"> </w:t>
      </w:r>
      <w:r w:rsidRPr="00053331">
        <w:t>produce</w:t>
      </w:r>
      <w:r w:rsidRPr="00053331">
        <w:rPr>
          <w:spacing w:val="-4"/>
        </w:rPr>
        <w:t xml:space="preserve"> </w:t>
      </w:r>
      <w:r w:rsidRPr="00053331">
        <w:t>a</w:t>
      </w:r>
      <w:r w:rsidRPr="00053331">
        <w:rPr>
          <w:spacing w:val="-4"/>
        </w:rPr>
        <w:t xml:space="preserve"> </w:t>
      </w:r>
      <w:r w:rsidRPr="00053331">
        <w:t>report</w:t>
      </w:r>
      <w:r w:rsidRPr="00053331">
        <w:rPr>
          <w:spacing w:val="-4"/>
        </w:rPr>
        <w:t xml:space="preserve"> </w:t>
      </w:r>
      <w:r w:rsidRPr="00053331">
        <w:t>in</w:t>
      </w:r>
      <w:r w:rsidRPr="00053331">
        <w:rPr>
          <w:spacing w:val="-4"/>
        </w:rPr>
        <w:t xml:space="preserve"> </w:t>
      </w:r>
      <w:r w:rsidRPr="00053331">
        <w:t>respect</w:t>
      </w:r>
      <w:r w:rsidRPr="00053331">
        <w:rPr>
          <w:spacing w:val="-4"/>
        </w:rPr>
        <w:t xml:space="preserve"> </w:t>
      </w:r>
      <w:r w:rsidRPr="00053331">
        <w:t>of the condition of the</w:t>
      </w:r>
      <w:r w:rsidRPr="00053331">
        <w:rPr>
          <w:spacing w:val="-1"/>
        </w:rPr>
        <w:t xml:space="preserve"> </w:t>
      </w:r>
      <w:r w:rsidRPr="00053331">
        <w:t>person.</w:t>
      </w:r>
    </w:p>
    <w:p w14:paraId="2562AAD3" w14:textId="6166C80A" w:rsidR="00154740" w:rsidRPr="00053331" w:rsidRDefault="00542E92" w:rsidP="005433F3">
      <w:pPr>
        <w:pStyle w:val="MarginalNoteRev"/>
        <w:rPr>
          <w:sz w:val="21"/>
          <w:szCs w:val="21"/>
        </w:rPr>
      </w:pPr>
      <w:bookmarkStart w:id="40" w:name="_bookmark26"/>
      <w:bookmarkStart w:id="41" w:name="_Toc78272384"/>
      <w:bookmarkEnd w:id="40"/>
      <w:r w:rsidRPr="00053331">
        <w:rPr>
          <w:sz w:val="21"/>
          <w:szCs w:val="21"/>
        </w:rPr>
        <w:t>22</w:t>
      </w:r>
      <w:r w:rsidR="000F445B" w:rsidRPr="00053331">
        <w:rPr>
          <w:sz w:val="21"/>
          <w:szCs w:val="21"/>
        </w:rPr>
        <w:t>.</w:t>
      </w:r>
      <w:r w:rsidR="000F445B" w:rsidRPr="00053331">
        <w:rPr>
          <w:sz w:val="21"/>
          <w:szCs w:val="21"/>
        </w:rPr>
        <w:tab/>
      </w:r>
      <w:r w:rsidR="00154740" w:rsidRPr="00053331">
        <w:rPr>
          <w:sz w:val="21"/>
          <w:szCs w:val="21"/>
        </w:rPr>
        <w:t>Rights of a person apprehended</w:t>
      </w:r>
      <w:bookmarkEnd w:id="41"/>
    </w:p>
    <w:p w14:paraId="55402A88" w14:textId="78DFE223" w:rsidR="00154740" w:rsidRPr="00053331" w:rsidRDefault="00094508" w:rsidP="00094508">
      <w:pPr>
        <w:pStyle w:val="RegSection"/>
        <w:ind w:left="990" w:hanging="990"/>
      </w:pPr>
      <w:r w:rsidRPr="00053331">
        <w:rPr>
          <w:rFonts w:eastAsia="MS Mincho"/>
          <w:b/>
          <w:szCs w:val="21"/>
        </w:rPr>
        <w:tab/>
        <w:t>(1)</w:t>
      </w:r>
      <w:r w:rsidRPr="00053331">
        <w:rPr>
          <w:rFonts w:eastAsia="MS Mincho"/>
          <w:b/>
          <w:szCs w:val="21"/>
        </w:rPr>
        <w:tab/>
      </w:r>
      <w:r w:rsidR="00154740" w:rsidRPr="00053331">
        <w:t>A person app</w:t>
      </w:r>
      <w:r w:rsidR="00EA2244" w:rsidRPr="00053331">
        <w:t xml:space="preserve">rehended </w:t>
      </w:r>
      <w:r w:rsidR="00EA2244" w:rsidRPr="003E235C">
        <w:t xml:space="preserve">pursuant </w:t>
      </w:r>
      <w:r w:rsidR="003E235C" w:rsidRPr="003E235C">
        <w:t>regulations</w:t>
      </w:r>
      <w:r w:rsidR="00EA2244" w:rsidRPr="003E235C">
        <w:t xml:space="preserve"> </w:t>
      </w:r>
      <w:r w:rsidR="00542E92" w:rsidRPr="003E235C">
        <w:t>18(2)</w:t>
      </w:r>
      <w:r w:rsidR="00542E92" w:rsidRPr="003E235C">
        <w:rPr>
          <w:i/>
        </w:rPr>
        <w:t>(</w:t>
      </w:r>
      <w:r w:rsidR="00542E92" w:rsidRPr="00CE139B">
        <w:rPr>
          <w:i/>
        </w:rPr>
        <w:t>b)</w:t>
      </w:r>
      <w:r w:rsidR="00542E92" w:rsidRPr="00053331">
        <w:t xml:space="preserve"> or 19 </w:t>
      </w:r>
      <w:r w:rsidR="00154740" w:rsidRPr="00053331">
        <w:t>shall be informed</w:t>
      </w:r>
      <w:r w:rsidR="00154740" w:rsidRPr="00053331">
        <w:rPr>
          <w:spacing w:val="-19"/>
        </w:rPr>
        <w:t xml:space="preserve"> </w:t>
      </w:r>
      <w:r w:rsidR="00154740" w:rsidRPr="00053331">
        <w:t>of</w:t>
      </w:r>
      <w:r w:rsidRPr="00053331">
        <w:t xml:space="preserve"> </w:t>
      </w:r>
      <w:r w:rsidR="00154740" w:rsidRPr="00053331">
        <w:t>the person’s right to counsel.</w:t>
      </w:r>
    </w:p>
    <w:p w14:paraId="19AC80FF" w14:textId="6B4750BA" w:rsidR="00154740" w:rsidRPr="003E235C" w:rsidRDefault="00094508" w:rsidP="00094508">
      <w:pPr>
        <w:pStyle w:val="RegSection"/>
        <w:ind w:left="990" w:hanging="990"/>
      </w:pPr>
      <w:r w:rsidRPr="00053331">
        <w:lastRenderedPageBreak/>
        <w:tab/>
      </w:r>
      <w:r w:rsidRPr="00053331">
        <w:rPr>
          <w:b/>
        </w:rPr>
        <w:t>(2)</w:t>
      </w:r>
      <w:r w:rsidRPr="00053331">
        <w:tab/>
      </w:r>
      <w:r w:rsidR="00154740" w:rsidRPr="00053331">
        <w:t>A person ap</w:t>
      </w:r>
      <w:r w:rsidR="00EA2244" w:rsidRPr="00053331">
        <w:t xml:space="preserve">prehended pursuant </w:t>
      </w:r>
      <w:r w:rsidR="003E235C" w:rsidRPr="003E235C">
        <w:t>regulations</w:t>
      </w:r>
      <w:r w:rsidR="00542E92" w:rsidRPr="003E235C">
        <w:t xml:space="preserve"> 18(2)</w:t>
      </w:r>
      <w:r w:rsidR="00542E92" w:rsidRPr="003E235C">
        <w:rPr>
          <w:i/>
        </w:rPr>
        <w:t>(b)</w:t>
      </w:r>
      <w:r w:rsidR="00542E92" w:rsidRPr="003E235C">
        <w:t xml:space="preserve"> or 19</w:t>
      </w:r>
      <w:r w:rsidR="00154740" w:rsidRPr="003E235C">
        <w:t xml:space="preserve"> shall not be held for</w:t>
      </w:r>
      <w:r w:rsidRPr="003E235C">
        <w:t xml:space="preserve"> </w:t>
      </w:r>
      <w:r w:rsidR="00154740" w:rsidRPr="003E235C">
        <w:t>longer</w:t>
      </w:r>
      <w:r w:rsidR="00154740" w:rsidRPr="003E235C">
        <w:rPr>
          <w:spacing w:val="-15"/>
        </w:rPr>
        <w:t xml:space="preserve"> </w:t>
      </w:r>
      <w:r w:rsidR="00154740" w:rsidRPr="003E235C">
        <w:t>than</w:t>
      </w:r>
      <w:r w:rsidR="00154740" w:rsidRPr="003E235C">
        <w:rPr>
          <w:spacing w:val="-14"/>
        </w:rPr>
        <w:t xml:space="preserve"> </w:t>
      </w:r>
      <w:r w:rsidR="00154740" w:rsidRPr="003E235C">
        <w:t>seventy-two</w:t>
      </w:r>
      <w:r w:rsidR="00154740" w:rsidRPr="003E235C">
        <w:rPr>
          <w:spacing w:val="-14"/>
        </w:rPr>
        <w:t xml:space="preserve"> </w:t>
      </w:r>
      <w:r w:rsidR="00154740" w:rsidRPr="003E235C">
        <w:t>hours</w:t>
      </w:r>
      <w:r w:rsidR="00154740" w:rsidRPr="003E235C">
        <w:rPr>
          <w:spacing w:val="-14"/>
        </w:rPr>
        <w:t xml:space="preserve"> </w:t>
      </w:r>
      <w:r w:rsidR="00154740" w:rsidRPr="003E235C">
        <w:t>unless</w:t>
      </w:r>
      <w:r w:rsidR="00154740" w:rsidRPr="003E235C">
        <w:rPr>
          <w:spacing w:val="-14"/>
        </w:rPr>
        <w:t xml:space="preserve"> </w:t>
      </w:r>
      <w:r w:rsidR="00154740" w:rsidRPr="003E235C">
        <w:t>a</w:t>
      </w:r>
      <w:r w:rsidR="00154740" w:rsidRPr="003E235C">
        <w:rPr>
          <w:spacing w:val="-14"/>
        </w:rPr>
        <w:t xml:space="preserve"> </w:t>
      </w:r>
      <w:r w:rsidR="00154740" w:rsidRPr="003E235C">
        <w:t>hearing</w:t>
      </w:r>
      <w:r w:rsidR="00154740" w:rsidRPr="003E235C">
        <w:rPr>
          <w:spacing w:val="-14"/>
        </w:rPr>
        <w:t xml:space="preserve"> </w:t>
      </w:r>
      <w:r w:rsidR="00154740" w:rsidRPr="003E235C">
        <w:t>is</w:t>
      </w:r>
      <w:r w:rsidR="00154740" w:rsidRPr="003E235C">
        <w:rPr>
          <w:spacing w:val="-14"/>
        </w:rPr>
        <w:t xml:space="preserve"> </w:t>
      </w:r>
      <w:r w:rsidR="00154740" w:rsidRPr="003E235C">
        <w:t>held</w:t>
      </w:r>
      <w:r w:rsidR="00154740" w:rsidRPr="003E235C">
        <w:rPr>
          <w:spacing w:val="-14"/>
        </w:rPr>
        <w:t xml:space="preserve"> </w:t>
      </w:r>
      <w:r w:rsidR="00154740" w:rsidRPr="003E235C">
        <w:t>within</w:t>
      </w:r>
      <w:r w:rsidR="00154740" w:rsidRPr="003E235C">
        <w:rPr>
          <w:spacing w:val="-14"/>
        </w:rPr>
        <w:t xml:space="preserve"> </w:t>
      </w:r>
      <w:r w:rsidR="00154740" w:rsidRPr="003E235C">
        <w:t>that</w:t>
      </w:r>
      <w:r w:rsidR="00154740" w:rsidRPr="003E235C">
        <w:rPr>
          <w:spacing w:val="-14"/>
        </w:rPr>
        <w:t xml:space="preserve"> </w:t>
      </w:r>
      <w:r w:rsidR="00154740" w:rsidRPr="003E235C">
        <w:t>time</w:t>
      </w:r>
      <w:r w:rsidR="00154740" w:rsidRPr="003E235C">
        <w:rPr>
          <w:spacing w:val="-14"/>
        </w:rPr>
        <w:t xml:space="preserve"> </w:t>
      </w:r>
      <w:r w:rsidR="00154740" w:rsidRPr="003E235C">
        <w:t>period</w:t>
      </w:r>
      <w:r w:rsidR="00154740" w:rsidRPr="003E235C">
        <w:rPr>
          <w:spacing w:val="-14"/>
        </w:rPr>
        <w:t xml:space="preserve"> </w:t>
      </w:r>
      <w:r w:rsidR="00154740" w:rsidRPr="003E235C">
        <w:t>and</w:t>
      </w:r>
      <w:r w:rsidR="00154740" w:rsidRPr="003E235C">
        <w:rPr>
          <w:spacing w:val="-14"/>
        </w:rPr>
        <w:t xml:space="preserve"> </w:t>
      </w:r>
      <w:r w:rsidR="00154740" w:rsidRPr="003E235C">
        <w:t>an</w:t>
      </w:r>
      <w:r w:rsidR="00154740" w:rsidRPr="003E235C">
        <w:rPr>
          <w:spacing w:val="-14"/>
        </w:rPr>
        <w:t xml:space="preserve"> </w:t>
      </w:r>
      <w:r w:rsidR="00EA2244" w:rsidRPr="003E235C">
        <w:t xml:space="preserve">order is made under </w:t>
      </w:r>
      <w:r w:rsidR="003E235C" w:rsidRPr="003E235C">
        <w:t xml:space="preserve">regulation </w:t>
      </w:r>
      <w:r w:rsidR="00542E92" w:rsidRPr="003E235C">
        <w:t>23</w:t>
      </w:r>
      <w:r w:rsidR="00154740" w:rsidRPr="003E235C">
        <w:t>.</w:t>
      </w:r>
      <w:r w:rsidR="00EA2244" w:rsidRPr="003E235C">
        <w:t xml:space="preserve"> </w:t>
      </w:r>
    </w:p>
    <w:p w14:paraId="09DD6519" w14:textId="27AC252D" w:rsidR="00154740" w:rsidRPr="003E235C" w:rsidRDefault="00542E92" w:rsidP="005433F3">
      <w:pPr>
        <w:pStyle w:val="MarginalNoteRev"/>
        <w:rPr>
          <w:sz w:val="21"/>
          <w:szCs w:val="21"/>
        </w:rPr>
      </w:pPr>
      <w:bookmarkStart w:id="42" w:name="_bookmark27"/>
      <w:bookmarkStart w:id="43" w:name="_Toc78272385"/>
      <w:bookmarkEnd w:id="42"/>
      <w:r w:rsidRPr="003E235C">
        <w:rPr>
          <w:sz w:val="21"/>
          <w:szCs w:val="21"/>
        </w:rPr>
        <w:t>23</w:t>
      </w:r>
      <w:r w:rsidR="0021141D" w:rsidRPr="003E235C">
        <w:rPr>
          <w:sz w:val="21"/>
          <w:szCs w:val="21"/>
        </w:rPr>
        <w:t>.</w:t>
      </w:r>
      <w:r w:rsidR="0021141D" w:rsidRPr="003E235C">
        <w:rPr>
          <w:sz w:val="21"/>
          <w:szCs w:val="21"/>
        </w:rPr>
        <w:tab/>
      </w:r>
      <w:r w:rsidR="00154740" w:rsidRPr="003E235C">
        <w:rPr>
          <w:sz w:val="21"/>
          <w:szCs w:val="21"/>
        </w:rPr>
        <w:t>Right of appeal</w:t>
      </w:r>
      <w:bookmarkEnd w:id="43"/>
    </w:p>
    <w:p w14:paraId="0D7C14E0" w14:textId="4CF6FACA" w:rsidR="00154740" w:rsidRPr="003E235C" w:rsidRDefault="0021141D" w:rsidP="0021141D">
      <w:pPr>
        <w:pStyle w:val="RegSection"/>
        <w:ind w:left="990" w:hanging="990"/>
      </w:pPr>
      <w:r w:rsidRPr="003E235C">
        <w:rPr>
          <w:rFonts w:eastAsia="MS Mincho"/>
          <w:b/>
          <w:szCs w:val="21"/>
        </w:rPr>
        <w:tab/>
        <w:t>(1)</w:t>
      </w:r>
      <w:r w:rsidRPr="003E235C">
        <w:rPr>
          <w:rFonts w:eastAsia="MS Mincho"/>
          <w:b/>
          <w:szCs w:val="21"/>
        </w:rPr>
        <w:tab/>
      </w:r>
      <w:r w:rsidR="00154740" w:rsidRPr="003E235C">
        <w:t>A</w:t>
      </w:r>
      <w:r w:rsidR="00154740" w:rsidRPr="003E235C">
        <w:rPr>
          <w:spacing w:val="17"/>
        </w:rPr>
        <w:t xml:space="preserve"> </w:t>
      </w:r>
      <w:r w:rsidR="00154740" w:rsidRPr="003E235C">
        <w:t>person</w:t>
      </w:r>
      <w:r w:rsidR="00154740" w:rsidRPr="003E235C">
        <w:rPr>
          <w:spacing w:val="17"/>
        </w:rPr>
        <w:t xml:space="preserve"> </w:t>
      </w:r>
      <w:r w:rsidR="00154740" w:rsidRPr="003E235C">
        <w:t>in</w:t>
      </w:r>
      <w:r w:rsidR="00154740" w:rsidRPr="003E235C">
        <w:rPr>
          <w:spacing w:val="17"/>
        </w:rPr>
        <w:t xml:space="preserve"> </w:t>
      </w:r>
      <w:r w:rsidR="00154740" w:rsidRPr="003E235C">
        <w:t>relation</w:t>
      </w:r>
      <w:r w:rsidR="00154740" w:rsidRPr="003E235C">
        <w:rPr>
          <w:spacing w:val="17"/>
        </w:rPr>
        <w:t xml:space="preserve"> </w:t>
      </w:r>
      <w:r w:rsidR="00154740" w:rsidRPr="003E235C">
        <w:t>to</w:t>
      </w:r>
      <w:r w:rsidR="00154740" w:rsidRPr="003E235C">
        <w:rPr>
          <w:spacing w:val="17"/>
        </w:rPr>
        <w:t xml:space="preserve"> </w:t>
      </w:r>
      <w:r w:rsidR="00154740" w:rsidRPr="003E235C">
        <w:t>whom</w:t>
      </w:r>
      <w:r w:rsidR="00154740" w:rsidRPr="003E235C">
        <w:rPr>
          <w:spacing w:val="17"/>
        </w:rPr>
        <w:t xml:space="preserve"> </w:t>
      </w:r>
      <w:r w:rsidR="00154740" w:rsidRPr="003E235C">
        <w:t>a</w:t>
      </w:r>
      <w:r w:rsidR="00154740" w:rsidRPr="003E235C">
        <w:rPr>
          <w:spacing w:val="17"/>
        </w:rPr>
        <w:t xml:space="preserve"> </w:t>
      </w:r>
      <w:r w:rsidR="00154740" w:rsidRPr="003E235C">
        <w:t>restriction</w:t>
      </w:r>
      <w:r w:rsidR="00154740" w:rsidRPr="003E235C">
        <w:rPr>
          <w:spacing w:val="17"/>
        </w:rPr>
        <w:t xml:space="preserve"> </w:t>
      </w:r>
      <w:r w:rsidR="00154740" w:rsidRPr="003E235C">
        <w:t>or</w:t>
      </w:r>
      <w:r w:rsidR="00154740" w:rsidRPr="003E235C">
        <w:rPr>
          <w:spacing w:val="17"/>
        </w:rPr>
        <w:t xml:space="preserve"> </w:t>
      </w:r>
      <w:r w:rsidR="00154740" w:rsidRPr="003E235C">
        <w:t>requirement</w:t>
      </w:r>
      <w:r w:rsidR="00154740" w:rsidRPr="003E235C">
        <w:rPr>
          <w:spacing w:val="17"/>
        </w:rPr>
        <w:t xml:space="preserve"> </w:t>
      </w:r>
      <w:r w:rsidR="00154740" w:rsidRPr="003E235C">
        <w:t>is</w:t>
      </w:r>
      <w:r w:rsidR="00154740" w:rsidRPr="003E235C">
        <w:rPr>
          <w:spacing w:val="17"/>
        </w:rPr>
        <w:t xml:space="preserve"> </w:t>
      </w:r>
      <w:r w:rsidR="00154740" w:rsidRPr="003E235C">
        <w:t>imposed</w:t>
      </w:r>
      <w:r w:rsidR="00154740" w:rsidRPr="003E235C">
        <w:rPr>
          <w:spacing w:val="17"/>
        </w:rPr>
        <w:t xml:space="preserve"> </w:t>
      </w:r>
      <w:r w:rsidR="00154740" w:rsidRPr="003E235C">
        <w:t>under</w:t>
      </w:r>
      <w:r w:rsidRPr="003E235C">
        <w:t xml:space="preserve"> </w:t>
      </w:r>
      <w:r w:rsidR="00154740" w:rsidRPr="003E235C">
        <w:t>these Regul</w:t>
      </w:r>
      <w:r w:rsidR="00A06532" w:rsidRPr="003E235C">
        <w:t>ations may appeal to the High</w:t>
      </w:r>
      <w:r w:rsidR="00154740" w:rsidRPr="003E235C">
        <w:t xml:space="preserve"> Court against the decision to impose that requirement or restriction.</w:t>
      </w:r>
    </w:p>
    <w:p w14:paraId="6C398FF7" w14:textId="206CF03D" w:rsidR="00154740" w:rsidRPr="003E235C" w:rsidRDefault="0021141D" w:rsidP="0021141D">
      <w:pPr>
        <w:pStyle w:val="RegSection"/>
        <w:ind w:left="990" w:hanging="990"/>
      </w:pPr>
      <w:r w:rsidRPr="003E235C">
        <w:rPr>
          <w:rFonts w:eastAsia="MS Mincho"/>
          <w:b/>
          <w:szCs w:val="21"/>
        </w:rPr>
        <w:tab/>
        <w:t>(2)</w:t>
      </w:r>
      <w:r w:rsidRPr="003E235C">
        <w:rPr>
          <w:rFonts w:eastAsia="MS Mincho"/>
          <w:b/>
          <w:szCs w:val="21"/>
        </w:rPr>
        <w:tab/>
      </w:r>
      <w:r w:rsidR="00154740" w:rsidRPr="003E235C">
        <w:t>A person with parental responsibility for a child in relation to whom a</w:t>
      </w:r>
      <w:r w:rsidRPr="003E235C">
        <w:t xml:space="preserve"> </w:t>
      </w:r>
      <w:r w:rsidR="00154740" w:rsidRPr="003E235C">
        <w:t>restriction or requirement is imposed under these Regul</w:t>
      </w:r>
      <w:r w:rsidR="00A06532" w:rsidRPr="003E235C">
        <w:t>ations may appeal to the High</w:t>
      </w:r>
      <w:r w:rsidR="00154740" w:rsidRPr="003E235C">
        <w:t xml:space="preserve"> Court against the decision to impose that restriction or requirement.</w:t>
      </w:r>
    </w:p>
    <w:p w14:paraId="7754F894" w14:textId="31A10F18" w:rsidR="00154740" w:rsidRPr="003E235C" w:rsidRDefault="00542E92" w:rsidP="005433F3">
      <w:pPr>
        <w:pStyle w:val="MarginalNoteRev"/>
        <w:rPr>
          <w:sz w:val="21"/>
          <w:szCs w:val="21"/>
        </w:rPr>
      </w:pPr>
      <w:bookmarkStart w:id="44" w:name="_bookmark28"/>
      <w:bookmarkStart w:id="45" w:name="_Toc78272386"/>
      <w:bookmarkEnd w:id="44"/>
      <w:r w:rsidRPr="003E235C">
        <w:rPr>
          <w:sz w:val="21"/>
          <w:szCs w:val="21"/>
        </w:rPr>
        <w:t>24</w:t>
      </w:r>
      <w:r w:rsidR="004A0F32" w:rsidRPr="003E235C">
        <w:rPr>
          <w:sz w:val="21"/>
          <w:szCs w:val="21"/>
        </w:rPr>
        <w:t>.</w:t>
      </w:r>
      <w:r w:rsidR="004A0F32" w:rsidRPr="003E235C">
        <w:rPr>
          <w:sz w:val="21"/>
          <w:szCs w:val="21"/>
        </w:rPr>
        <w:tab/>
      </w:r>
      <w:r w:rsidR="00154740" w:rsidRPr="003E235C">
        <w:rPr>
          <w:sz w:val="21"/>
          <w:szCs w:val="21"/>
        </w:rPr>
        <w:t>Technological means of appearance</w:t>
      </w:r>
      <w:bookmarkEnd w:id="45"/>
    </w:p>
    <w:p w14:paraId="511FA7B3" w14:textId="1B05F26F" w:rsidR="00457FC5" w:rsidRPr="00053331" w:rsidRDefault="00154740" w:rsidP="00C52D0F">
      <w:pPr>
        <w:pStyle w:val="RegSection"/>
      </w:pPr>
      <w:r w:rsidRPr="003E235C">
        <w:t>A</w:t>
      </w:r>
      <w:r w:rsidRPr="003E235C">
        <w:rPr>
          <w:spacing w:val="-11"/>
        </w:rPr>
        <w:t xml:space="preserve"> </w:t>
      </w:r>
      <w:r w:rsidRPr="003E235C">
        <w:t>person</w:t>
      </w:r>
      <w:r w:rsidRPr="003E235C">
        <w:rPr>
          <w:spacing w:val="-10"/>
        </w:rPr>
        <w:t xml:space="preserve"> </w:t>
      </w:r>
      <w:r w:rsidRPr="003E235C">
        <w:t>who</w:t>
      </w:r>
      <w:r w:rsidRPr="003E235C">
        <w:rPr>
          <w:spacing w:val="-10"/>
        </w:rPr>
        <w:t xml:space="preserve"> </w:t>
      </w:r>
      <w:r w:rsidRPr="003E235C">
        <w:t>has</w:t>
      </w:r>
      <w:r w:rsidRPr="003E235C">
        <w:rPr>
          <w:spacing w:val="-10"/>
        </w:rPr>
        <w:t xml:space="preserve"> </w:t>
      </w:r>
      <w:r w:rsidRPr="003E235C">
        <w:t>appealed</w:t>
      </w:r>
      <w:r w:rsidRPr="003E235C">
        <w:rPr>
          <w:spacing w:val="-10"/>
        </w:rPr>
        <w:t xml:space="preserve"> </w:t>
      </w:r>
      <w:r w:rsidRPr="003E235C">
        <w:t>to</w:t>
      </w:r>
      <w:r w:rsidRPr="003E235C">
        <w:rPr>
          <w:spacing w:val="-10"/>
        </w:rPr>
        <w:t xml:space="preserve"> </w:t>
      </w:r>
      <w:r w:rsidRPr="003E235C">
        <w:t>the</w:t>
      </w:r>
      <w:r w:rsidRPr="003E235C">
        <w:rPr>
          <w:spacing w:val="-10"/>
        </w:rPr>
        <w:t xml:space="preserve"> </w:t>
      </w:r>
      <w:r w:rsidRPr="003E235C">
        <w:t>court</w:t>
      </w:r>
      <w:r w:rsidRPr="003E235C">
        <w:rPr>
          <w:spacing w:val="-10"/>
        </w:rPr>
        <w:t xml:space="preserve"> </w:t>
      </w:r>
      <w:r w:rsidRPr="003E235C">
        <w:t>under</w:t>
      </w:r>
      <w:r w:rsidRPr="003E235C">
        <w:rPr>
          <w:spacing w:val="-10"/>
        </w:rPr>
        <w:t xml:space="preserve"> </w:t>
      </w:r>
      <w:r w:rsidR="003E235C" w:rsidRPr="003E235C">
        <w:t>regulation</w:t>
      </w:r>
      <w:r w:rsidRPr="003E235C">
        <w:rPr>
          <w:spacing w:val="-10"/>
        </w:rPr>
        <w:t xml:space="preserve"> </w:t>
      </w:r>
      <w:r w:rsidR="00542E92" w:rsidRPr="003E235C">
        <w:t>23</w:t>
      </w:r>
      <w:r w:rsidR="00944D33" w:rsidRPr="003E235C">
        <w:t xml:space="preserve"> </w:t>
      </w:r>
      <w:r w:rsidRPr="003E235C">
        <w:t>may</w:t>
      </w:r>
      <w:r w:rsidRPr="003E235C">
        <w:rPr>
          <w:spacing w:val="-10"/>
        </w:rPr>
        <w:t xml:space="preserve"> </w:t>
      </w:r>
      <w:r w:rsidRPr="003E235C">
        <w:t>appear</w:t>
      </w:r>
      <w:r w:rsidRPr="003E235C">
        <w:rPr>
          <w:spacing w:val="-10"/>
        </w:rPr>
        <w:t xml:space="preserve"> </w:t>
      </w:r>
      <w:r w:rsidRPr="003E235C">
        <w:t>before</w:t>
      </w:r>
      <w:r w:rsidRPr="003E235C">
        <w:rPr>
          <w:spacing w:val="-10"/>
        </w:rPr>
        <w:t xml:space="preserve"> </w:t>
      </w:r>
      <w:r w:rsidRPr="003E235C">
        <w:t>the</w:t>
      </w:r>
      <w:r w:rsidR="004A0F32" w:rsidRPr="003E235C">
        <w:t xml:space="preserve"> </w:t>
      </w:r>
      <w:r w:rsidRPr="003E235C">
        <w:t>court</w:t>
      </w:r>
      <w:r w:rsidRPr="003E235C">
        <w:rPr>
          <w:spacing w:val="-6"/>
        </w:rPr>
        <w:t xml:space="preserve"> </w:t>
      </w:r>
      <w:r w:rsidRPr="003E235C">
        <w:t>by</w:t>
      </w:r>
      <w:r w:rsidRPr="003E235C">
        <w:rPr>
          <w:spacing w:val="-6"/>
        </w:rPr>
        <w:t xml:space="preserve"> </w:t>
      </w:r>
      <w:r w:rsidRPr="003E235C">
        <w:t>any</w:t>
      </w:r>
      <w:r w:rsidRPr="003E235C">
        <w:rPr>
          <w:spacing w:val="-6"/>
        </w:rPr>
        <w:t xml:space="preserve"> </w:t>
      </w:r>
      <w:r w:rsidRPr="003E235C">
        <w:t>technological</w:t>
      </w:r>
      <w:r w:rsidRPr="003E235C">
        <w:rPr>
          <w:spacing w:val="-6"/>
        </w:rPr>
        <w:t xml:space="preserve"> </w:t>
      </w:r>
      <w:r w:rsidRPr="003E235C">
        <w:t>means</w:t>
      </w:r>
      <w:r w:rsidRPr="003E235C">
        <w:rPr>
          <w:spacing w:val="-6"/>
        </w:rPr>
        <w:t xml:space="preserve"> </w:t>
      </w:r>
      <w:r w:rsidRPr="003E235C">
        <w:t>satisfactory</w:t>
      </w:r>
      <w:r w:rsidRPr="003E235C">
        <w:rPr>
          <w:spacing w:val="-6"/>
        </w:rPr>
        <w:t xml:space="preserve"> </w:t>
      </w:r>
      <w:r w:rsidRPr="00053331">
        <w:t>to</w:t>
      </w:r>
      <w:r w:rsidRPr="00053331">
        <w:rPr>
          <w:spacing w:val="-6"/>
        </w:rPr>
        <w:t xml:space="preserve"> </w:t>
      </w:r>
      <w:r w:rsidRPr="00053331">
        <w:t>the</w:t>
      </w:r>
      <w:r w:rsidRPr="00053331">
        <w:rPr>
          <w:spacing w:val="-6"/>
        </w:rPr>
        <w:t xml:space="preserve"> </w:t>
      </w:r>
      <w:r w:rsidRPr="00053331">
        <w:t>court</w:t>
      </w:r>
      <w:r w:rsidRPr="00053331">
        <w:rPr>
          <w:spacing w:val="-6"/>
        </w:rPr>
        <w:t xml:space="preserve"> </w:t>
      </w:r>
      <w:r w:rsidRPr="00053331">
        <w:t>that</w:t>
      </w:r>
      <w:r w:rsidRPr="00053331">
        <w:rPr>
          <w:spacing w:val="-6"/>
        </w:rPr>
        <w:t xml:space="preserve"> </w:t>
      </w:r>
      <w:r w:rsidRPr="00053331">
        <w:t>permits</w:t>
      </w:r>
      <w:r w:rsidRPr="00053331">
        <w:rPr>
          <w:spacing w:val="-6"/>
        </w:rPr>
        <w:t xml:space="preserve"> </w:t>
      </w:r>
      <w:r w:rsidRPr="00053331">
        <w:t>the</w:t>
      </w:r>
      <w:r w:rsidRPr="00053331">
        <w:rPr>
          <w:spacing w:val="-6"/>
        </w:rPr>
        <w:t xml:space="preserve"> </w:t>
      </w:r>
      <w:r w:rsidRPr="00053331">
        <w:t>court</w:t>
      </w:r>
      <w:r w:rsidRPr="00053331">
        <w:rPr>
          <w:spacing w:val="-6"/>
        </w:rPr>
        <w:t xml:space="preserve"> </w:t>
      </w:r>
      <w:r w:rsidRPr="00053331">
        <w:t>and</w:t>
      </w:r>
      <w:r w:rsidRPr="00053331">
        <w:rPr>
          <w:spacing w:val="-5"/>
        </w:rPr>
        <w:t xml:space="preserve"> </w:t>
      </w:r>
      <w:r w:rsidRPr="00053331">
        <w:rPr>
          <w:spacing w:val="-3"/>
        </w:rPr>
        <w:t xml:space="preserve">such </w:t>
      </w:r>
      <w:r w:rsidRPr="00053331">
        <w:t>person to communicate simultaneously if the court is satisfied that the use of technology is necessary or prudent to prevent the spread of</w:t>
      </w:r>
      <w:r w:rsidRPr="00053331">
        <w:rPr>
          <w:spacing w:val="-1"/>
        </w:rPr>
        <w:t xml:space="preserve"> </w:t>
      </w:r>
      <w:r w:rsidR="00EF27EB" w:rsidRPr="00053331">
        <w:t>infectious disease</w:t>
      </w:r>
      <w:r w:rsidRPr="00053331">
        <w:t>.</w:t>
      </w:r>
    </w:p>
    <w:p w14:paraId="7D95F47D" w14:textId="24C69876" w:rsidR="00337497" w:rsidRPr="00053331" w:rsidRDefault="00337497" w:rsidP="00542E92">
      <w:pPr>
        <w:pStyle w:val="PartHead"/>
        <w:autoSpaceDN/>
        <w:outlineLvl w:val="0"/>
      </w:pPr>
      <w:bookmarkStart w:id="46" w:name="_Toc78272387"/>
      <w:r w:rsidRPr="00053331">
        <w:t>PART 5</w:t>
      </w:r>
      <w:r w:rsidR="00542E92" w:rsidRPr="00053331">
        <w:t>—</w:t>
      </w:r>
      <w:r w:rsidRPr="00053331">
        <w:t>TEMPORARY ISOLATION HOSPITALS</w:t>
      </w:r>
      <w:bookmarkEnd w:id="46"/>
    </w:p>
    <w:p w14:paraId="7CD14D07" w14:textId="7058FE96" w:rsidR="003C6488" w:rsidRPr="00053331" w:rsidRDefault="00542E92" w:rsidP="005433F3">
      <w:pPr>
        <w:pStyle w:val="MarginalNoteRev"/>
        <w:rPr>
          <w:sz w:val="21"/>
          <w:szCs w:val="21"/>
        </w:rPr>
      </w:pPr>
      <w:bookmarkStart w:id="47" w:name="_Toc78272388"/>
      <w:r w:rsidRPr="00053331">
        <w:rPr>
          <w:sz w:val="21"/>
          <w:szCs w:val="21"/>
        </w:rPr>
        <w:t>25</w:t>
      </w:r>
      <w:r w:rsidR="00F748B0" w:rsidRPr="00053331">
        <w:rPr>
          <w:sz w:val="21"/>
          <w:szCs w:val="21"/>
        </w:rPr>
        <w:t>.</w:t>
      </w:r>
      <w:r w:rsidR="00F748B0" w:rsidRPr="00053331">
        <w:rPr>
          <w:sz w:val="21"/>
          <w:szCs w:val="21"/>
        </w:rPr>
        <w:tab/>
      </w:r>
      <w:r w:rsidR="003C6488" w:rsidRPr="00053331">
        <w:rPr>
          <w:sz w:val="21"/>
          <w:szCs w:val="21"/>
        </w:rPr>
        <w:t>Temporary isolation hospitals</w:t>
      </w:r>
      <w:bookmarkEnd w:id="47"/>
    </w:p>
    <w:p w14:paraId="0484FBDC" w14:textId="714536D9" w:rsidR="003C6488" w:rsidRPr="00053331" w:rsidRDefault="009A7639" w:rsidP="005433F3">
      <w:pPr>
        <w:pStyle w:val="RegSection"/>
      </w:pPr>
      <w:r w:rsidRPr="00053331">
        <w:rPr>
          <w:szCs w:val="21"/>
        </w:rPr>
        <w:t>If</w:t>
      </w:r>
      <w:r w:rsidR="003C6488" w:rsidRPr="00053331">
        <w:t>,</w:t>
      </w:r>
      <w:r w:rsidR="003C6488" w:rsidRPr="00053331">
        <w:rPr>
          <w:spacing w:val="43"/>
        </w:rPr>
        <w:t xml:space="preserve"> </w:t>
      </w:r>
      <w:r w:rsidR="003C6488" w:rsidRPr="00053331">
        <w:t>for</w:t>
      </w:r>
      <w:r w:rsidR="003C6488" w:rsidRPr="00053331">
        <w:rPr>
          <w:spacing w:val="44"/>
        </w:rPr>
        <w:t xml:space="preserve"> </w:t>
      </w:r>
      <w:r w:rsidR="003C6488" w:rsidRPr="00053331">
        <w:t>purposes</w:t>
      </w:r>
      <w:r w:rsidR="003C6488" w:rsidRPr="00053331">
        <w:rPr>
          <w:spacing w:val="43"/>
        </w:rPr>
        <w:t xml:space="preserve"> </w:t>
      </w:r>
      <w:r w:rsidR="003C6488" w:rsidRPr="00053331">
        <w:t>of</w:t>
      </w:r>
      <w:r w:rsidR="003C6488" w:rsidRPr="00053331">
        <w:rPr>
          <w:spacing w:val="44"/>
        </w:rPr>
        <w:t xml:space="preserve"> </w:t>
      </w:r>
      <w:r w:rsidR="003C6488" w:rsidRPr="00053331">
        <w:t>these</w:t>
      </w:r>
      <w:r w:rsidR="003C6488" w:rsidRPr="00053331">
        <w:rPr>
          <w:spacing w:val="43"/>
        </w:rPr>
        <w:t xml:space="preserve"> </w:t>
      </w:r>
      <w:r w:rsidR="003C6488" w:rsidRPr="00053331">
        <w:t>Regulations,</w:t>
      </w:r>
      <w:r w:rsidR="003C6488" w:rsidRPr="00053331">
        <w:rPr>
          <w:spacing w:val="44"/>
        </w:rPr>
        <w:t xml:space="preserve"> </w:t>
      </w:r>
      <w:r w:rsidR="003C6488" w:rsidRPr="00053331">
        <w:t>need</w:t>
      </w:r>
      <w:r w:rsidR="003C6488" w:rsidRPr="00053331">
        <w:rPr>
          <w:spacing w:val="43"/>
        </w:rPr>
        <w:t xml:space="preserve"> </w:t>
      </w:r>
      <w:r w:rsidR="003C6488" w:rsidRPr="00053331">
        <w:t>arises</w:t>
      </w:r>
      <w:r w:rsidR="003C6488" w:rsidRPr="00053331">
        <w:rPr>
          <w:spacing w:val="44"/>
        </w:rPr>
        <w:t xml:space="preserve"> </w:t>
      </w:r>
      <w:r w:rsidR="003C6488" w:rsidRPr="00053331">
        <w:t>to</w:t>
      </w:r>
      <w:r w:rsidR="003C6488" w:rsidRPr="00053331">
        <w:rPr>
          <w:spacing w:val="43"/>
        </w:rPr>
        <w:t xml:space="preserve"> </w:t>
      </w:r>
      <w:r w:rsidR="003C6488" w:rsidRPr="00053331">
        <w:t>establish</w:t>
      </w:r>
      <w:r w:rsidR="003C6488" w:rsidRPr="00053331">
        <w:rPr>
          <w:spacing w:val="44"/>
        </w:rPr>
        <w:t xml:space="preserve"> </w:t>
      </w:r>
      <w:r w:rsidR="003C6488" w:rsidRPr="00053331">
        <w:t>temporary</w:t>
      </w:r>
      <w:r w:rsidR="00F4204B" w:rsidRPr="00053331">
        <w:t xml:space="preserve"> </w:t>
      </w:r>
      <w:r w:rsidR="003C6488" w:rsidRPr="00053331">
        <w:t xml:space="preserve">isolation treatment facilities, the Minister shall establish temporary isolation </w:t>
      </w:r>
      <w:r w:rsidR="00B23423" w:rsidRPr="00053331">
        <w:t>treatment facilities</w:t>
      </w:r>
      <w:r w:rsidR="003C6488" w:rsidRPr="00053331">
        <w:t>.</w:t>
      </w:r>
    </w:p>
    <w:p w14:paraId="7CBED333" w14:textId="24309992" w:rsidR="003C6488" w:rsidRPr="00053331" w:rsidRDefault="00542E92" w:rsidP="005433F3">
      <w:pPr>
        <w:pStyle w:val="MarginalNoteRev"/>
        <w:rPr>
          <w:sz w:val="21"/>
          <w:szCs w:val="21"/>
        </w:rPr>
      </w:pPr>
      <w:bookmarkStart w:id="48" w:name="_bookmark31"/>
      <w:bookmarkStart w:id="49" w:name="_Toc78272389"/>
      <w:bookmarkEnd w:id="48"/>
      <w:r w:rsidRPr="00053331">
        <w:rPr>
          <w:sz w:val="21"/>
          <w:szCs w:val="21"/>
        </w:rPr>
        <w:t>26</w:t>
      </w:r>
      <w:r w:rsidR="00F748B0" w:rsidRPr="00053331">
        <w:rPr>
          <w:sz w:val="21"/>
          <w:szCs w:val="21"/>
        </w:rPr>
        <w:t>.</w:t>
      </w:r>
      <w:r w:rsidR="00F748B0" w:rsidRPr="00053331">
        <w:rPr>
          <w:sz w:val="21"/>
          <w:szCs w:val="21"/>
        </w:rPr>
        <w:tab/>
      </w:r>
      <w:r w:rsidR="003C6488" w:rsidRPr="00053331">
        <w:rPr>
          <w:sz w:val="21"/>
          <w:szCs w:val="21"/>
        </w:rPr>
        <w:t>Reception of cases</w:t>
      </w:r>
      <w:bookmarkEnd w:id="49"/>
    </w:p>
    <w:p w14:paraId="3FB95924" w14:textId="54BBB397" w:rsidR="003C6488" w:rsidRPr="00053331" w:rsidRDefault="003C6488" w:rsidP="00F4204B">
      <w:pPr>
        <w:pStyle w:val="RegSection"/>
      </w:pPr>
      <w:r w:rsidRPr="00053331">
        <w:t xml:space="preserve">Temporary isolation </w:t>
      </w:r>
      <w:r w:rsidR="00B23423" w:rsidRPr="00053331">
        <w:t>facilities</w:t>
      </w:r>
      <w:r w:rsidRPr="00053331">
        <w:t xml:space="preserve"> may be used for the isolation of cases of</w:t>
      </w:r>
      <w:r w:rsidRPr="00053331">
        <w:rPr>
          <w:spacing w:val="47"/>
        </w:rPr>
        <w:t xml:space="preserve"> </w:t>
      </w:r>
      <w:r w:rsidR="000B6305" w:rsidRPr="00053331">
        <w:t>a</w:t>
      </w:r>
      <w:r w:rsidR="00B23423" w:rsidRPr="00053331">
        <w:t>n</w:t>
      </w:r>
      <w:r w:rsidR="00B23423" w:rsidRPr="00053331">
        <w:rPr>
          <w:spacing w:val="47"/>
        </w:rPr>
        <w:t xml:space="preserve"> </w:t>
      </w:r>
      <w:r w:rsidR="00EF27EB" w:rsidRPr="00053331">
        <w:t xml:space="preserve">infectious disease </w:t>
      </w:r>
      <w:r w:rsidRPr="00053331">
        <w:t xml:space="preserve">and their contacts occurring within </w:t>
      </w:r>
      <w:r w:rsidR="00F4204B" w:rsidRPr="00053331">
        <w:t xml:space="preserve">Montserrat. </w:t>
      </w:r>
    </w:p>
    <w:p w14:paraId="3A0296E6" w14:textId="0EF5AE64" w:rsidR="00475165" w:rsidRPr="00053331" w:rsidRDefault="00F748B0" w:rsidP="005433F3">
      <w:pPr>
        <w:pStyle w:val="MarginalNoteRev"/>
        <w:rPr>
          <w:sz w:val="21"/>
          <w:szCs w:val="21"/>
        </w:rPr>
      </w:pPr>
      <w:bookmarkStart w:id="50" w:name="_Toc78272390"/>
      <w:r w:rsidRPr="00053331">
        <w:rPr>
          <w:sz w:val="21"/>
          <w:szCs w:val="21"/>
        </w:rPr>
        <w:t>2</w:t>
      </w:r>
      <w:r w:rsidR="00542E92" w:rsidRPr="00053331">
        <w:rPr>
          <w:sz w:val="21"/>
          <w:szCs w:val="21"/>
        </w:rPr>
        <w:t>7</w:t>
      </w:r>
      <w:r w:rsidRPr="00053331">
        <w:rPr>
          <w:sz w:val="21"/>
          <w:szCs w:val="21"/>
        </w:rPr>
        <w:t>.</w:t>
      </w:r>
      <w:r w:rsidRPr="00053331">
        <w:rPr>
          <w:sz w:val="21"/>
          <w:szCs w:val="21"/>
        </w:rPr>
        <w:tab/>
      </w:r>
      <w:r w:rsidR="00B23423" w:rsidRPr="00053331">
        <w:rPr>
          <w:sz w:val="21"/>
          <w:szCs w:val="21"/>
        </w:rPr>
        <w:t>Health Officer</w:t>
      </w:r>
      <w:r w:rsidR="00475165" w:rsidRPr="00053331">
        <w:rPr>
          <w:sz w:val="21"/>
          <w:szCs w:val="21"/>
        </w:rPr>
        <w:t xml:space="preserve"> duty</w:t>
      </w:r>
      <w:bookmarkEnd w:id="50"/>
      <w:r w:rsidR="00475165" w:rsidRPr="00053331">
        <w:rPr>
          <w:sz w:val="21"/>
          <w:szCs w:val="21"/>
        </w:rPr>
        <w:t xml:space="preserve"> </w:t>
      </w:r>
    </w:p>
    <w:p w14:paraId="1063BBFE" w14:textId="17A61942" w:rsidR="00475165" w:rsidRPr="00053331" w:rsidRDefault="00475165" w:rsidP="00475165">
      <w:pPr>
        <w:pStyle w:val="RegSection"/>
      </w:pPr>
      <w:r w:rsidRPr="00053331">
        <w:t xml:space="preserve">A </w:t>
      </w:r>
      <w:r w:rsidR="00B23423" w:rsidRPr="00053331">
        <w:t>Health Officer</w:t>
      </w:r>
      <w:r w:rsidRPr="00053331">
        <w:t xml:space="preserve"> responsible for treating a person under these Regulations shall report in respect of the treatment and the condition of the person to </w:t>
      </w:r>
      <w:r w:rsidR="00B23423" w:rsidRPr="00053331">
        <w:t>Chief Medical Officer</w:t>
      </w:r>
      <w:r w:rsidRPr="00053331">
        <w:t xml:space="preserve">, in the case of treatment taking place at a temporary isolation </w:t>
      </w:r>
      <w:r w:rsidR="00B23423" w:rsidRPr="00053331">
        <w:t>facility</w:t>
      </w:r>
      <w:r w:rsidRPr="00053331">
        <w:t>.</w:t>
      </w:r>
    </w:p>
    <w:p w14:paraId="5D2FA8DB" w14:textId="021CE6AF" w:rsidR="00475165" w:rsidRPr="00053331" w:rsidRDefault="00542E92" w:rsidP="005433F3">
      <w:pPr>
        <w:pStyle w:val="MarginalNoteRev"/>
        <w:rPr>
          <w:sz w:val="21"/>
          <w:szCs w:val="21"/>
        </w:rPr>
      </w:pPr>
      <w:bookmarkStart w:id="51" w:name="_Toc78272391"/>
      <w:r w:rsidRPr="00053331">
        <w:rPr>
          <w:sz w:val="21"/>
          <w:szCs w:val="21"/>
        </w:rPr>
        <w:lastRenderedPageBreak/>
        <w:t>28</w:t>
      </w:r>
      <w:r w:rsidR="00F748B0" w:rsidRPr="00053331">
        <w:rPr>
          <w:sz w:val="21"/>
          <w:szCs w:val="21"/>
        </w:rPr>
        <w:t>.</w:t>
      </w:r>
      <w:r w:rsidR="00F748B0" w:rsidRPr="00053331">
        <w:rPr>
          <w:sz w:val="21"/>
          <w:szCs w:val="21"/>
        </w:rPr>
        <w:tab/>
      </w:r>
      <w:r w:rsidR="00475165" w:rsidRPr="00053331">
        <w:rPr>
          <w:sz w:val="21"/>
          <w:szCs w:val="21"/>
        </w:rPr>
        <w:t>Restrictions affecting a place used for isolation or detention</w:t>
      </w:r>
      <w:bookmarkEnd w:id="51"/>
      <w:r w:rsidR="00475165" w:rsidRPr="00053331">
        <w:rPr>
          <w:sz w:val="21"/>
          <w:szCs w:val="21"/>
        </w:rPr>
        <w:t xml:space="preserve"> </w:t>
      </w:r>
    </w:p>
    <w:p w14:paraId="086DD27F" w14:textId="34F8CF27" w:rsidR="00475165" w:rsidRPr="00053331" w:rsidRDefault="00475165" w:rsidP="00475165">
      <w:pPr>
        <w:pStyle w:val="RegSection"/>
      </w:pPr>
      <w:r w:rsidRPr="00053331">
        <w:t xml:space="preserve">No person or article shall enter or leave the temporary isolation </w:t>
      </w:r>
      <w:r w:rsidR="00F403BC" w:rsidRPr="00053331">
        <w:t xml:space="preserve">facility </w:t>
      </w:r>
      <w:r w:rsidRPr="00053331">
        <w:t xml:space="preserve">except with the general or special permission of the </w:t>
      </w:r>
      <w:r w:rsidR="00F403BC" w:rsidRPr="00053331">
        <w:t>Chief Medical Officer</w:t>
      </w:r>
      <w:r w:rsidRPr="00053331">
        <w:t>, on such conditions as may generally or specially be imposed.</w:t>
      </w:r>
    </w:p>
    <w:p w14:paraId="78310C0E" w14:textId="59833783" w:rsidR="00475165" w:rsidRPr="00053331" w:rsidRDefault="00542E92" w:rsidP="005433F3">
      <w:pPr>
        <w:pStyle w:val="MarginalNoteRev"/>
        <w:rPr>
          <w:sz w:val="21"/>
          <w:szCs w:val="21"/>
        </w:rPr>
      </w:pPr>
      <w:bookmarkStart w:id="52" w:name="_Toc78272392"/>
      <w:r w:rsidRPr="00053331">
        <w:rPr>
          <w:sz w:val="21"/>
          <w:szCs w:val="21"/>
        </w:rPr>
        <w:t>29</w:t>
      </w:r>
      <w:r w:rsidR="00F748B0" w:rsidRPr="00053331">
        <w:rPr>
          <w:sz w:val="21"/>
          <w:szCs w:val="21"/>
        </w:rPr>
        <w:t>.</w:t>
      </w:r>
      <w:r w:rsidR="00F748B0" w:rsidRPr="00053331">
        <w:rPr>
          <w:sz w:val="21"/>
          <w:szCs w:val="21"/>
        </w:rPr>
        <w:tab/>
      </w:r>
      <w:r w:rsidR="00475165" w:rsidRPr="00053331">
        <w:rPr>
          <w:sz w:val="21"/>
          <w:szCs w:val="21"/>
        </w:rPr>
        <w:t>Presence of responsible adult</w:t>
      </w:r>
      <w:bookmarkEnd w:id="52"/>
      <w:r w:rsidR="00475165" w:rsidRPr="00053331">
        <w:rPr>
          <w:sz w:val="21"/>
          <w:szCs w:val="21"/>
        </w:rPr>
        <w:t xml:space="preserve"> </w:t>
      </w:r>
    </w:p>
    <w:p w14:paraId="0CA85E97" w14:textId="744D5903" w:rsidR="00475165" w:rsidRPr="00053331" w:rsidRDefault="00475165" w:rsidP="00475165">
      <w:pPr>
        <w:pStyle w:val="RegSection"/>
      </w:pPr>
      <w:r w:rsidRPr="00053331">
        <w:t>The responsible adult</w:t>
      </w:r>
      <w:r w:rsidR="008A1FC6" w:rsidRPr="00053331">
        <w:t>,</w:t>
      </w:r>
      <w:r w:rsidRPr="00053331">
        <w:t xml:space="preserve"> of a child who has been admitted to the temporary isolation</w:t>
      </w:r>
      <w:r w:rsidR="00F403BC" w:rsidRPr="00053331">
        <w:t xml:space="preserve"> facility</w:t>
      </w:r>
      <w:r w:rsidR="008A1FC6" w:rsidRPr="00053331">
        <w:t>,</w:t>
      </w:r>
      <w:r w:rsidRPr="00053331">
        <w:t xml:space="preserve"> shall not be allowed to enter the isolation </w:t>
      </w:r>
      <w:r w:rsidR="00F403BC" w:rsidRPr="00053331">
        <w:t xml:space="preserve">facility </w:t>
      </w:r>
      <w:r w:rsidRPr="00053331">
        <w:t xml:space="preserve">or remain there without the approval of the </w:t>
      </w:r>
      <w:r w:rsidR="00F403BC" w:rsidRPr="00053331">
        <w:t>Chief Medical Officer</w:t>
      </w:r>
      <w:r w:rsidRPr="00053331">
        <w:t>.</w:t>
      </w:r>
    </w:p>
    <w:p w14:paraId="324170BE" w14:textId="15A20892" w:rsidR="00475165" w:rsidRPr="00053331" w:rsidRDefault="00542E92" w:rsidP="005433F3">
      <w:pPr>
        <w:pStyle w:val="MarginalNoteRev"/>
        <w:rPr>
          <w:sz w:val="21"/>
          <w:szCs w:val="21"/>
        </w:rPr>
      </w:pPr>
      <w:bookmarkStart w:id="53" w:name="_Toc78272393"/>
      <w:r w:rsidRPr="00053331">
        <w:rPr>
          <w:sz w:val="21"/>
          <w:szCs w:val="21"/>
        </w:rPr>
        <w:t>30</w:t>
      </w:r>
      <w:r w:rsidR="00F748B0" w:rsidRPr="00053331">
        <w:rPr>
          <w:sz w:val="21"/>
          <w:szCs w:val="21"/>
        </w:rPr>
        <w:t>.</w:t>
      </w:r>
      <w:r w:rsidR="00F748B0" w:rsidRPr="00053331">
        <w:rPr>
          <w:sz w:val="21"/>
          <w:szCs w:val="21"/>
        </w:rPr>
        <w:tab/>
      </w:r>
      <w:r w:rsidR="00475165" w:rsidRPr="00053331">
        <w:rPr>
          <w:sz w:val="21"/>
          <w:szCs w:val="21"/>
        </w:rPr>
        <w:t>Permission to leave</w:t>
      </w:r>
      <w:bookmarkEnd w:id="53"/>
      <w:r w:rsidR="00475165" w:rsidRPr="00053331">
        <w:rPr>
          <w:sz w:val="21"/>
          <w:szCs w:val="21"/>
        </w:rPr>
        <w:t xml:space="preserve"> </w:t>
      </w:r>
    </w:p>
    <w:p w14:paraId="46714E0D" w14:textId="3F1E06C5" w:rsidR="00457FC5" w:rsidRPr="00053331" w:rsidRDefault="00475165" w:rsidP="00C52D0F">
      <w:pPr>
        <w:pStyle w:val="RegSection"/>
      </w:pPr>
      <w:r w:rsidRPr="00053331">
        <w:t>Under no circumstances sha</w:t>
      </w:r>
      <w:r w:rsidR="008A1FC6" w:rsidRPr="00053331">
        <w:t>ll patients, or persons in isolation</w:t>
      </w:r>
      <w:r w:rsidRPr="00053331">
        <w:t xml:space="preserve">, be allowed to leave the grounds of a temporary isolation </w:t>
      </w:r>
      <w:r w:rsidR="00F403BC" w:rsidRPr="00053331">
        <w:t xml:space="preserve">facility </w:t>
      </w:r>
      <w:r w:rsidRPr="00053331">
        <w:t xml:space="preserve">without the special permission of the </w:t>
      </w:r>
      <w:r w:rsidR="00F403BC" w:rsidRPr="00053331">
        <w:t>Chief Medical Officer</w:t>
      </w:r>
      <w:r w:rsidR="00C31DCE" w:rsidRPr="00053331">
        <w:t>.</w:t>
      </w:r>
    </w:p>
    <w:p w14:paraId="22EDED4F" w14:textId="64265B0F" w:rsidR="00475165" w:rsidRPr="00053331" w:rsidRDefault="00542E92" w:rsidP="00542E92">
      <w:pPr>
        <w:pStyle w:val="PartHead"/>
        <w:autoSpaceDN/>
        <w:outlineLvl w:val="0"/>
      </w:pPr>
      <w:bookmarkStart w:id="54" w:name="_Toc78272394"/>
      <w:r w:rsidRPr="00053331">
        <w:t>PART 6—</w:t>
      </w:r>
      <w:r w:rsidR="00475165" w:rsidRPr="00053331">
        <w:t>GENERAL</w:t>
      </w:r>
      <w:bookmarkEnd w:id="54"/>
    </w:p>
    <w:p w14:paraId="43BF50CC" w14:textId="2D0DA286" w:rsidR="0092226F" w:rsidRPr="00053331" w:rsidRDefault="00542E92" w:rsidP="00475165">
      <w:pPr>
        <w:pStyle w:val="MarginalNoteRev"/>
        <w:rPr>
          <w:sz w:val="21"/>
          <w:szCs w:val="21"/>
        </w:rPr>
      </w:pPr>
      <w:bookmarkStart w:id="55" w:name="_Toc78272395"/>
      <w:r w:rsidRPr="00053331">
        <w:rPr>
          <w:sz w:val="21"/>
          <w:szCs w:val="21"/>
        </w:rPr>
        <w:t>31</w:t>
      </w:r>
      <w:r w:rsidR="00F748B0" w:rsidRPr="00053331">
        <w:rPr>
          <w:sz w:val="21"/>
          <w:szCs w:val="21"/>
        </w:rPr>
        <w:t>.</w:t>
      </w:r>
      <w:r w:rsidR="00F748B0" w:rsidRPr="00053331">
        <w:rPr>
          <w:sz w:val="21"/>
          <w:szCs w:val="21"/>
        </w:rPr>
        <w:tab/>
      </w:r>
      <w:r w:rsidR="0092226F" w:rsidRPr="00053331">
        <w:rPr>
          <w:sz w:val="21"/>
          <w:szCs w:val="21"/>
        </w:rPr>
        <w:t>Powers</w:t>
      </w:r>
      <w:bookmarkEnd w:id="55"/>
    </w:p>
    <w:p w14:paraId="0B8C260A" w14:textId="76DD90F5" w:rsidR="0092226F" w:rsidRPr="00053331" w:rsidRDefault="00633E9E" w:rsidP="0092226F">
      <w:pPr>
        <w:pStyle w:val="RegSection"/>
      </w:pPr>
      <w:r w:rsidRPr="00053331">
        <w:t>References in these</w:t>
      </w:r>
      <w:r w:rsidR="0092226F" w:rsidRPr="00053331">
        <w:t xml:space="preserve"> Regulation to Chief Medical Officer shall, unless the context otherwise re</w:t>
      </w:r>
      <w:r w:rsidR="00F764A6" w:rsidRPr="00053331">
        <w:t xml:space="preserve">quires, be deemed to include a Health Officer </w:t>
      </w:r>
      <w:r w:rsidR="0092226F" w:rsidRPr="00053331">
        <w:t>performing any function which he is authorized to perform.</w:t>
      </w:r>
    </w:p>
    <w:p w14:paraId="1CB5B1DD" w14:textId="24554F0C" w:rsidR="00475165" w:rsidRPr="00053331" w:rsidRDefault="00542E92" w:rsidP="00475165">
      <w:pPr>
        <w:pStyle w:val="MarginalNoteRev"/>
        <w:rPr>
          <w:sz w:val="21"/>
          <w:szCs w:val="21"/>
        </w:rPr>
      </w:pPr>
      <w:bookmarkStart w:id="56" w:name="_Toc78272396"/>
      <w:r w:rsidRPr="00053331">
        <w:rPr>
          <w:sz w:val="21"/>
          <w:szCs w:val="21"/>
        </w:rPr>
        <w:t>32</w:t>
      </w:r>
      <w:r w:rsidR="0092226F" w:rsidRPr="00053331">
        <w:rPr>
          <w:sz w:val="21"/>
          <w:szCs w:val="21"/>
        </w:rPr>
        <w:t>.</w:t>
      </w:r>
      <w:r w:rsidR="0092226F" w:rsidRPr="00053331">
        <w:rPr>
          <w:sz w:val="21"/>
          <w:szCs w:val="21"/>
        </w:rPr>
        <w:tab/>
      </w:r>
      <w:r w:rsidR="00475165" w:rsidRPr="00053331">
        <w:rPr>
          <w:sz w:val="21"/>
          <w:szCs w:val="21"/>
        </w:rPr>
        <w:t>Offences</w:t>
      </w:r>
      <w:bookmarkEnd w:id="56"/>
    </w:p>
    <w:p w14:paraId="01752DAD" w14:textId="77777777" w:rsidR="00A52C9F" w:rsidRPr="00053331" w:rsidRDefault="00A52C9F" w:rsidP="00A52C9F">
      <w:pPr>
        <w:pStyle w:val="RegSection"/>
        <w:ind w:left="0"/>
      </w:pPr>
      <w:r w:rsidRPr="00053331">
        <w:rPr>
          <w:rFonts w:eastAsia="MS Mincho"/>
          <w:b/>
          <w:szCs w:val="21"/>
        </w:rPr>
        <w:tab/>
        <w:t>(1)</w:t>
      </w:r>
      <w:r w:rsidRPr="00053331">
        <w:rPr>
          <w:rFonts w:eastAsia="MS Mincho"/>
          <w:b/>
          <w:szCs w:val="21"/>
        </w:rPr>
        <w:tab/>
      </w:r>
      <w:r w:rsidR="00475165" w:rsidRPr="00053331">
        <w:t>A person commits an offence if he—</w:t>
      </w:r>
    </w:p>
    <w:p w14:paraId="0765F6C8" w14:textId="34593659" w:rsidR="00A52C9F" w:rsidRPr="00053331" w:rsidRDefault="00276D81" w:rsidP="00A52C9F">
      <w:pPr>
        <w:pStyle w:val="RegPara"/>
      </w:pPr>
      <w:r w:rsidRPr="00053331">
        <w:rPr>
          <w:i/>
        </w:rPr>
        <w:t>(a)</w:t>
      </w:r>
      <w:r w:rsidRPr="00053331">
        <w:rPr>
          <w:i/>
        </w:rPr>
        <w:tab/>
      </w:r>
      <w:r w:rsidR="00475165" w:rsidRPr="00053331">
        <w:t>fails, without reasonable excuse, to comply with a restriction or requirement imposed under these Regulation</w:t>
      </w:r>
      <w:r w:rsidR="003E235C">
        <w:t>s</w:t>
      </w:r>
      <w:r w:rsidR="00475165" w:rsidRPr="00053331">
        <w:t xml:space="preserve">; </w:t>
      </w:r>
      <w:r w:rsidR="003E235C">
        <w:t>or</w:t>
      </w:r>
    </w:p>
    <w:p w14:paraId="6DB8FB38" w14:textId="77777777" w:rsidR="00A52C9F" w:rsidRPr="00053331" w:rsidRDefault="00276D81" w:rsidP="00A52C9F">
      <w:pPr>
        <w:pStyle w:val="RegPara"/>
      </w:pPr>
      <w:r w:rsidRPr="00053331">
        <w:rPr>
          <w:i/>
        </w:rPr>
        <w:t>(b)</w:t>
      </w:r>
      <w:r w:rsidRPr="00053331">
        <w:rPr>
          <w:i/>
        </w:rPr>
        <w:tab/>
      </w:r>
      <w:r w:rsidR="00475165" w:rsidRPr="00053331">
        <w:t>absconds, or attempts to abscond, from detention or isolation under these Regulations.</w:t>
      </w:r>
    </w:p>
    <w:p w14:paraId="6C8A9142" w14:textId="77777777" w:rsidR="00A52C9F" w:rsidRPr="00053331" w:rsidRDefault="00276D81" w:rsidP="005433F3">
      <w:pPr>
        <w:pStyle w:val="RegSection"/>
        <w:ind w:left="994" w:hanging="976"/>
      </w:pPr>
      <w:r w:rsidRPr="00053331">
        <w:rPr>
          <w:rFonts w:eastAsia="MS Mincho"/>
          <w:b/>
          <w:szCs w:val="21"/>
        </w:rPr>
        <w:tab/>
        <w:t>(2)</w:t>
      </w:r>
      <w:r w:rsidRPr="00053331">
        <w:rPr>
          <w:rFonts w:eastAsia="MS Mincho"/>
          <w:b/>
          <w:szCs w:val="21"/>
        </w:rPr>
        <w:tab/>
      </w:r>
      <w:r w:rsidR="00475165" w:rsidRPr="00053331">
        <w:t xml:space="preserve">A person who provides false or misleading information intentionally or recklessly to any person carrying out a function under these Regulations commits an offence. </w:t>
      </w:r>
    </w:p>
    <w:p w14:paraId="1AF38797" w14:textId="77777777" w:rsidR="00A52C9F" w:rsidRPr="00053331" w:rsidRDefault="00276D81" w:rsidP="005433F3">
      <w:pPr>
        <w:pStyle w:val="RegSection"/>
        <w:ind w:left="994" w:hanging="976"/>
        <w:rPr>
          <w:rFonts w:eastAsia="MS Mincho"/>
          <w:b/>
          <w:szCs w:val="21"/>
        </w:rPr>
      </w:pPr>
      <w:r w:rsidRPr="00053331">
        <w:rPr>
          <w:rFonts w:eastAsia="MS Mincho"/>
          <w:b/>
          <w:szCs w:val="21"/>
        </w:rPr>
        <w:lastRenderedPageBreak/>
        <w:tab/>
        <w:t>(3)</w:t>
      </w:r>
      <w:r w:rsidRPr="00053331">
        <w:rPr>
          <w:rFonts w:eastAsia="MS Mincho"/>
          <w:b/>
          <w:szCs w:val="21"/>
        </w:rPr>
        <w:tab/>
      </w:r>
      <w:r w:rsidR="00475165" w:rsidRPr="00053331">
        <w:rPr>
          <w:rFonts w:eastAsia="MS Mincho"/>
          <w:szCs w:val="21"/>
        </w:rPr>
        <w:t>A person who obstructs, without reasonable excuse, any person carrying out a function under these Regulations commits an offence.</w:t>
      </w:r>
      <w:r w:rsidR="00475165" w:rsidRPr="00053331">
        <w:rPr>
          <w:rFonts w:eastAsia="MS Mincho"/>
          <w:b/>
          <w:szCs w:val="21"/>
        </w:rPr>
        <w:t xml:space="preserve"> </w:t>
      </w:r>
    </w:p>
    <w:p w14:paraId="13A9279B" w14:textId="6D935CC8" w:rsidR="00457FC5" w:rsidRPr="00053331" w:rsidRDefault="00276D81" w:rsidP="00C52D0F">
      <w:pPr>
        <w:pStyle w:val="RegSection"/>
        <w:ind w:left="994" w:hanging="976"/>
        <w:rPr>
          <w:rFonts w:eastAsia="MS Mincho"/>
          <w:szCs w:val="21"/>
        </w:rPr>
      </w:pPr>
      <w:r w:rsidRPr="00053331">
        <w:rPr>
          <w:rFonts w:eastAsia="MS Mincho"/>
          <w:b/>
          <w:szCs w:val="21"/>
        </w:rPr>
        <w:tab/>
        <w:t>(4)</w:t>
      </w:r>
      <w:r w:rsidRPr="00053331">
        <w:rPr>
          <w:rFonts w:eastAsia="MS Mincho"/>
          <w:b/>
          <w:szCs w:val="21"/>
        </w:rPr>
        <w:tab/>
      </w:r>
      <w:r w:rsidR="00475165" w:rsidRPr="00053331">
        <w:rPr>
          <w:rFonts w:eastAsia="MS Mincho"/>
          <w:szCs w:val="21"/>
        </w:rPr>
        <w:t xml:space="preserve">A responsible adult who fails without reasonable excuse to comply with restrictions and requirements imposed on </w:t>
      </w:r>
      <w:r w:rsidR="00A06532" w:rsidRPr="00053331">
        <w:rPr>
          <w:rFonts w:eastAsia="MS Mincho"/>
          <w:szCs w:val="21"/>
        </w:rPr>
        <w:t>child under</w:t>
      </w:r>
      <w:r w:rsidR="00475165" w:rsidRPr="00053331">
        <w:rPr>
          <w:rFonts w:eastAsia="MS Mincho"/>
          <w:szCs w:val="21"/>
        </w:rPr>
        <w:t xml:space="preserve"> these </w:t>
      </w:r>
      <w:r w:rsidR="00C52D0F" w:rsidRPr="00053331">
        <w:rPr>
          <w:rFonts w:eastAsia="MS Mincho"/>
          <w:szCs w:val="21"/>
        </w:rPr>
        <w:t>Regulations commits an offence.</w:t>
      </w:r>
    </w:p>
    <w:p w14:paraId="5FD42F04" w14:textId="2B3C21A0" w:rsidR="00207523" w:rsidRPr="00053331" w:rsidRDefault="00967B5E" w:rsidP="00C52D0F">
      <w:pPr>
        <w:pStyle w:val="RegSection"/>
        <w:ind w:left="994" w:hanging="976"/>
        <w:rPr>
          <w:rFonts w:eastAsia="MS Mincho"/>
          <w:szCs w:val="21"/>
        </w:rPr>
      </w:pPr>
      <w:r w:rsidRPr="00053331">
        <w:rPr>
          <w:rFonts w:eastAsia="MS Mincho"/>
          <w:b/>
          <w:szCs w:val="21"/>
        </w:rPr>
        <w:tab/>
        <w:t>(5)</w:t>
      </w:r>
      <w:r w:rsidRPr="00053331">
        <w:rPr>
          <w:rFonts w:eastAsia="MS Mincho"/>
          <w:b/>
          <w:szCs w:val="21"/>
        </w:rPr>
        <w:tab/>
      </w:r>
      <w:r w:rsidRPr="00053331">
        <w:rPr>
          <w:rFonts w:eastAsia="MS Mincho"/>
          <w:szCs w:val="21"/>
        </w:rPr>
        <w:t xml:space="preserve">A person who </w:t>
      </w:r>
      <w:r w:rsidR="00250D73" w:rsidRPr="00053331">
        <w:rPr>
          <w:rFonts w:eastAsia="MS Mincho"/>
          <w:szCs w:val="21"/>
        </w:rPr>
        <w:t xml:space="preserve">is fitted with an electronic monitoring device and who </w:t>
      </w:r>
      <w:r w:rsidR="00E53C0F" w:rsidRPr="00053331">
        <w:rPr>
          <w:rFonts w:eastAsia="MS Mincho"/>
          <w:szCs w:val="21"/>
        </w:rPr>
        <w:t xml:space="preserve">attempts to remove or </w:t>
      </w:r>
      <w:r w:rsidRPr="00053331">
        <w:rPr>
          <w:rFonts w:eastAsia="MS Mincho"/>
          <w:szCs w:val="21"/>
        </w:rPr>
        <w:t>tamper with the electronic monitoring device commits an offence</w:t>
      </w:r>
      <w:r w:rsidR="00250D73" w:rsidRPr="00053331">
        <w:rPr>
          <w:rFonts w:eastAsia="MS Mincho"/>
          <w:szCs w:val="21"/>
        </w:rPr>
        <w:t>.</w:t>
      </w:r>
    </w:p>
    <w:p w14:paraId="7726FE55" w14:textId="16FF70F9" w:rsidR="00967B5E" w:rsidRPr="00053331" w:rsidRDefault="00207523" w:rsidP="00C52D0F">
      <w:pPr>
        <w:pStyle w:val="RegSection"/>
        <w:ind w:left="994" w:hanging="976"/>
        <w:rPr>
          <w:rFonts w:eastAsia="MS Mincho"/>
          <w:szCs w:val="21"/>
        </w:rPr>
      </w:pPr>
      <w:r w:rsidRPr="00053331">
        <w:rPr>
          <w:rFonts w:eastAsia="MS Mincho"/>
          <w:szCs w:val="21"/>
        </w:rPr>
        <w:tab/>
      </w:r>
      <w:r w:rsidRPr="00053331">
        <w:rPr>
          <w:rFonts w:eastAsia="MS Mincho"/>
          <w:b/>
          <w:szCs w:val="21"/>
        </w:rPr>
        <w:t>(6</w:t>
      </w:r>
      <w:r w:rsidR="00B363A3" w:rsidRPr="00053331">
        <w:rPr>
          <w:rFonts w:eastAsia="MS Mincho"/>
          <w:b/>
          <w:szCs w:val="21"/>
        </w:rPr>
        <w:t>)</w:t>
      </w:r>
      <w:r w:rsidR="008666CE" w:rsidRPr="00053331">
        <w:rPr>
          <w:rFonts w:eastAsia="MS Mincho"/>
          <w:szCs w:val="21"/>
        </w:rPr>
        <w:t xml:space="preserve"> A person who, without lawful excuse, </w:t>
      </w:r>
      <w:r w:rsidRPr="00053331">
        <w:rPr>
          <w:rFonts w:eastAsia="MS Mincho"/>
          <w:szCs w:val="21"/>
        </w:rPr>
        <w:t>fails to comply with the instructions of a Health Officer regarding the care and use of an electronic monitoring device commits an offence</w:t>
      </w:r>
      <w:r w:rsidR="00B363A3" w:rsidRPr="00053331">
        <w:rPr>
          <w:rFonts w:eastAsia="MS Mincho"/>
          <w:szCs w:val="21"/>
        </w:rPr>
        <w:t>.</w:t>
      </w:r>
    </w:p>
    <w:p w14:paraId="2561A504" w14:textId="6D68C82B" w:rsidR="00967B5E" w:rsidRPr="00053331" w:rsidRDefault="00967B5E" w:rsidP="00967B5E">
      <w:pPr>
        <w:pStyle w:val="MarginalNoteRev"/>
        <w:rPr>
          <w:sz w:val="21"/>
          <w:szCs w:val="21"/>
        </w:rPr>
      </w:pPr>
      <w:bookmarkStart w:id="57" w:name="_Toc78272397"/>
      <w:r w:rsidRPr="00053331">
        <w:rPr>
          <w:sz w:val="21"/>
          <w:szCs w:val="21"/>
        </w:rPr>
        <w:t>33.</w:t>
      </w:r>
      <w:r w:rsidRPr="00053331">
        <w:rPr>
          <w:sz w:val="21"/>
          <w:szCs w:val="21"/>
        </w:rPr>
        <w:tab/>
        <w:t>Penalty</w:t>
      </w:r>
      <w:bookmarkEnd w:id="57"/>
    </w:p>
    <w:p w14:paraId="3700A8B1" w14:textId="3DAB3DA5" w:rsidR="00457FC5" w:rsidRPr="00053331" w:rsidRDefault="00967B5E" w:rsidP="00C52D0F">
      <w:pPr>
        <w:pStyle w:val="RegSection"/>
        <w:ind w:left="994" w:hanging="976"/>
      </w:pPr>
      <w:r w:rsidRPr="00053331">
        <w:rPr>
          <w:rFonts w:eastAsia="MS Mincho"/>
          <w:b/>
          <w:szCs w:val="21"/>
        </w:rPr>
        <w:tab/>
      </w:r>
      <w:r w:rsidRPr="00053331">
        <w:rPr>
          <w:rFonts w:eastAsia="MS Mincho"/>
          <w:b/>
          <w:szCs w:val="21"/>
        </w:rPr>
        <w:tab/>
      </w:r>
      <w:r w:rsidR="00475165" w:rsidRPr="00053331">
        <w:rPr>
          <w:rFonts w:eastAsia="MS Mincho"/>
          <w:szCs w:val="21"/>
        </w:rPr>
        <w:t xml:space="preserve">A person </w:t>
      </w:r>
      <w:r w:rsidR="0061258E" w:rsidRPr="00053331">
        <w:rPr>
          <w:rFonts w:eastAsia="MS Mincho"/>
          <w:szCs w:val="21"/>
        </w:rPr>
        <w:t>who commits an offence</w:t>
      </w:r>
      <w:r w:rsidR="00A06532" w:rsidRPr="00053331">
        <w:rPr>
          <w:rFonts w:eastAsia="MS Mincho"/>
          <w:szCs w:val="21"/>
        </w:rPr>
        <w:t xml:space="preserve"> u</w:t>
      </w:r>
      <w:r w:rsidR="00823994" w:rsidRPr="00053331">
        <w:rPr>
          <w:rFonts w:eastAsia="MS Mincho"/>
          <w:szCs w:val="21"/>
        </w:rPr>
        <w:t>nder these R</w:t>
      </w:r>
      <w:r w:rsidR="00475165" w:rsidRPr="00053331">
        <w:rPr>
          <w:rFonts w:eastAsia="MS Mincho"/>
          <w:szCs w:val="21"/>
        </w:rPr>
        <w:t xml:space="preserve">egulation </w:t>
      </w:r>
      <w:r w:rsidR="0061258E" w:rsidRPr="00053331">
        <w:rPr>
          <w:rFonts w:eastAsia="MS Mincho"/>
          <w:szCs w:val="21"/>
        </w:rPr>
        <w:t xml:space="preserve">is </w:t>
      </w:r>
      <w:r w:rsidR="00EF27EB" w:rsidRPr="00053331">
        <w:rPr>
          <w:rFonts w:eastAsia="MS Mincho"/>
          <w:szCs w:val="21"/>
        </w:rPr>
        <w:t xml:space="preserve">liable to a </w:t>
      </w:r>
      <w:r w:rsidR="0061258E" w:rsidRPr="00053331">
        <w:rPr>
          <w:rFonts w:eastAsia="MS Mincho"/>
          <w:szCs w:val="21"/>
        </w:rPr>
        <w:t xml:space="preserve">fine of </w:t>
      </w:r>
      <w:r w:rsidR="00EF27EB" w:rsidRPr="00053331">
        <w:rPr>
          <w:rFonts w:eastAsia="MS Mincho"/>
          <w:szCs w:val="21"/>
        </w:rPr>
        <w:t>$1</w:t>
      </w:r>
      <w:r w:rsidR="00475165" w:rsidRPr="00053331">
        <w:rPr>
          <w:rFonts w:eastAsia="MS Mincho"/>
          <w:szCs w:val="21"/>
        </w:rPr>
        <w:t>,000 in respect of a first offence; and in the case of a</w:t>
      </w:r>
      <w:r w:rsidR="00475165" w:rsidRPr="00053331">
        <w:rPr>
          <w:spacing w:val="-17"/>
        </w:rPr>
        <w:t xml:space="preserve"> </w:t>
      </w:r>
      <w:r w:rsidR="00475165" w:rsidRPr="00053331">
        <w:t>second</w:t>
      </w:r>
      <w:r w:rsidR="00475165" w:rsidRPr="00053331">
        <w:rPr>
          <w:spacing w:val="-17"/>
        </w:rPr>
        <w:t xml:space="preserve"> </w:t>
      </w:r>
      <w:r w:rsidR="00475165" w:rsidRPr="00053331">
        <w:t>or</w:t>
      </w:r>
      <w:r w:rsidR="00475165" w:rsidRPr="00053331">
        <w:rPr>
          <w:spacing w:val="-17"/>
        </w:rPr>
        <w:t xml:space="preserve"> </w:t>
      </w:r>
      <w:r w:rsidR="00475165" w:rsidRPr="00053331">
        <w:t>subsequent</w:t>
      </w:r>
      <w:r w:rsidR="00475165" w:rsidRPr="00053331">
        <w:rPr>
          <w:spacing w:val="-17"/>
        </w:rPr>
        <w:t xml:space="preserve"> </w:t>
      </w:r>
      <w:r w:rsidR="00475165" w:rsidRPr="00053331">
        <w:t>offence, to</w:t>
      </w:r>
      <w:r w:rsidR="00475165" w:rsidRPr="00053331">
        <w:rPr>
          <w:spacing w:val="-7"/>
        </w:rPr>
        <w:t xml:space="preserve"> </w:t>
      </w:r>
      <w:r w:rsidR="00475165" w:rsidRPr="00053331">
        <w:t>a</w:t>
      </w:r>
      <w:r w:rsidR="00475165" w:rsidRPr="00053331">
        <w:rPr>
          <w:spacing w:val="-6"/>
        </w:rPr>
        <w:t xml:space="preserve"> </w:t>
      </w:r>
      <w:r w:rsidR="00475165" w:rsidRPr="00053331">
        <w:t>fine</w:t>
      </w:r>
      <w:r w:rsidR="00475165" w:rsidRPr="00053331">
        <w:rPr>
          <w:spacing w:val="-6"/>
        </w:rPr>
        <w:t xml:space="preserve"> </w:t>
      </w:r>
      <w:r w:rsidR="00EF27EB" w:rsidRPr="00053331">
        <w:t>of $2</w:t>
      </w:r>
      <w:r w:rsidR="00475165" w:rsidRPr="00053331">
        <w:t>,000</w:t>
      </w:r>
      <w:r w:rsidR="00475165" w:rsidRPr="00053331">
        <w:rPr>
          <w:spacing w:val="-6"/>
        </w:rPr>
        <w:t xml:space="preserve"> </w:t>
      </w:r>
      <w:r w:rsidR="00475165" w:rsidRPr="00053331">
        <w:t>or</w:t>
      </w:r>
      <w:r w:rsidR="00475165" w:rsidRPr="00053331">
        <w:rPr>
          <w:spacing w:val="-6"/>
        </w:rPr>
        <w:t xml:space="preserve"> </w:t>
      </w:r>
      <w:r w:rsidR="00475165" w:rsidRPr="00053331">
        <w:t>imprisonment</w:t>
      </w:r>
      <w:r w:rsidR="00475165" w:rsidRPr="00053331">
        <w:rPr>
          <w:spacing w:val="-6"/>
        </w:rPr>
        <w:t xml:space="preserve"> </w:t>
      </w:r>
      <w:r w:rsidR="00475165" w:rsidRPr="00053331">
        <w:t>for</w:t>
      </w:r>
      <w:r w:rsidR="00475165" w:rsidRPr="00053331">
        <w:rPr>
          <w:spacing w:val="-6"/>
        </w:rPr>
        <w:t xml:space="preserve"> </w:t>
      </w:r>
      <w:r w:rsidR="00475165" w:rsidRPr="00053331">
        <w:t>a</w:t>
      </w:r>
      <w:r w:rsidR="00475165" w:rsidRPr="00053331">
        <w:rPr>
          <w:spacing w:val="-6"/>
        </w:rPr>
        <w:t xml:space="preserve"> </w:t>
      </w:r>
      <w:r w:rsidR="00475165" w:rsidRPr="00053331">
        <w:t>term</w:t>
      </w:r>
      <w:r w:rsidR="00475165" w:rsidRPr="00053331">
        <w:rPr>
          <w:spacing w:val="-6"/>
        </w:rPr>
        <w:t xml:space="preserve"> </w:t>
      </w:r>
      <w:r w:rsidR="00475165" w:rsidRPr="00053331">
        <w:t>not</w:t>
      </w:r>
      <w:r w:rsidR="00475165" w:rsidRPr="00053331">
        <w:rPr>
          <w:spacing w:val="-6"/>
        </w:rPr>
        <w:t xml:space="preserve"> </w:t>
      </w:r>
      <w:r w:rsidR="00475165" w:rsidRPr="00053331">
        <w:t>exceeding</w:t>
      </w:r>
      <w:r w:rsidR="00475165" w:rsidRPr="00053331">
        <w:rPr>
          <w:spacing w:val="-6"/>
        </w:rPr>
        <w:t xml:space="preserve"> </w:t>
      </w:r>
      <w:r w:rsidR="00475165" w:rsidRPr="00053331">
        <w:t>three</w:t>
      </w:r>
      <w:r w:rsidR="00475165" w:rsidRPr="00053331">
        <w:rPr>
          <w:spacing w:val="-6"/>
        </w:rPr>
        <w:t xml:space="preserve"> </w:t>
      </w:r>
      <w:r w:rsidR="00475165" w:rsidRPr="00053331">
        <w:t>months,</w:t>
      </w:r>
      <w:r w:rsidR="00475165" w:rsidRPr="00053331">
        <w:rPr>
          <w:spacing w:val="-6"/>
        </w:rPr>
        <w:t xml:space="preserve"> </w:t>
      </w:r>
      <w:r w:rsidR="00475165" w:rsidRPr="00053331">
        <w:t>or to both.</w:t>
      </w:r>
    </w:p>
    <w:p w14:paraId="067DC4E1" w14:textId="77777777" w:rsidR="00475165" w:rsidRPr="00053331" w:rsidRDefault="00475165" w:rsidP="002C0049">
      <w:pPr>
        <w:tabs>
          <w:tab w:val="left" w:pos="-720"/>
          <w:tab w:val="left" w:pos="5130"/>
          <w:tab w:val="left" w:pos="5760"/>
        </w:tabs>
        <w:suppressAutoHyphens/>
        <w:ind w:left="720" w:hanging="720"/>
        <w:jc w:val="both"/>
        <w:rPr>
          <w:spacing w:val="-3"/>
          <w:sz w:val="21"/>
          <w:szCs w:val="21"/>
        </w:rPr>
      </w:pPr>
    </w:p>
    <w:p w14:paraId="2F5467B1" w14:textId="4DD1B466" w:rsidR="00457FC5" w:rsidRPr="00053331" w:rsidRDefault="00982C71" w:rsidP="00C52D0F">
      <w:pPr>
        <w:tabs>
          <w:tab w:val="left" w:pos="-720"/>
          <w:tab w:val="left" w:pos="5130"/>
          <w:tab w:val="left" w:pos="5760"/>
        </w:tabs>
        <w:suppressAutoHyphens/>
        <w:ind w:left="720" w:hanging="720"/>
        <w:jc w:val="both"/>
        <w:rPr>
          <w:spacing w:val="-3"/>
          <w:sz w:val="21"/>
          <w:szCs w:val="21"/>
        </w:rPr>
      </w:pPr>
      <w:r w:rsidRPr="00053331">
        <w:rPr>
          <w:spacing w:val="-3"/>
          <w:sz w:val="21"/>
          <w:szCs w:val="21"/>
        </w:rPr>
        <w:t>Made by the Governor acting on the advice of Cabinet this</w:t>
      </w:r>
      <w:r w:rsidR="004E21B2" w:rsidRPr="00053331">
        <w:rPr>
          <w:spacing w:val="-3"/>
          <w:sz w:val="21"/>
          <w:szCs w:val="21"/>
        </w:rPr>
        <w:t xml:space="preserve"> </w:t>
      </w:r>
      <w:r w:rsidR="00013912">
        <w:rPr>
          <w:spacing w:val="-3"/>
          <w:sz w:val="21"/>
          <w:szCs w:val="21"/>
        </w:rPr>
        <w:t>15th</w:t>
      </w:r>
      <w:r w:rsidR="002C0049" w:rsidRPr="00053331">
        <w:rPr>
          <w:spacing w:val="-3"/>
          <w:sz w:val="21"/>
          <w:szCs w:val="21"/>
        </w:rPr>
        <w:t xml:space="preserve"> day of</w:t>
      </w:r>
      <w:r w:rsidR="00C52D0F" w:rsidRPr="00053331">
        <w:rPr>
          <w:spacing w:val="-3"/>
          <w:sz w:val="21"/>
          <w:szCs w:val="21"/>
        </w:rPr>
        <w:t xml:space="preserve"> </w:t>
      </w:r>
      <w:r w:rsidR="00013912">
        <w:rPr>
          <w:spacing w:val="-3"/>
          <w:sz w:val="21"/>
          <w:szCs w:val="21"/>
        </w:rPr>
        <w:t xml:space="preserve">July, </w:t>
      </w:r>
      <w:r w:rsidR="00C52D0F" w:rsidRPr="00053331">
        <w:rPr>
          <w:spacing w:val="-3"/>
          <w:sz w:val="21"/>
          <w:szCs w:val="21"/>
        </w:rPr>
        <w:t>2021</w:t>
      </w:r>
      <w:r w:rsidRPr="00053331">
        <w:rPr>
          <w:spacing w:val="-3"/>
          <w:sz w:val="21"/>
          <w:szCs w:val="21"/>
        </w:rPr>
        <w:t>.</w:t>
      </w:r>
    </w:p>
    <w:p w14:paraId="3DC9098C" w14:textId="77777777" w:rsidR="00982C71" w:rsidRPr="00053331" w:rsidRDefault="00982C71" w:rsidP="00982C71">
      <w:pPr>
        <w:tabs>
          <w:tab w:val="left" w:pos="-720"/>
          <w:tab w:val="left" w:pos="3600"/>
        </w:tabs>
        <w:suppressAutoHyphens/>
        <w:spacing w:before="0" w:after="0"/>
        <w:jc w:val="right"/>
        <w:rPr>
          <w:b/>
          <w:spacing w:val="-3"/>
          <w:sz w:val="21"/>
          <w:szCs w:val="21"/>
        </w:rPr>
      </w:pPr>
      <w:r w:rsidRPr="00053331">
        <w:rPr>
          <w:b/>
          <w:spacing w:val="-3"/>
          <w:sz w:val="21"/>
          <w:szCs w:val="21"/>
        </w:rPr>
        <w:t>CLERK OF CABINET</w:t>
      </w:r>
    </w:p>
    <w:p w14:paraId="648004F1" w14:textId="77777777" w:rsidR="00982C71" w:rsidRPr="00053331" w:rsidRDefault="00982C71" w:rsidP="00C52D0F">
      <w:pPr>
        <w:spacing w:before="0" w:after="0"/>
        <w:jc w:val="both"/>
        <w:rPr>
          <w:rFonts w:eastAsia="Calibri"/>
          <w:b/>
          <w:sz w:val="21"/>
          <w:szCs w:val="21"/>
          <w:lang w:val="en-AU"/>
        </w:rPr>
      </w:pPr>
    </w:p>
    <w:p w14:paraId="1E4A7D86" w14:textId="03890B39" w:rsidR="00982C71" w:rsidRPr="00053331" w:rsidRDefault="00982C71" w:rsidP="00982C71">
      <w:pPr>
        <w:tabs>
          <w:tab w:val="left" w:pos="-720"/>
          <w:tab w:val="left" w:pos="5940"/>
        </w:tabs>
        <w:suppressAutoHyphens/>
        <w:jc w:val="both"/>
        <w:rPr>
          <w:spacing w:val="-3"/>
          <w:sz w:val="21"/>
          <w:szCs w:val="21"/>
        </w:rPr>
      </w:pPr>
      <w:r w:rsidRPr="00053331">
        <w:rPr>
          <w:spacing w:val="-3"/>
          <w:sz w:val="21"/>
          <w:szCs w:val="21"/>
        </w:rPr>
        <w:t xml:space="preserve">Published by exhibition by the Clerk of Cabinet at the Office of the Legislature, </w:t>
      </w:r>
      <w:proofErr w:type="spellStart"/>
      <w:r w:rsidRPr="00053331">
        <w:rPr>
          <w:spacing w:val="-3"/>
          <w:sz w:val="21"/>
          <w:szCs w:val="21"/>
        </w:rPr>
        <w:t>Farara</w:t>
      </w:r>
      <w:proofErr w:type="spellEnd"/>
      <w:r w:rsidRPr="00053331">
        <w:rPr>
          <w:spacing w:val="-3"/>
          <w:sz w:val="21"/>
          <w:szCs w:val="21"/>
        </w:rPr>
        <w:t xml:space="preserve"> Plaza, Brades, Montserrat, MS</w:t>
      </w:r>
      <w:r w:rsidR="00C52D0F" w:rsidRPr="00053331">
        <w:rPr>
          <w:spacing w:val="-3"/>
          <w:sz w:val="21"/>
          <w:szCs w:val="21"/>
        </w:rPr>
        <w:t xml:space="preserve">R1110, this       day of </w:t>
      </w:r>
      <w:r w:rsidR="00C52D0F" w:rsidRPr="00053331">
        <w:rPr>
          <w:spacing w:val="-3"/>
          <w:sz w:val="21"/>
          <w:szCs w:val="21"/>
        </w:rPr>
        <w:tab/>
        <w:t>, 2021</w:t>
      </w:r>
      <w:r w:rsidRPr="00053331">
        <w:rPr>
          <w:spacing w:val="-3"/>
          <w:sz w:val="21"/>
          <w:szCs w:val="21"/>
        </w:rPr>
        <w:t>.</w:t>
      </w:r>
    </w:p>
    <w:p w14:paraId="2ABE4DB4" w14:textId="77777777" w:rsidR="00982C71" w:rsidRPr="00053331" w:rsidRDefault="00982C71" w:rsidP="00982C71">
      <w:pPr>
        <w:spacing w:before="0" w:after="0"/>
        <w:jc w:val="right"/>
        <w:rPr>
          <w:rFonts w:eastAsia="Calibri"/>
          <w:b/>
          <w:sz w:val="21"/>
          <w:szCs w:val="21"/>
          <w:lang w:val="en-AU"/>
        </w:rPr>
      </w:pPr>
    </w:p>
    <w:p w14:paraId="61B7CBEE" w14:textId="77777777" w:rsidR="00982C71" w:rsidRPr="00053331" w:rsidRDefault="00982C71" w:rsidP="00982C71">
      <w:pPr>
        <w:tabs>
          <w:tab w:val="left" w:pos="-720"/>
          <w:tab w:val="left" w:pos="3600"/>
        </w:tabs>
        <w:suppressAutoHyphens/>
        <w:spacing w:before="0" w:after="0"/>
        <w:jc w:val="right"/>
        <w:rPr>
          <w:spacing w:val="-3"/>
          <w:sz w:val="21"/>
          <w:szCs w:val="21"/>
        </w:rPr>
      </w:pPr>
    </w:p>
    <w:p w14:paraId="6317459F" w14:textId="77777777" w:rsidR="00AC3FE0" w:rsidRPr="00457FC5" w:rsidRDefault="00A57232" w:rsidP="00A57232">
      <w:pPr>
        <w:tabs>
          <w:tab w:val="left" w:pos="-720"/>
          <w:tab w:val="left" w:pos="3600"/>
        </w:tabs>
        <w:suppressAutoHyphens/>
        <w:spacing w:before="0" w:after="0"/>
        <w:jc w:val="right"/>
        <w:rPr>
          <w:b/>
          <w:spacing w:val="-3"/>
          <w:sz w:val="21"/>
          <w:szCs w:val="21"/>
        </w:rPr>
      </w:pPr>
      <w:r w:rsidRPr="00053331">
        <w:rPr>
          <w:b/>
          <w:spacing w:val="-3"/>
          <w:sz w:val="21"/>
          <w:szCs w:val="21"/>
        </w:rPr>
        <w:t>CLERK OF CABINET</w:t>
      </w:r>
    </w:p>
    <w:sectPr w:rsidR="00AC3FE0" w:rsidRPr="00457FC5" w:rsidSect="001E4B41">
      <w:headerReference w:type="first" r:id="rId12"/>
      <w:type w:val="continuous"/>
      <w:pgSz w:w="12240" w:h="15840" w:code="1"/>
      <w:pgMar w:top="2736" w:right="2837" w:bottom="1440" w:left="2837" w:header="1008" w:footer="1440" w:gutter="0"/>
      <w:pgNumType w:start="2"/>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C74575" w14:textId="77777777" w:rsidR="004F3F36" w:rsidRDefault="004F3F36" w:rsidP="00982C71">
      <w:pPr>
        <w:spacing w:before="0" w:after="0"/>
      </w:pPr>
      <w:r>
        <w:separator/>
      </w:r>
    </w:p>
  </w:endnote>
  <w:endnote w:type="continuationSeparator" w:id="0">
    <w:p w14:paraId="7B209A28" w14:textId="77777777" w:rsidR="004F3F36" w:rsidRDefault="004F3F36" w:rsidP="00982C71">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Bookman Old Style">
    <w:panose1 w:val="020506040505050202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F804E5" w14:textId="4223F8DC" w:rsidR="004F3F36" w:rsidRDefault="004F3F36" w:rsidP="001E4B41">
    <w:pPr>
      <w:pStyle w:val="Footer"/>
    </w:pPr>
    <w:r>
      <w:t>______________________________________________________</w:t>
    </w:r>
    <w:r w:rsidRPr="00A3145C">
      <w:rPr>
        <w:sz w:val="16"/>
        <w:szCs w:val="16"/>
      </w:rPr>
      <w:t xml:space="preserve"> </w:t>
    </w:r>
    <w:r>
      <w:rPr>
        <w:sz w:val="16"/>
        <w:szCs w:val="16"/>
      </w:rPr>
      <w:br/>
    </w:r>
    <w:r w:rsidRPr="00A3145C">
      <w:rPr>
        <w:sz w:val="22"/>
        <w:szCs w:val="22"/>
      </w:rPr>
      <w:fldChar w:fldCharType="begin"/>
    </w:r>
    <w:r w:rsidRPr="00A3145C">
      <w:rPr>
        <w:sz w:val="22"/>
        <w:szCs w:val="22"/>
      </w:rPr>
      <w:instrText xml:space="preserve"> PAGE   \* MERGEFORMAT </w:instrText>
    </w:r>
    <w:r w:rsidRPr="00A3145C">
      <w:rPr>
        <w:sz w:val="22"/>
        <w:szCs w:val="22"/>
      </w:rPr>
      <w:fldChar w:fldCharType="separate"/>
    </w:r>
    <w:r w:rsidR="003E235C">
      <w:rPr>
        <w:noProof/>
        <w:sz w:val="22"/>
        <w:szCs w:val="22"/>
      </w:rPr>
      <w:t>15</w:t>
    </w:r>
    <w:r w:rsidRPr="00A3145C">
      <w:rPr>
        <w:sz w:val="22"/>
        <w:szCs w:val="2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A15159" w14:textId="77777777" w:rsidR="004F3F36" w:rsidRPr="00B44E88" w:rsidRDefault="004F3F36" w:rsidP="001E4B41">
    <w:pPr>
      <w:pStyle w:val="Footer"/>
      <w:pBdr>
        <w:top w:val="single" w:sz="2" w:space="3" w:color="auto"/>
      </w:pBdr>
      <w:jc w:val="both"/>
      <w:rPr>
        <w:sz w:val="16"/>
        <w:szCs w:val="16"/>
      </w:rPr>
    </w:pPr>
    <w:r>
      <w:rPr>
        <w:sz w:val="16"/>
        <w:szCs w:val="16"/>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EEA50E" w14:textId="77777777" w:rsidR="004F3F36" w:rsidRDefault="004F3F36" w:rsidP="00982C71">
      <w:pPr>
        <w:spacing w:before="0" w:after="0"/>
      </w:pPr>
      <w:r>
        <w:separator/>
      </w:r>
    </w:p>
  </w:footnote>
  <w:footnote w:type="continuationSeparator" w:id="0">
    <w:p w14:paraId="5B4A2F48" w14:textId="77777777" w:rsidR="004F3F36" w:rsidRDefault="004F3F36" w:rsidP="00982C71">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E5B2BA" w14:textId="23458B0C" w:rsidR="004F3F36" w:rsidRDefault="004F3F36">
    <w:pPr>
      <w:pStyle w:val="Header"/>
      <w:pBdr>
        <w:bottom w:val="single" w:sz="2" w:space="0" w:color="auto"/>
      </w:pBdr>
      <w:tabs>
        <w:tab w:val="clear" w:pos="4320"/>
        <w:tab w:val="clear" w:pos="8640"/>
        <w:tab w:val="left" w:pos="2880"/>
        <w:tab w:val="center" w:pos="3240"/>
        <w:tab w:val="center" w:pos="5760"/>
        <w:tab w:val="right" w:pos="7301"/>
      </w:tabs>
      <w:rPr>
        <w:rStyle w:val="PageNumber"/>
      </w:rPr>
    </w:pPr>
    <w:r>
      <w:rPr>
        <w:smallCaps/>
        <w:lang w:val="en-US"/>
      </w:rPr>
      <w:t xml:space="preserve">Montserrat </w:t>
    </w: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r>
      <w:rPr>
        <w:lang w:val="en-US"/>
      </w:rPr>
      <w:tab/>
    </w:r>
    <w:fldSimple w:instr=" TITLE  \* MERGEFORMAT ">
      <w:r w:rsidR="000F3A49">
        <w:t>Quarantine (Prevention of Community Transmission) Regulations</w:t>
      </w:r>
    </w:fldSimple>
    <w:r>
      <w:rPr>
        <w:b/>
        <w:sz w:val="18"/>
        <w:lang w:val="en-US"/>
      </w:rPr>
      <w:tab/>
    </w:r>
  </w:p>
  <w:p w14:paraId="66068B6B" w14:textId="77777777" w:rsidR="004F3F36" w:rsidRDefault="004F3F36">
    <w:pPr>
      <w:pStyle w:val="Header"/>
      <w:tabs>
        <w:tab w:val="clear" w:pos="4320"/>
        <w:tab w:val="clear" w:pos="8640"/>
        <w:tab w:val="center" w:pos="180"/>
        <w:tab w:val="center" w:pos="3060"/>
        <w:tab w:val="right" w:pos="5940"/>
        <w:tab w:val="right" w:pos="7299"/>
      </w:tabs>
      <w:ind w:left="-360"/>
    </w:pPr>
    <w:r>
      <w:rPr>
        <w:b/>
        <w:sz w:val="14"/>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77E0CC" w14:textId="77777777" w:rsidR="004F3F36" w:rsidRDefault="004F3F36" w:rsidP="001E4B41">
    <w:pPr>
      <w:spacing w:before="0"/>
    </w:pPr>
    <w:r>
      <w:t>Montserrat</w:t>
    </w:r>
  </w:p>
  <w:p w14:paraId="7CF7EAD1" w14:textId="59697107" w:rsidR="004F3F36" w:rsidRDefault="003E235C" w:rsidP="001E4B41">
    <w:pPr>
      <w:spacing w:before="0"/>
    </w:pPr>
    <w:fldSimple w:instr=" TITLE  &quot;Quarantine (Prevention of Community Transmission) Regulations&quot;  \* MERGEFORMAT ">
      <w:r w:rsidR="000F3A49">
        <w:t>Quarantine (Prevention of Community Transmission) Regulations</w:t>
      </w:r>
    </w:fldSimple>
  </w:p>
  <w:p w14:paraId="4DF845AB" w14:textId="4FE95A48" w:rsidR="004F3F36" w:rsidRDefault="004F3F36" w:rsidP="001E4B41">
    <w:pPr>
      <w:spacing w:before="0"/>
    </w:pPr>
    <w:r>
      <w:t>S.R.O.</w:t>
    </w:r>
    <w:r w:rsidR="000F3A49">
      <w:t xml:space="preserve"> </w:t>
    </w:r>
    <w:r>
      <w:t>49 of 2021</w:t>
    </w:r>
  </w:p>
  <w:p w14:paraId="489580C5" w14:textId="77777777" w:rsidR="004F3F36" w:rsidRPr="00541FD1" w:rsidRDefault="004F3F36" w:rsidP="001E4B41">
    <w:pPr>
      <w:pBdr>
        <w:bottom w:val="single" w:sz="4" w:space="0" w:color="auto"/>
      </w:pBdr>
      <w:spacing w:before="0" w:after="0"/>
      <w:rPr>
        <w:sz w:val="16"/>
        <w:szCs w:val="1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1D656A" w14:textId="77777777" w:rsidR="004F3F36" w:rsidRDefault="004F3F3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C661C2"/>
    <w:multiLevelType w:val="hybridMultilevel"/>
    <w:tmpl w:val="246CADE4"/>
    <w:lvl w:ilvl="0" w:tplc="A6CC5ABE">
      <w:start w:val="2"/>
      <w:numFmt w:val="decimal"/>
      <w:lvlText w:val="(%1)"/>
      <w:lvlJc w:val="left"/>
      <w:pPr>
        <w:ind w:left="1519" w:hanging="340"/>
      </w:pPr>
      <w:rPr>
        <w:rFonts w:ascii="Bookman Old Style" w:eastAsia="Bookman Old Style" w:hAnsi="Bookman Old Style" w:cs="Bookman Old Style" w:hint="default"/>
        <w:w w:val="99"/>
        <w:sz w:val="18"/>
        <w:szCs w:val="18"/>
        <w:lang w:val="en-US" w:eastAsia="en-US" w:bidi="ar-SA"/>
      </w:rPr>
    </w:lvl>
    <w:lvl w:ilvl="1" w:tplc="83C211A8">
      <w:numFmt w:val="bullet"/>
      <w:lvlText w:val="•"/>
      <w:lvlJc w:val="left"/>
      <w:pPr>
        <w:ind w:left="2248" w:hanging="340"/>
      </w:pPr>
      <w:rPr>
        <w:rFonts w:hint="default"/>
        <w:lang w:val="en-US" w:eastAsia="en-US" w:bidi="ar-SA"/>
      </w:rPr>
    </w:lvl>
    <w:lvl w:ilvl="2" w:tplc="DEB0994C">
      <w:numFmt w:val="bullet"/>
      <w:lvlText w:val="•"/>
      <w:lvlJc w:val="left"/>
      <w:pPr>
        <w:ind w:left="2976" w:hanging="340"/>
      </w:pPr>
      <w:rPr>
        <w:rFonts w:hint="default"/>
        <w:lang w:val="en-US" w:eastAsia="en-US" w:bidi="ar-SA"/>
      </w:rPr>
    </w:lvl>
    <w:lvl w:ilvl="3" w:tplc="8F24D9F4">
      <w:numFmt w:val="bullet"/>
      <w:lvlText w:val="•"/>
      <w:lvlJc w:val="left"/>
      <w:pPr>
        <w:ind w:left="3704" w:hanging="340"/>
      </w:pPr>
      <w:rPr>
        <w:rFonts w:hint="default"/>
        <w:lang w:val="en-US" w:eastAsia="en-US" w:bidi="ar-SA"/>
      </w:rPr>
    </w:lvl>
    <w:lvl w:ilvl="4" w:tplc="F7A61D7E">
      <w:numFmt w:val="bullet"/>
      <w:lvlText w:val="•"/>
      <w:lvlJc w:val="left"/>
      <w:pPr>
        <w:ind w:left="4432" w:hanging="340"/>
      </w:pPr>
      <w:rPr>
        <w:rFonts w:hint="default"/>
        <w:lang w:val="en-US" w:eastAsia="en-US" w:bidi="ar-SA"/>
      </w:rPr>
    </w:lvl>
    <w:lvl w:ilvl="5" w:tplc="B7525254">
      <w:numFmt w:val="bullet"/>
      <w:lvlText w:val="•"/>
      <w:lvlJc w:val="left"/>
      <w:pPr>
        <w:ind w:left="5160" w:hanging="340"/>
      </w:pPr>
      <w:rPr>
        <w:rFonts w:hint="default"/>
        <w:lang w:val="en-US" w:eastAsia="en-US" w:bidi="ar-SA"/>
      </w:rPr>
    </w:lvl>
    <w:lvl w:ilvl="6" w:tplc="D8B07A5A">
      <w:numFmt w:val="bullet"/>
      <w:lvlText w:val="•"/>
      <w:lvlJc w:val="left"/>
      <w:pPr>
        <w:ind w:left="5888" w:hanging="340"/>
      </w:pPr>
      <w:rPr>
        <w:rFonts w:hint="default"/>
        <w:lang w:val="en-US" w:eastAsia="en-US" w:bidi="ar-SA"/>
      </w:rPr>
    </w:lvl>
    <w:lvl w:ilvl="7" w:tplc="5F9E9FB4">
      <w:numFmt w:val="bullet"/>
      <w:lvlText w:val="•"/>
      <w:lvlJc w:val="left"/>
      <w:pPr>
        <w:ind w:left="6616" w:hanging="340"/>
      </w:pPr>
      <w:rPr>
        <w:rFonts w:hint="default"/>
        <w:lang w:val="en-US" w:eastAsia="en-US" w:bidi="ar-SA"/>
      </w:rPr>
    </w:lvl>
    <w:lvl w:ilvl="8" w:tplc="49362338">
      <w:numFmt w:val="bullet"/>
      <w:lvlText w:val="•"/>
      <w:lvlJc w:val="left"/>
      <w:pPr>
        <w:ind w:left="7344" w:hanging="340"/>
      </w:pPr>
      <w:rPr>
        <w:rFonts w:hint="default"/>
        <w:lang w:val="en-US" w:eastAsia="en-US" w:bidi="ar-SA"/>
      </w:rPr>
    </w:lvl>
  </w:abstractNum>
  <w:abstractNum w:abstractNumId="1" w15:restartNumberingAfterBreak="0">
    <w:nsid w:val="1AE57AEB"/>
    <w:multiLevelType w:val="multilevel"/>
    <w:tmpl w:val="9D88FA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C0D7EB0"/>
    <w:multiLevelType w:val="hybridMultilevel"/>
    <w:tmpl w:val="067ADA8E"/>
    <w:lvl w:ilvl="0" w:tplc="1E864CF2">
      <w:start w:val="1"/>
      <w:numFmt w:val="decimal"/>
      <w:lvlText w:val="%1"/>
      <w:lvlJc w:val="left"/>
      <w:pPr>
        <w:ind w:left="1160" w:hanging="720"/>
      </w:pPr>
      <w:rPr>
        <w:rFonts w:ascii="Bookman Old Style" w:eastAsia="Bookman Old Style" w:hAnsi="Bookman Old Style" w:cs="Bookman Old Style" w:hint="default"/>
        <w:w w:val="99"/>
        <w:sz w:val="18"/>
        <w:szCs w:val="18"/>
        <w:lang w:val="en-US" w:eastAsia="en-US" w:bidi="ar-SA"/>
      </w:rPr>
    </w:lvl>
    <w:lvl w:ilvl="1" w:tplc="75D26882">
      <w:start w:val="1"/>
      <w:numFmt w:val="lowerLetter"/>
      <w:lvlText w:val="(%2)"/>
      <w:lvlJc w:val="left"/>
      <w:pPr>
        <w:ind w:left="1883" w:hanging="357"/>
      </w:pPr>
      <w:rPr>
        <w:rFonts w:ascii="Bookman Old Style" w:eastAsia="Bookman Old Style" w:hAnsi="Bookman Old Style" w:cs="Bookman Old Style" w:hint="default"/>
        <w:spacing w:val="-29"/>
        <w:w w:val="99"/>
        <w:sz w:val="18"/>
        <w:szCs w:val="18"/>
        <w:lang w:val="en-US" w:eastAsia="en-US" w:bidi="ar-SA"/>
      </w:rPr>
    </w:lvl>
    <w:lvl w:ilvl="2" w:tplc="A53C7B12">
      <w:start w:val="1"/>
      <w:numFmt w:val="lowerRoman"/>
      <w:lvlText w:val="(%3)"/>
      <w:lvlJc w:val="left"/>
      <w:pPr>
        <w:ind w:left="2183" w:hanging="306"/>
        <w:jc w:val="right"/>
      </w:pPr>
      <w:rPr>
        <w:rFonts w:ascii="Bookman Old Style" w:eastAsia="Bookman Old Style" w:hAnsi="Bookman Old Style" w:cs="Bookman Old Style" w:hint="default"/>
        <w:spacing w:val="-29"/>
        <w:w w:val="99"/>
        <w:sz w:val="18"/>
        <w:szCs w:val="18"/>
        <w:lang w:val="en-US" w:eastAsia="en-US" w:bidi="ar-SA"/>
      </w:rPr>
    </w:lvl>
    <w:lvl w:ilvl="3" w:tplc="0750DABA">
      <w:numFmt w:val="bullet"/>
      <w:lvlText w:val="•"/>
      <w:lvlJc w:val="left"/>
      <w:pPr>
        <w:ind w:left="3007" w:hanging="306"/>
      </w:pPr>
      <w:rPr>
        <w:rFonts w:hint="default"/>
        <w:lang w:val="en-US" w:eastAsia="en-US" w:bidi="ar-SA"/>
      </w:rPr>
    </w:lvl>
    <w:lvl w:ilvl="4" w:tplc="A520411A">
      <w:numFmt w:val="bullet"/>
      <w:lvlText w:val="•"/>
      <w:lvlJc w:val="left"/>
      <w:pPr>
        <w:ind w:left="3835" w:hanging="306"/>
      </w:pPr>
      <w:rPr>
        <w:rFonts w:hint="default"/>
        <w:lang w:val="en-US" w:eastAsia="en-US" w:bidi="ar-SA"/>
      </w:rPr>
    </w:lvl>
    <w:lvl w:ilvl="5" w:tplc="FB300424">
      <w:numFmt w:val="bullet"/>
      <w:lvlText w:val="•"/>
      <w:lvlJc w:val="left"/>
      <w:pPr>
        <w:ind w:left="4662" w:hanging="306"/>
      </w:pPr>
      <w:rPr>
        <w:rFonts w:hint="default"/>
        <w:lang w:val="en-US" w:eastAsia="en-US" w:bidi="ar-SA"/>
      </w:rPr>
    </w:lvl>
    <w:lvl w:ilvl="6" w:tplc="38022432">
      <w:numFmt w:val="bullet"/>
      <w:lvlText w:val="•"/>
      <w:lvlJc w:val="left"/>
      <w:pPr>
        <w:ind w:left="5490" w:hanging="306"/>
      </w:pPr>
      <w:rPr>
        <w:rFonts w:hint="default"/>
        <w:lang w:val="en-US" w:eastAsia="en-US" w:bidi="ar-SA"/>
      </w:rPr>
    </w:lvl>
    <w:lvl w:ilvl="7" w:tplc="FAF63B06">
      <w:numFmt w:val="bullet"/>
      <w:lvlText w:val="•"/>
      <w:lvlJc w:val="left"/>
      <w:pPr>
        <w:ind w:left="6317" w:hanging="306"/>
      </w:pPr>
      <w:rPr>
        <w:rFonts w:hint="default"/>
        <w:lang w:val="en-US" w:eastAsia="en-US" w:bidi="ar-SA"/>
      </w:rPr>
    </w:lvl>
    <w:lvl w:ilvl="8" w:tplc="CAEC46E8">
      <w:numFmt w:val="bullet"/>
      <w:lvlText w:val="•"/>
      <w:lvlJc w:val="left"/>
      <w:pPr>
        <w:ind w:left="7145" w:hanging="306"/>
      </w:pPr>
      <w:rPr>
        <w:rFonts w:hint="default"/>
        <w:lang w:val="en-US" w:eastAsia="en-US" w:bidi="ar-SA"/>
      </w:rPr>
    </w:lvl>
  </w:abstractNum>
  <w:abstractNum w:abstractNumId="3" w15:restartNumberingAfterBreak="0">
    <w:nsid w:val="3D5354E4"/>
    <w:multiLevelType w:val="hybridMultilevel"/>
    <w:tmpl w:val="0BA651C8"/>
    <w:lvl w:ilvl="0" w:tplc="D5B65574">
      <w:start w:val="3"/>
      <w:numFmt w:val="decimal"/>
      <w:lvlText w:val="(%1)"/>
      <w:lvlJc w:val="left"/>
      <w:pPr>
        <w:ind w:left="1520" w:hanging="340"/>
      </w:pPr>
      <w:rPr>
        <w:rFonts w:ascii="Bookman Old Style" w:eastAsia="Bookman Old Style" w:hAnsi="Bookman Old Style" w:cs="Bookman Old Style" w:hint="default"/>
        <w:w w:val="99"/>
        <w:sz w:val="18"/>
        <w:szCs w:val="18"/>
        <w:lang w:val="en-US" w:eastAsia="en-US" w:bidi="ar-SA"/>
      </w:rPr>
    </w:lvl>
    <w:lvl w:ilvl="1" w:tplc="BA6EBD2C">
      <w:numFmt w:val="bullet"/>
      <w:lvlText w:val="•"/>
      <w:lvlJc w:val="left"/>
      <w:pPr>
        <w:ind w:left="2248" w:hanging="340"/>
      </w:pPr>
      <w:rPr>
        <w:rFonts w:hint="default"/>
        <w:lang w:val="en-US" w:eastAsia="en-US" w:bidi="ar-SA"/>
      </w:rPr>
    </w:lvl>
    <w:lvl w:ilvl="2" w:tplc="D1DEF314">
      <w:numFmt w:val="bullet"/>
      <w:lvlText w:val="•"/>
      <w:lvlJc w:val="left"/>
      <w:pPr>
        <w:ind w:left="2976" w:hanging="340"/>
      </w:pPr>
      <w:rPr>
        <w:rFonts w:hint="default"/>
        <w:lang w:val="en-US" w:eastAsia="en-US" w:bidi="ar-SA"/>
      </w:rPr>
    </w:lvl>
    <w:lvl w:ilvl="3" w:tplc="D5943E1E">
      <w:numFmt w:val="bullet"/>
      <w:lvlText w:val="•"/>
      <w:lvlJc w:val="left"/>
      <w:pPr>
        <w:ind w:left="3704" w:hanging="340"/>
      </w:pPr>
      <w:rPr>
        <w:rFonts w:hint="default"/>
        <w:lang w:val="en-US" w:eastAsia="en-US" w:bidi="ar-SA"/>
      </w:rPr>
    </w:lvl>
    <w:lvl w:ilvl="4" w:tplc="4DCCFA34">
      <w:numFmt w:val="bullet"/>
      <w:lvlText w:val="•"/>
      <w:lvlJc w:val="left"/>
      <w:pPr>
        <w:ind w:left="4432" w:hanging="340"/>
      </w:pPr>
      <w:rPr>
        <w:rFonts w:hint="default"/>
        <w:lang w:val="en-US" w:eastAsia="en-US" w:bidi="ar-SA"/>
      </w:rPr>
    </w:lvl>
    <w:lvl w:ilvl="5" w:tplc="264EEC44">
      <w:numFmt w:val="bullet"/>
      <w:lvlText w:val="•"/>
      <w:lvlJc w:val="left"/>
      <w:pPr>
        <w:ind w:left="5160" w:hanging="340"/>
      </w:pPr>
      <w:rPr>
        <w:rFonts w:hint="default"/>
        <w:lang w:val="en-US" w:eastAsia="en-US" w:bidi="ar-SA"/>
      </w:rPr>
    </w:lvl>
    <w:lvl w:ilvl="6" w:tplc="9D065738">
      <w:numFmt w:val="bullet"/>
      <w:lvlText w:val="•"/>
      <w:lvlJc w:val="left"/>
      <w:pPr>
        <w:ind w:left="5888" w:hanging="340"/>
      </w:pPr>
      <w:rPr>
        <w:rFonts w:hint="default"/>
        <w:lang w:val="en-US" w:eastAsia="en-US" w:bidi="ar-SA"/>
      </w:rPr>
    </w:lvl>
    <w:lvl w:ilvl="7" w:tplc="53A68040">
      <w:numFmt w:val="bullet"/>
      <w:lvlText w:val="•"/>
      <w:lvlJc w:val="left"/>
      <w:pPr>
        <w:ind w:left="6616" w:hanging="340"/>
      </w:pPr>
      <w:rPr>
        <w:rFonts w:hint="default"/>
        <w:lang w:val="en-US" w:eastAsia="en-US" w:bidi="ar-SA"/>
      </w:rPr>
    </w:lvl>
    <w:lvl w:ilvl="8" w:tplc="767C0E88">
      <w:numFmt w:val="bullet"/>
      <w:lvlText w:val="•"/>
      <w:lvlJc w:val="left"/>
      <w:pPr>
        <w:ind w:left="7344" w:hanging="340"/>
      </w:pPr>
      <w:rPr>
        <w:rFonts w:hint="default"/>
        <w:lang w:val="en-US" w:eastAsia="en-US" w:bidi="ar-SA"/>
      </w:rPr>
    </w:lvl>
  </w:abstractNum>
  <w:abstractNum w:abstractNumId="4" w15:restartNumberingAfterBreak="0">
    <w:nsid w:val="40C4628A"/>
    <w:multiLevelType w:val="hybridMultilevel"/>
    <w:tmpl w:val="C1624FE4"/>
    <w:lvl w:ilvl="0" w:tplc="653E8DAC">
      <w:start w:val="1"/>
      <w:numFmt w:val="lowerLetter"/>
      <w:lvlText w:val="(%1)"/>
      <w:lvlJc w:val="left"/>
      <w:pPr>
        <w:ind w:left="1368" w:hanging="360"/>
      </w:pPr>
      <w:rPr>
        <w:rFonts w:eastAsia="Times New Roman" w:hint="default"/>
        <w:i/>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5" w15:restartNumberingAfterBreak="0">
    <w:nsid w:val="43025967"/>
    <w:multiLevelType w:val="hybridMultilevel"/>
    <w:tmpl w:val="3FC6E424"/>
    <w:lvl w:ilvl="0" w:tplc="7C1E043E">
      <w:start w:val="1"/>
      <w:numFmt w:val="lowerLetter"/>
      <w:lvlText w:val="(%1)"/>
      <w:lvlJc w:val="left"/>
      <w:pPr>
        <w:ind w:left="1368" w:hanging="360"/>
      </w:pPr>
      <w:rPr>
        <w:rFonts w:hint="default"/>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6" w15:restartNumberingAfterBreak="0">
    <w:nsid w:val="4A211A05"/>
    <w:multiLevelType w:val="hybridMultilevel"/>
    <w:tmpl w:val="E3222E32"/>
    <w:lvl w:ilvl="0" w:tplc="CAF25922">
      <w:start w:val="1"/>
      <w:numFmt w:val="lowerLetter"/>
      <w:lvlText w:val="(%1)"/>
      <w:lvlJc w:val="left"/>
      <w:pPr>
        <w:ind w:left="1368" w:hanging="360"/>
      </w:pPr>
      <w:rPr>
        <w:rFonts w:hint="default"/>
        <w:b/>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7" w15:restartNumberingAfterBreak="0">
    <w:nsid w:val="5A3F75BA"/>
    <w:multiLevelType w:val="hybridMultilevel"/>
    <w:tmpl w:val="E8DE0DC8"/>
    <w:lvl w:ilvl="0" w:tplc="35F8D2A6">
      <w:start w:val="2"/>
      <w:numFmt w:val="decimal"/>
      <w:lvlText w:val="(%1)"/>
      <w:lvlJc w:val="left"/>
      <w:pPr>
        <w:ind w:left="1519" w:hanging="340"/>
      </w:pPr>
      <w:rPr>
        <w:rFonts w:ascii="Bookman Old Style" w:eastAsia="Bookman Old Style" w:hAnsi="Bookman Old Style" w:cs="Bookman Old Style" w:hint="default"/>
        <w:spacing w:val="-1"/>
        <w:w w:val="99"/>
        <w:sz w:val="18"/>
        <w:szCs w:val="18"/>
        <w:lang w:val="en-US" w:eastAsia="en-US" w:bidi="ar-SA"/>
      </w:rPr>
    </w:lvl>
    <w:lvl w:ilvl="1" w:tplc="C4FED47E">
      <w:numFmt w:val="bullet"/>
      <w:lvlText w:val="•"/>
      <w:lvlJc w:val="left"/>
      <w:pPr>
        <w:ind w:left="2248" w:hanging="340"/>
      </w:pPr>
      <w:rPr>
        <w:rFonts w:hint="default"/>
        <w:lang w:val="en-US" w:eastAsia="en-US" w:bidi="ar-SA"/>
      </w:rPr>
    </w:lvl>
    <w:lvl w:ilvl="2" w:tplc="609A6A2A">
      <w:numFmt w:val="bullet"/>
      <w:lvlText w:val="•"/>
      <w:lvlJc w:val="left"/>
      <w:pPr>
        <w:ind w:left="2976" w:hanging="340"/>
      </w:pPr>
      <w:rPr>
        <w:rFonts w:hint="default"/>
        <w:lang w:val="en-US" w:eastAsia="en-US" w:bidi="ar-SA"/>
      </w:rPr>
    </w:lvl>
    <w:lvl w:ilvl="3" w:tplc="43C67608">
      <w:numFmt w:val="bullet"/>
      <w:lvlText w:val="•"/>
      <w:lvlJc w:val="left"/>
      <w:pPr>
        <w:ind w:left="3704" w:hanging="340"/>
      </w:pPr>
      <w:rPr>
        <w:rFonts w:hint="default"/>
        <w:lang w:val="en-US" w:eastAsia="en-US" w:bidi="ar-SA"/>
      </w:rPr>
    </w:lvl>
    <w:lvl w:ilvl="4" w:tplc="B31CCDFA">
      <w:numFmt w:val="bullet"/>
      <w:lvlText w:val="•"/>
      <w:lvlJc w:val="left"/>
      <w:pPr>
        <w:ind w:left="4432" w:hanging="340"/>
      </w:pPr>
      <w:rPr>
        <w:rFonts w:hint="default"/>
        <w:lang w:val="en-US" w:eastAsia="en-US" w:bidi="ar-SA"/>
      </w:rPr>
    </w:lvl>
    <w:lvl w:ilvl="5" w:tplc="A35EB528">
      <w:numFmt w:val="bullet"/>
      <w:lvlText w:val="•"/>
      <w:lvlJc w:val="left"/>
      <w:pPr>
        <w:ind w:left="5160" w:hanging="340"/>
      </w:pPr>
      <w:rPr>
        <w:rFonts w:hint="default"/>
        <w:lang w:val="en-US" w:eastAsia="en-US" w:bidi="ar-SA"/>
      </w:rPr>
    </w:lvl>
    <w:lvl w:ilvl="6" w:tplc="76C4CD6E">
      <w:numFmt w:val="bullet"/>
      <w:lvlText w:val="•"/>
      <w:lvlJc w:val="left"/>
      <w:pPr>
        <w:ind w:left="5888" w:hanging="340"/>
      </w:pPr>
      <w:rPr>
        <w:rFonts w:hint="default"/>
        <w:lang w:val="en-US" w:eastAsia="en-US" w:bidi="ar-SA"/>
      </w:rPr>
    </w:lvl>
    <w:lvl w:ilvl="7" w:tplc="6CF2FCE0">
      <w:numFmt w:val="bullet"/>
      <w:lvlText w:val="•"/>
      <w:lvlJc w:val="left"/>
      <w:pPr>
        <w:ind w:left="6616" w:hanging="340"/>
      </w:pPr>
      <w:rPr>
        <w:rFonts w:hint="default"/>
        <w:lang w:val="en-US" w:eastAsia="en-US" w:bidi="ar-SA"/>
      </w:rPr>
    </w:lvl>
    <w:lvl w:ilvl="8" w:tplc="D5E8D076">
      <w:numFmt w:val="bullet"/>
      <w:lvlText w:val="•"/>
      <w:lvlJc w:val="left"/>
      <w:pPr>
        <w:ind w:left="7344" w:hanging="340"/>
      </w:pPr>
      <w:rPr>
        <w:rFonts w:hint="default"/>
        <w:lang w:val="en-US" w:eastAsia="en-US" w:bidi="ar-SA"/>
      </w:rPr>
    </w:lvl>
  </w:abstractNum>
  <w:abstractNum w:abstractNumId="8" w15:restartNumberingAfterBreak="0">
    <w:nsid w:val="688B730E"/>
    <w:multiLevelType w:val="hybridMultilevel"/>
    <w:tmpl w:val="83EC89DC"/>
    <w:lvl w:ilvl="0" w:tplc="4F6C3EF2">
      <w:start w:val="2"/>
      <w:numFmt w:val="decimal"/>
      <w:lvlText w:val="(%1)"/>
      <w:lvlJc w:val="left"/>
      <w:pPr>
        <w:ind w:left="1519" w:hanging="340"/>
      </w:pPr>
      <w:rPr>
        <w:rFonts w:ascii="Bookman Old Style" w:eastAsia="Bookman Old Style" w:hAnsi="Bookman Old Style" w:cs="Bookman Old Style" w:hint="default"/>
        <w:w w:val="99"/>
        <w:sz w:val="18"/>
        <w:szCs w:val="18"/>
        <w:lang w:val="en-US" w:eastAsia="en-US" w:bidi="ar-SA"/>
      </w:rPr>
    </w:lvl>
    <w:lvl w:ilvl="1" w:tplc="14F08642">
      <w:numFmt w:val="bullet"/>
      <w:lvlText w:val="•"/>
      <w:lvlJc w:val="left"/>
      <w:pPr>
        <w:ind w:left="2248" w:hanging="340"/>
      </w:pPr>
      <w:rPr>
        <w:rFonts w:hint="default"/>
        <w:lang w:val="en-US" w:eastAsia="en-US" w:bidi="ar-SA"/>
      </w:rPr>
    </w:lvl>
    <w:lvl w:ilvl="2" w:tplc="F250AA6A">
      <w:numFmt w:val="bullet"/>
      <w:lvlText w:val="•"/>
      <w:lvlJc w:val="left"/>
      <w:pPr>
        <w:ind w:left="2976" w:hanging="340"/>
      </w:pPr>
      <w:rPr>
        <w:rFonts w:hint="default"/>
        <w:lang w:val="en-US" w:eastAsia="en-US" w:bidi="ar-SA"/>
      </w:rPr>
    </w:lvl>
    <w:lvl w:ilvl="3" w:tplc="2D706B50">
      <w:numFmt w:val="bullet"/>
      <w:lvlText w:val="•"/>
      <w:lvlJc w:val="left"/>
      <w:pPr>
        <w:ind w:left="3704" w:hanging="340"/>
      </w:pPr>
      <w:rPr>
        <w:rFonts w:hint="default"/>
        <w:lang w:val="en-US" w:eastAsia="en-US" w:bidi="ar-SA"/>
      </w:rPr>
    </w:lvl>
    <w:lvl w:ilvl="4" w:tplc="6C0454C2">
      <w:numFmt w:val="bullet"/>
      <w:lvlText w:val="•"/>
      <w:lvlJc w:val="left"/>
      <w:pPr>
        <w:ind w:left="4432" w:hanging="340"/>
      </w:pPr>
      <w:rPr>
        <w:rFonts w:hint="default"/>
        <w:lang w:val="en-US" w:eastAsia="en-US" w:bidi="ar-SA"/>
      </w:rPr>
    </w:lvl>
    <w:lvl w:ilvl="5" w:tplc="1CAA0AAA">
      <w:numFmt w:val="bullet"/>
      <w:lvlText w:val="•"/>
      <w:lvlJc w:val="left"/>
      <w:pPr>
        <w:ind w:left="5160" w:hanging="340"/>
      </w:pPr>
      <w:rPr>
        <w:rFonts w:hint="default"/>
        <w:lang w:val="en-US" w:eastAsia="en-US" w:bidi="ar-SA"/>
      </w:rPr>
    </w:lvl>
    <w:lvl w:ilvl="6" w:tplc="95845ABC">
      <w:numFmt w:val="bullet"/>
      <w:lvlText w:val="•"/>
      <w:lvlJc w:val="left"/>
      <w:pPr>
        <w:ind w:left="5888" w:hanging="340"/>
      </w:pPr>
      <w:rPr>
        <w:rFonts w:hint="default"/>
        <w:lang w:val="en-US" w:eastAsia="en-US" w:bidi="ar-SA"/>
      </w:rPr>
    </w:lvl>
    <w:lvl w:ilvl="7" w:tplc="3326B550">
      <w:numFmt w:val="bullet"/>
      <w:lvlText w:val="•"/>
      <w:lvlJc w:val="left"/>
      <w:pPr>
        <w:ind w:left="6616" w:hanging="340"/>
      </w:pPr>
      <w:rPr>
        <w:rFonts w:hint="default"/>
        <w:lang w:val="en-US" w:eastAsia="en-US" w:bidi="ar-SA"/>
      </w:rPr>
    </w:lvl>
    <w:lvl w:ilvl="8" w:tplc="681C79E6">
      <w:numFmt w:val="bullet"/>
      <w:lvlText w:val="•"/>
      <w:lvlJc w:val="left"/>
      <w:pPr>
        <w:ind w:left="7344" w:hanging="340"/>
      </w:pPr>
      <w:rPr>
        <w:rFonts w:hint="default"/>
        <w:lang w:val="en-US" w:eastAsia="en-US" w:bidi="ar-SA"/>
      </w:rPr>
    </w:lvl>
  </w:abstractNum>
  <w:abstractNum w:abstractNumId="9" w15:restartNumberingAfterBreak="0">
    <w:nsid w:val="76F3238E"/>
    <w:multiLevelType w:val="hybridMultilevel"/>
    <w:tmpl w:val="F904B01E"/>
    <w:lvl w:ilvl="0" w:tplc="F030FE4A">
      <w:start w:val="1"/>
      <w:numFmt w:val="lowerLetter"/>
      <w:lvlText w:val="(%1)"/>
      <w:lvlJc w:val="left"/>
      <w:pPr>
        <w:ind w:left="1368" w:hanging="360"/>
      </w:pPr>
      <w:rPr>
        <w:rFonts w:hint="default"/>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10" w15:restartNumberingAfterBreak="0">
    <w:nsid w:val="770A1F4B"/>
    <w:multiLevelType w:val="hybridMultilevel"/>
    <w:tmpl w:val="62B066EC"/>
    <w:lvl w:ilvl="0" w:tplc="F7089390">
      <w:start w:val="3"/>
      <w:numFmt w:val="decimal"/>
      <w:lvlText w:val="(%1)"/>
      <w:lvlJc w:val="left"/>
      <w:pPr>
        <w:ind w:left="1519" w:hanging="340"/>
      </w:pPr>
      <w:rPr>
        <w:rFonts w:ascii="Bookman Old Style" w:eastAsia="Bookman Old Style" w:hAnsi="Bookman Old Style" w:cs="Bookman Old Style" w:hint="default"/>
        <w:spacing w:val="-1"/>
        <w:w w:val="99"/>
        <w:sz w:val="18"/>
        <w:szCs w:val="18"/>
        <w:lang w:val="en-US" w:eastAsia="en-US" w:bidi="ar-SA"/>
      </w:rPr>
    </w:lvl>
    <w:lvl w:ilvl="1" w:tplc="87AC45CA">
      <w:start w:val="1"/>
      <w:numFmt w:val="lowerLetter"/>
      <w:lvlText w:val="(%2)"/>
      <w:lvlJc w:val="left"/>
      <w:pPr>
        <w:ind w:left="1883" w:hanging="357"/>
      </w:pPr>
      <w:rPr>
        <w:rFonts w:ascii="Bookman Old Style" w:eastAsia="Bookman Old Style" w:hAnsi="Bookman Old Style" w:cs="Bookman Old Style" w:hint="default"/>
        <w:spacing w:val="-29"/>
        <w:w w:val="99"/>
        <w:sz w:val="18"/>
        <w:szCs w:val="18"/>
        <w:lang w:val="en-US" w:eastAsia="en-US" w:bidi="ar-SA"/>
      </w:rPr>
    </w:lvl>
    <w:lvl w:ilvl="2" w:tplc="D922A12C">
      <w:numFmt w:val="bullet"/>
      <w:lvlText w:val="•"/>
      <w:lvlJc w:val="left"/>
      <w:pPr>
        <w:ind w:left="2648" w:hanging="357"/>
      </w:pPr>
      <w:rPr>
        <w:rFonts w:hint="default"/>
        <w:lang w:val="en-US" w:eastAsia="en-US" w:bidi="ar-SA"/>
      </w:rPr>
    </w:lvl>
    <w:lvl w:ilvl="3" w:tplc="AE662B12">
      <w:numFmt w:val="bullet"/>
      <w:lvlText w:val="•"/>
      <w:lvlJc w:val="left"/>
      <w:pPr>
        <w:ind w:left="3417" w:hanging="357"/>
      </w:pPr>
      <w:rPr>
        <w:rFonts w:hint="default"/>
        <w:lang w:val="en-US" w:eastAsia="en-US" w:bidi="ar-SA"/>
      </w:rPr>
    </w:lvl>
    <w:lvl w:ilvl="4" w:tplc="DCA05FA4">
      <w:numFmt w:val="bullet"/>
      <w:lvlText w:val="•"/>
      <w:lvlJc w:val="left"/>
      <w:pPr>
        <w:ind w:left="4186" w:hanging="357"/>
      </w:pPr>
      <w:rPr>
        <w:rFonts w:hint="default"/>
        <w:lang w:val="en-US" w:eastAsia="en-US" w:bidi="ar-SA"/>
      </w:rPr>
    </w:lvl>
    <w:lvl w:ilvl="5" w:tplc="70AE249C">
      <w:numFmt w:val="bullet"/>
      <w:lvlText w:val="•"/>
      <w:lvlJc w:val="left"/>
      <w:pPr>
        <w:ind w:left="4955" w:hanging="357"/>
      </w:pPr>
      <w:rPr>
        <w:rFonts w:hint="default"/>
        <w:lang w:val="en-US" w:eastAsia="en-US" w:bidi="ar-SA"/>
      </w:rPr>
    </w:lvl>
    <w:lvl w:ilvl="6" w:tplc="E47E368C">
      <w:numFmt w:val="bullet"/>
      <w:lvlText w:val="•"/>
      <w:lvlJc w:val="left"/>
      <w:pPr>
        <w:ind w:left="5724" w:hanging="357"/>
      </w:pPr>
      <w:rPr>
        <w:rFonts w:hint="default"/>
        <w:lang w:val="en-US" w:eastAsia="en-US" w:bidi="ar-SA"/>
      </w:rPr>
    </w:lvl>
    <w:lvl w:ilvl="7" w:tplc="F796DF7A">
      <w:numFmt w:val="bullet"/>
      <w:lvlText w:val="•"/>
      <w:lvlJc w:val="left"/>
      <w:pPr>
        <w:ind w:left="6493" w:hanging="357"/>
      </w:pPr>
      <w:rPr>
        <w:rFonts w:hint="default"/>
        <w:lang w:val="en-US" w:eastAsia="en-US" w:bidi="ar-SA"/>
      </w:rPr>
    </w:lvl>
    <w:lvl w:ilvl="8" w:tplc="0DD61EDC">
      <w:numFmt w:val="bullet"/>
      <w:lvlText w:val="•"/>
      <w:lvlJc w:val="left"/>
      <w:pPr>
        <w:ind w:left="7262" w:hanging="357"/>
      </w:pPr>
      <w:rPr>
        <w:rFonts w:hint="default"/>
        <w:lang w:val="en-US" w:eastAsia="en-US" w:bidi="ar-SA"/>
      </w:rPr>
    </w:lvl>
  </w:abstractNum>
  <w:abstractNum w:abstractNumId="11" w15:restartNumberingAfterBreak="0">
    <w:nsid w:val="7716529C"/>
    <w:multiLevelType w:val="hybridMultilevel"/>
    <w:tmpl w:val="EE70DB50"/>
    <w:lvl w:ilvl="0" w:tplc="0C927916">
      <w:start w:val="2"/>
      <w:numFmt w:val="decimal"/>
      <w:lvlText w:val="(%1)"/>
      <w:lvlJc w:val="left"/>
      <w:pPr>
        <w:ind w:left="1520" w:hanging="340"/>
      </w:pPr>
      <w:rPr>
        <w:rFonts w:ascii="Bookman Old Style" w:eastAsia="Bookman Old Style" w:hAnsi="Bookman Old Style" w:cs="Bookman Old Style" w:hint="default"/>
        <w:spacing w:val="-1"/>
        <w:w w:val="99"/>
        <w:sz w:val="18"/>
        <w:szCs w:val="18"/>
        <w:lang w:val="en-US" w:eastAsia="en-US" w:bidi="ar-SA"/>
      </w:rPr>
    </w:lvl>
    <w:lvl w:ilvl="1" w:tplc="A51EFA00">
      <w:start w:val="1"/>
      <w:numFmt w:val="lowerLetter"/>
      <w:lvlText w:val="(%2)"/>
      <w:lvlJc w:val="left"/>
      <w:pPr>
        <w:ind w:left="1883" w:hanging="357"/>
      </w:pPr>
      <w:rPr>
        <w:rFonts w:ascii="Bookman Old Style" w:eastAsia="Bookman Old Style" w:hAnsi="Bookman Old Style" w:cs="Bookman Old Style" w:hint="default"/>
        <w:spacing w:val="-29"/>
        <w:w w:val="99"/>
        <w:sz w:val="18"/>
        <w:szCs w:val="18"/>
        <w:lang w:val="en-US" w:eastAsia="en-US" w:bidi="ar-SA"/>
      </w:rPr>
    </w:lvl>
    <w:lvl w:ilvl="2" w:tplc="7BEC847C">
      <w:numFmt w:val="bullet"/>
      <w:lvlText w:val="•"/>
      <w:lvlJc w:val="left"/>
      <w:pPr>
        <w:ind w:left="2648" w:hanging="357"/>
      </w:pPr>
      <w:rPr>
        <w:rFonts w:hint="default"/>
        <w:lang w:val="en-US" w:eastAsia="en-US" w:bidi="ar-SA"/>
      </w:rPr>
    </w:lvl>
    <w:lvl w:ilvl="3" w:tplc="EF82F658">
      <w:numFmt w:val="bullet"/>
      <w:lvlText w:val="•"/>
      <w:lvlJc w:val="left"/>
      <w:pPr>
        <w:ind w:left="3417" w:hanging="357"/>
      </w:pPr>
      <w:rPr>
        <w:rFonts w:hint="default"/>
        <w:lang w:val="en-US" w:eastAsia="en-US" w:bidi="ar-SA"/>
      </w:rPr>
    </w:lvl>
    <w:lvl w:ilvl="4" w:tplc="24E24F4C">
      <w:numFmt w:val="bullet"/>
      <w:lvlText w:val="•"/>
      <w:lvlJc w:val="left"/>
      <w:pPr>
        <w:ind w:left="4186" w:hanging="357"/>
      </w:pPr>
      <w:rPr>
        <w:rFonts w:hint="default"/>
        <w:lang w:val="en-US" w:eastAsia="en-US" w:bidi="ar-SA"/>
      </w:rPr>
    </w:lvl>
    <w:lvl w:ilvl="5" w:tplc="95905278">
      <w:numFmt w:val="bullet"/>
      <w:lvlText w:val="•"/>
      <w:lvlJc w:val="left"/>
      <w:pPr>
        <w:ind w:left="4955" w:hanging="357"/>
      </w:pPr>
      <w:rPr>
        <w:rFonts w:hint="default"/>
        <w:lang w:val="en-US" w:eastAsia="en-US" w:bidi="ar-SA"/>
      </w:rPr>
    </w:lvl>
    <w:lvl w:ilvl="6" w:tplc="5C9AF59C">
      <w:numFmt w:val="bullet"/>
      <w:lvlText w:val="•"/>
      <w:lvlJc w:val="left"/>
      <w:pPr>
        <w:ind w:left="5724" w:hanging="357"/>
      </w:pPr>
      <w:rPr>
        <w:rFonts w:hint="default"/>
        <w:lang w:val="en-US" w:eastAsia="en-US" w:bidi="ar-SA"/>
      </w:rPr>
    </w:lvl>
    <w:lvl w:ilvl="7" w:tplc="0F9A0768">
      <w:numFmt w:val="bullet"/>
      <w:lvlText w:val="•"/>
      <w:lvlJc w:val="left"/>
      <w:pPr>
        <w:ind w:left="6493" w:hanging="357"/>
      </w:pPr>
      <w:rPr>
        <w:rFonts w:hint="default"/>
        <w:lang w:val="en-US" w:eastAsia="en-US" w:bidi="ar-SA"/>
      </w:rPr>
    </w:lvl>
    <w:lvl w:ilvl="8" w:tplc="A3825118">
      <w:numFmt w:val="bullet"/>
      <w:lvlText w:val="•"/>
      <w:lvlJc w:val="left"/>
      <w:pPr>
        <w:ind w:left="7262" w:hanging="357"/>
      </w:pPr>
      <w:rPr>
        <w:rFonts w:hint="default"/>
        <w:lang w:val="en-US" w:eastAsia="en-US" w:bidi="ar-SA"/>
      </w:rPr>
    </w:lvl>
  </w:abstractNum>
  <w:abstractNum w:abstractNumId="12" w15:restartNumberingAfterBreak="0">
    <w:nsid w:val="7CBA42B4"/>
    <w:multiLevelType w:val="hybridMultilevel"/>
    <w:tmpl w:val="82267C1C"/>
    <w:lvl w:ilvl="0" w:tplc="AC746B16">
      <w:start w:val="2"/>
      <w:numFmt w:val="decimal"/>
      <w:lvlText w:val="(%1)"/>
      <w:lvlJc w:val="left"/>
      <w:pPr>
        <w:ind w:left="1519" w:hanging="340"/>
      </w:pPr>
      <w:rPr>
        <w:rFonts w:ascii="Bookman Old Style" w:eastAsia="Bookman Old Style" w:hAnsi="Bookman Old Style" w:cs="Bookman Old Style" w:hint="default"/>
        <w:w w:val="99"/>
        <w:sz w:val="18"/>
        <w:szCs w:val="18"/>
        <w:lang w:val="en-US" w:eastAsia="en-US" w:bidi="ar-SA"/>
      </w:rPr>
    </w:lvl>
    <w:lvl w:ilvl="1" w:tplc="C30C2F68">
      <w:start w:val="1"/>
      <w:numFmt w:val="lowerLetter"/>
      <w:lvlText w:val="(%2)"/>
      <w:lvlJc w:val="left"/>
      <w:pPr>
        <w:ind w:left="1883" w:hanging="357"/>
      </w:pPr>
      <w:rPr>
        <w:rFonts w:ascii="Bookman Old Style" w:eastAsia="Bookman Old Style" w:hAnsi="Bookman Old Style" w:cs="Bookman Old Style" w:hint="default"/>
        <w:w w:val="99"/>
        <w:sz w:val="18"/>
        <w:szCs w:val="18"/>
        <w:lang w:val="en-US" w:eastAsia="en-US" w:bidi="ar-SA"/>
      </w:rPr>
    </w:lvl>
    <w:lvl w:ilvl="2" w:tplc="371EDC60">
      <w:numFmt w:val="bullet"/>
      <w:lvlText w:val="•"/>
      <w:lvlJc w:val="left"/>
      <w:pPr>
        <w:ind w:left="2648" w:hanging="357"/>
      </w:pPr>
      <w:rPr>
        <w:rFonts w:hint="default"/>
        <w:lang w:val="en-US" w:eastAsia="en-US" w:bidi="ar-SA"/>
      </w:rPr>
    </w:lvl>
    <w:lvl w:ilvl="3" w:tplc="CFA6C856">
      <w:numFmt w:val="bullet"/>
      <w:lvlText w:val="•"/>
      <w:lvlJc w:val="left"/>
      <w:pPr>
        <w:ind w:left="3417" w:hanging="357"/>
      </w:pPr>
      <w:rPr>
        <w:rFonts w:hint="default"/>
        <w:lang w:val="en-US" w:eastAsia="en-US" w:bidi="ar-SA"/>
      </w:rPr>
    </w:lvl>
    <w:lvl w:ilvl="4" w:tplc="1CFC3D14">
      <w:numFmt w:val="bullet"/>
      <w:lvlText w:val="•"/>
      <w:lvlJc w:val="left"/>
      <w:pPr>
        <w:ind w:left="4186" w:hanging="357"/>
      </w:pPr>
      <w:rPr>
        <w:rFonts w:hint="default"/>
        <w:lang w:val="en-US" w:eastAsia="en-US" w:bidi="ar-SA"/>
      </w:rPr>
    </w:lvl>
    <w:lvl w:ilvl="5" w:tplc="9AA4F4FA">
      <w:numFmt w:val="bullet"/>
      <w:lvlText w:val="•"/>
      <w:lvlJc w:val="left"/>
      <w:pPr>
        <w:ind w:left="4955" w:hanging="357"/>
      </w:pPr>
      <w:rPr>
        <w:rFonts w:hint="default"/>
        <w:lang w:val="en-US" w:eastAsia="en-US" w:bidi="ar-SA"/>
      </w:rPr>
    </w:lvl>
    <w:lvl w:ilvl="6" w:tplc="CF1E273E">
      <w:numFmt w:val="bullet"/>
      <w:lvlText w:val="•"/>
      <w:lvlJc w:val="left"/>
      <w:pPr>
        <w:ind w:left="5724" w:hanging="357"/>
      </w:pPr>
      <w:rPr>
        <w:rFonts w:hint="default"/>
        <w:lang w:val="en-US" w:eastAsia="en-US" w:bidi="ar-SA"/>
      </w:rPr>
    </w:lvl>
    <w:lvl w:ilvl="7" w:tplc="C3AADE4E">
      <w:numFmt w:val="bullet"/>
      <w:lvlText w:val="•"/>
      <w:lvlJc w:val="left"/>
      <w:pPr>
        <w:ind w:left="6493" w:hanging="357"/>
      </w:pPr>
      <w:rPr>
        <w:rFonts w:hint="default"/>
        <w:lang w:val="en-US" w:eastAsia="en-US" w:bidi="ar-SA"/>
      </w:rPr>
    </w:lvl>
    <w:lvl w:ilvl="8" w:tplc="F6888814">
      <w:numFmt w:val="bullet"/>
      <w:lvlText w:val="•"/>
      <w:lvlJc w:val="left"/>
      <w:pPr>
        <w:ind w:left="7262" w:hanging="357"/>
      </w:pPr>
      <w:rPr>
        <w:rFonts w:hint="default"/>
        <w:lang w:val="en-US" w:eastAsia="en-US" w:bidi="ar-SA"/>
      </w:rPr>
    </w:lvl>
  </w:abstractNum>
  <w:abstractNum w:abstractNumId="13" w15:restartNumberingAfterBreak="0">
    <w:nsid w:val="7FBE6206"/>
    <w:multiLevelType w:val="hybridMultilevel"/>
    <w:tmpl w:val="7BD29F56"/>
    <w:lvl w:ilvl="0" w:tplc="1556F9F4">
      <w:start w:val="2"/>
      <w:numFmt w:val="decimal"/>
      <w:lvlText w:val="(%1)"/>
      <w:lvlJc w:val="left"/>
      <w:pPr>
        <w:ind w:left="1519" w:hanging="340"/>
      </w:pPr>
      <w:rPr>
        <w:rFonts w:ascii="Bookman Old Style" w:eastAsia="Bookman Old Style" w:hAnsi="Bookman Old Style" w:cs="Bookman Old Style" w:hint="default"/>
        <w:spacing w:val="-1"/>
        <w:w w:val="99"/>
        <w:sz w:val="18"/>
        <w:szCs w:val="18"/>
        <w:lang w:val="en-US" w:eastAsia="en-US" w:bidi="ar-SA"/>
      </w:rPr>
    </w:lvl>
    <w:lvl w:ilvl="1" w:tplc="C5861BCC">
      <w:start w:val="1"/>
      <w:numFmt w:val="lowerLetter"/>
      <w:lvlText w:val="(%2)"/>
      <w:lvlJc w:val="left"/>
      <w:pPr>
        <w:ind w:left="1883" w:hanging="357"/>
      </w:pPr>
      <w:rPr>
        <w:rFonts w:ascii="Bookman Old Style" w:eastAsia="Bookman Old Style" w:hAnsi="Bookman Old Style" w:cs="Bookman Old Style" w:hint="default"/>
        <w:spacing w:val="-29"/>
        <w:w w:val="99"/>
        <w:sz w:val="18"/>
        <w:szCs w:val="18"/>
        <w:lang w:val="en-US" w:eastAsia="en-US" w:bidi="ar-SA"/>
      </w:rPr>
    </w:lvl>
    <w:lvl w:ilvl="2" w:tplc="E56E336E">
      <w:numFmt w:val="bullet"/>
      <w:lvlText w:val="•"/>
      <w:lvlJc w:val="left"/>
      <w:pPr>
        <w:ind w:left="2648" w:hanging="357"/>
      </w:pPr>
      <w:rPr>
        <w:rFonts w:hint="default"/>
        <w:lang w:val="en-US" w:eastAsia="en-US" w:bidi="ar-SA"/>
      </w:rPr>
    </w:lvl>
    <w:lvl w:ilvl="3" w:tplc="73BC615A">
      <w:numFmt w:val="bullet"/>
      <w:lvlText w:val="•"/>
      <w:lvlJc w:val="left"/>
      <w:pPr>
        <w:ind w:left="3417" w:hanging="357"/>
      </w:pPr>
      <w:rPr>
        <w:rFonts w:hint="default"/>
        <w:lang w:val="en-US" w:eastAsia="en-US" w:bidi="ar-SA"/>
      </w:rPr>
    </w:lvl>
    <w:lvl w:ilvl="4" w:tplc="599C145C">
      <w:numFmt w:val="bullet"/>
      <w:lvlText w:val="•"/>
      <w:lvlJc w:val="left"/>
      <w:pPr>
        <w:ind w:left="4186" w:hanging="357"/>
      </w:pPr>
      <w:rPr>
        <w:rFonts w:hint="default"/>
        <w:lang w:val="en-US" w:eastAsia="en-US" w:bidi="ar-SA"/>
      </w:rPr>
    </w:lvl>
    <w:lvl w:ilvl="5" w:tplc="825EE852">
      <w:numFmt w:val="bullet"/>
      <w:lvlText w:val="•"/>
      <w:lvlJc w:val="left"/>
      <w:pPr>
        <w:ind w:left="4955" w:hanging="357"/>
      </w:pPr>
      <w:rPr>
        <w:rFonts w:hint="default"/>
        <w:lang w:val="en-US" w:eastAsia="en-US" w:bidi="ar-SA"/>
      </w:rPr>
    </w:lvl>
    <w:lvl w:ilvl="6" w:tplc="27D0AC2C">
      <w:numFmt w:val="bullet"/>
      <w:lvlText w:val="•"/>
      <w:lvlJc w:val="left"/>
      <w:pPr>
        <w:ind w:left="5724" w:hanging="357"/>
      </w:pPr>
      <w:rPr>
        <w:rFonts w:hint="default"/>
        <w:lang w:val="en-US" w:eastAsia="en-US" w:bidi="ar-SA"/>
      </w:rPr>
    </w:lvl>
    <w:lvl w:ilvl="7" w:tplc="C76CF1DC">
      <w:numFmt w:val="bullet"/>
      <w:lvlText w:val="•"/>
      <w:lvlJc w:val="left"/>
      <w:pPr>
        <w:ind w:left="6493" w:hanging="357"/>
      </w:pPr>
      <w:rPr>
        <w:rFonts w:hint="default"/>
        <w:lang w:val="en-US" w:eastAsia="en-US" w:bidi="ar-SA"/>
      </w:rPr>
    </w:lvl>
    <w:lvl w:ilvl="8" w:tplc="3760C548">
      <w:numFmt w:val="bullet"/>
      <w:lvlText w:val="•"/>
      <w:lvlJc w:val="left"/>
      <w:pPr>
        <w:ind w:left="7262" w:hanging="357"/>
      </w:pPr>
      <w:rPr>
        <w:rFonts w:hint="default"/>
        <w:lang w:val="en-US" w:eastAsia="en-US" w:bidi="ar-SA"/>
      </w:rPr>
    </w:lvl>
  </w:abstractNum>
  <w:num w:numId="1">
    <w:abstractNumId w:val="4"/>
  </w:num>
  <w:num w:numId="2">
    <w:abstractNumId w:val="6"/>
  </w:num>
  <w:num w:numId="3">
    <w:abstractNumId w:val="5"/>
  </w:num>
  <w:num w:numId="4">
    <w:abstractNumId w:val="9"/>
  </w:num>
  <w:num w:numId="5">
    <w:abstractNumId w:val="2"/>
  </w:num>
  <w:num w:numId="6">
    <w:abstractNumId w:val="0"/>
  </w:num>
  <w:num w:numId="7">
    <w:abstractNumId w:val="10"/>
  </w:num>
  <w:num w:numId="8">
    <w:abstractNumId w:val="3"/>
  </w:num>
  <w:num w:numId="9">
    <w:abstractNumId w:val="11"/>
  </w:num>
  <w:num w:numId="10">
    <w:abstractNumId w:val="13"/>
  </w:num>
  <w:num w:numId="11">
    <w:abstractNumId w:val="8"/>
  </w:num>
  <w:num w:numId="12">
    <w:abstractNumId w:val="12"/>
  </w:num>
  <w:num w:numId="13">
    <w:abstractNumId w:val="7"/>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2C71"/>
    <w:rsid w:val="00013912"/>
    <w:rsid w:val="00014235"/>
    <w:rsid w:val="00031D78"/>
    <w:rsid w:val="00042F2D"/>
    <w:rsid w:val="00050BA0"/>
    <w:rsid w:val="00053331"/>
    <w:rsid w:val="0005441F"/>
    <w:rsid w:val="000669EC"/>
    <w:rsid w:val="0007483D"/>
    <w:rsid w:val="00082F60"/>
    <w:rsid w:val="00090F1D"/>
    <w:rsid w:val="00093117"/>
    <w:rsid w:val="00094508"/>
    <w:rsid w:val="000B6305"/>
    <w:rsid w:val="000D4D96"/>
    <w:rsid w:val="000E1ACF"/>
    <w:rsid w:val="000F3A49"/>
    <w:rsid w:val="000F445B"/>
    <w:rsid w:val="00102585"/>
    <w:rsid w:val="00106011"/>
    <w:rsid w:val="00107C93"/>
    <w:rsid w:val="00121336"/>
    <w:rsid w:val="0012556C"/>
    <w:rsid w:val="00154740"/>
    <w:rsid w:val="001575AE"/>
    <w:rsid w:val="00162148"/>
    <w:rsid w:val="0016525B"/>
    <w:rsid w:val="00182E2B"/>
    <w:rsid w:val="00183ECF"/>
    <w:rsid w:val="001853D5"/>
    <w:rsid w:val="001A4196"/>
    <w:rsid w:val="001B22E4"/>
    <w:rsid w:val="001B34DE"/>
    <w:rsid w:val="001D7B03"/>
    <w:rsid w:val="001E2534"/>
    <w:rsid w:val="001E463F"/>
    <w:rsid w:val="001E4B41"/>
    <w:rsid w:val="001F0FA4"/>
    <w:rsid w:val="001F4A79"/>
    <w:rsid w:val="00207523"/>
    <w:rsid w:val="0021141D"/>
    <w:rsid w:val="00212EAE"/>
    <w:rsid w:val="00226F5D"/>
    <w:rsid w:val="00232328"/>
    <w:rsid w:val="00235AD4"/>
    <w:rsid w:val="00250D73"/>
    <w:rsid w:val="002552AC"/>
    <w:rsid w:val="0026074F"/>
    <w:rsid w:val="00263CF9"/>
    <w:rsid w:val="00276D81"/>
    <w:rsid w:val="002904D5"/>
    <w:rsid w:val="002905E0"/>
    <w:rsid w:val="002A4C9E"/>
    <w:rsid w:val="002B2FB2"/>
    <w:rsid w:val="002B75DF"/>
    <w:rsid w:val="002C0049"/>
    <w:rsid w:val="002C0096"/>
    <w:rsid w:val="002D0849"/>
    <w:rsid w:val="002D2769"/>
    <w:rsid w:val="002D4441"/>
    <w:rsid w:val="002E114B"/>
    <w:rsid w:val="002E5679"/>
    <w:rsid w:val="002E7692"/>
    <w:rsid w:val="003122DD"/>
    <w:rsid w:val="003144A7"/>
    <w:rsid w:val="00324171"/>
    <w:rsid w:val="00324E96"/>
    <w:rsid w:val="003279E7"/>
    <w:rsid w:val="00333DC1"/>
    <w:rsid w:val="00337497"/>
    <w:rsid w:val="00341002"/>
    <w:rsid w:val="00342518"/>
    <w:rsid w:val="003509EB"/>
    <w:rsid w:val="00351F2B"/>
    <w:rsid w:val="00357289"/>
    <w:rsid w:val="0037485D"/>
    <w:rsid w:val="003B13D5"/>
    <w:rsid w:val="003C6488"/>
    <w:rsid w:val="003E1898"/>
    <w:rsid w:val="003E235C"/>
    <w:rsid w:val="003E3C8C"/>
    <w:rsid w:val="003F5148"/>
    <w:rsid w:val="00402C93"/>
    <w:rsid w:val="0040544F"/>
    <w:rsid w:val="00435FC6"/>
    <w:rsid w:val="00444338"/>
    <w:rsid w:val="00457FC5"/>
    <w:rsid w:val="004723F0"/>
    <w:rsid w:val="00475165"/>
    <w:rsid w:val="004837AC"/>
    <w:rsid w:val="004A0F32"/>
    <w:rsid w:val="004B4764"/>
    <w:rsid w:val="004C77D5"/>
    <w:rsid w:val="004D398A"/>
    <w:rsid w:val="004E0281"/>
    <w:rsid w:val="004E21B2"/>
    <w:rsid w:val="004F2625"/>
    <w:rsid w:val="004F3F36"/>
    <w:rsid w:val="005035A3"/>
    <w:rsid w:val="005066E3"/>
    <w:rsid w:val="00513801"/>
    <w:rsid w:val="00525FCF"/>
    <w:rsid w:val="005264FF"/>
    <w:rsid w:val="0053641F"/>
    <w:rsid w:val="005370F7"/>
    <w:rsid w:val="00537DE4"/>
    <w:rsid w:val="005426DF"/>
    <w:rsid w:val="00542E92"/>
    <w:rsid w:val="005433F3"/>
    <w:rsid w:val="00555EFC"/>
    <w:rsid w:val="0057638B"/>
    <w:rsid w:val="005936EE"/>
    <w:rsid w:val="005A0484"/>
    <w:rsid w:val="005A27BC"/>
    <w:rsid w:val="005B3538"/>
    <w:rsid w:val="005B7631"/>
    <w:rsid w:val="005C4F7B"/>
    <w:rsid w:val="005D2034"/>
    <w:rsid w:val="005E1D3D"/>
    <w:rsid w:val="005E45ED"/>
    <w:rsid w:val="005F7127"/>
    <w:rsid w:val="0061187A"/>
    <w:rsid w:val="0061258E"/>
    <w:rsid w:val="00632398"/>
    <w:rsid w:val="00633E9E"/>
    <w:rsid w:val="00653475"/>
    <w:rsid w:val="00654301"/>
    <w:rsid w:val="006573FB"/>
    <w:rsid w:val="00671E00"/>
    <w:rsid w:val="0067227F"/>
    <w:rsid w:val="006826DB"/>
    <w:rsid w:val="00691C0F"/>
    <w:rsid w:val="006944BE"/>
    <w:rsid w:val="006A5A41"/>
    <w:rsid w:val="006B0030"/>
    <w:rsid w:val="006B33F0"/>
    <w:rsid w:val="006C36B0"/>
    <w:rsid w:val="006C3C86"/>
    <w:rsid w:val="006D2663"/>
    <w:rsid w:val="006D7A8C"/>
    <w:rsid w:val="006E6B11"/>
    <w:rsid w:val="00704536"/>
    <w:rsid w:val="00735CD3"/>
    <w:rsid w:val="007420C3"/>
    <w:rsid w:val="00746561"/>
    <w:rsid w:val="00752BC4"/>
    <w:rsid w:val="00762490"/>
    <w:rsid w:val="00773A0A"/>
    <w:rsid w:val="00774370"/>
    <w:rsid w:val="00781D0B"/>
    <w:rsid w:val="007869B2"/>
    <w:rsid w:val="00790CD9"/>
    <w:rsid w:val="007C71A3"/>
    <w:rsid w:val="007C76DD"/>
    <w:rsid w:val="007D6015"/>
    <w:rsid w:val="007E0D4B"/>
    <w:rsid w:val="007E0D53"/>
    <w:rsid w:val="007F1FD6"/>
    <w:rsid w:val="008041F9"/>
    <w:rsid w:val="008112D6"/>
    <w:rsid w:val="00821BCF"/>
    <w:rsid w:val="008220A0"/>
    <w:rsid w:val="00823994"/>
    <w:rsid w:val="0083531B"/>
    <w:rsid w:val="008552D9"/>
    <w:rsid w:val="0086114D"/>
    <w:rsid w:val="008666CE"/>
    <w:rsid w:val="0086784E"/>
    <w:rsid w:val="00877BCD"/>
    <w:rsid w:val="00890541"/>
    <w:rsid w:val="008906FF"/>
    <w:rsid w:val="00894D36"/>
    <w:rsid w:val="008A1FC6"/>
    <w:rsid w:val="008A6777"/>
    <w:rsid w:val="008B6A96"/>
    <w:rsid w:val="008D0028"/>
    <w:rsid w:val="008D6878"/>
    <w:rsid w:val="008E21AC"/>
    <w:rsid w:val="008E5308"/>
    <w:rsid w:val="008F577C"/>
    <w:rsid w:val="00902220"/>
    <w:rsid w:val="00914054"/>
    <w:rsid w:val="0092226F"/>
    <w:rsid w:val="00927F55"/>
    <w:rsid w:val="0093489E"/>
    <w:rsid w:val="00944D33"/>
    <w:rsid w:val="00945949"/>
    <w:rsid w:val="00947FBB"/>
    <w:rsid w:val="00952098"/>
    <w:rsid w:val="00962160"/>
    <w:rsid w:val="009628AC"/>
    <w:rsid w:val="00967B5E"/>
    <w:rsid w:val="00982C71"/>
    <w:rsid w:val="00993C44"/>
    <w:rsid w:val="00995211"/>
    <w:rsid w:val="009A60BE"/>
    <w:rsid w:val="009A7639"/>
    <w:rsid w:val="009B4AA7"/>
    <w:rsid w:val="009B5EFC"/>
    <w:rsid w:val="009B6D39"/>
    <w:rsid w:val="009C15A4"/>
    <w:rsid w:val="009C4F99"/>
    <w:rsid w:val="009D079A"/>
    <w:rsid w:val="009E3CAD"/>
    <w:rsid w:val="009F16DB"/>
    <w:rsid w:val="00A00AB5"/>
    <w:rsid w:val="00A03AD3"/>
    <w:rsid w:val="00A06532"/>
    <w:rsid w:val="00A06F07"/>
    <w:rsid w:val="00A4206E"/>
    <w:rsid w:val="00A4732D"/>
    <w:rsid w:val="00A52C9F"/>
    <w:rsid w:val="00A57232"/>
    <w:rsid w:val="00A62C29"/>
    <w:rsid w:val="00A75AB1"/>
    <w:rsid w:val="00A80EB7"/>
    <w:rsid w:val="00A85B91"/>
    <w:rsid w:val="00A90CC7"/>
    <w:rsid w:val="00A914A0"/>
    <w:rsid w:val="00AA4C74"/>
    <w:rsid w:val="00AB05F7"/>
    <w:rsid w:val="00AC3FE0"/>
    <w:rsid w:val="00AD3EFC"/>
    <w:rsid w:val="00AD4611"/>
    <w:rsid w:val="00AE51F2"/>
    <w:rsid w:val="00AF1B27"/>
    <w:rsid w:val="00AF30B4"/>
    <w:rsid w:val="00B112C0"/>
    <w:rsid w:val="00B22DCE"/>
    <w:rsid w:val="00B23423"/>
    <w:rsid w:val="00B363A3"/>
    <w:rsid w:val="00B56952"/>
    <w:rsid w:val="00B572E4"/>
    <w:rsid w:val="00B65B75"/>
    <w:rsid w:val="00B75DE9"/>
    <w:rsid w:val="00B83640"/>
    <w:rsid w:val="00B857E5"/>
    <w:rsid w:val="00B925A3"/>
    <w:rsid w:val="00B938F2"/>
    <w:rsid w:val="00BA1008"/>
    <w:rsid w:val="00BA3A55"/>
    <w:rsid w:val="00BA6CFE"/>
    <w:rsid w:val="00BA6E46"/>
    <w:rsid w:val="00BB1071"/>
    <w:rsid w:val="00BD0254"/>
    <w:rsid w:val="00BD4235"/>
    <w:rsid w:val="00BD72C2"/>
    <w:rsid w:val="00BE3012"/>
    <w:rsid w:val="00BF49C2"/>
    <w:rsid w:val="00BF4E34"/>
    <w:rsid w:val="00BF6130"/>
    <w:rsid w:val="00BF74B6"/>
    <w:rsid w:val="00C10D42"/>
    <w:rsid w:val="00C16F9C"/>
    <w:rsid w:val="00C253F8"/>
    <w:rsid w:val="00C31DCE"/>
    <w:rsid w:val="00C367A5"/>
    <w:rsid w:val="00C40AE4"/>
    <w:rsid w:val="00C52D0F"/>
    <w:rsid w:val="00C73A3E"/>
    <w:rsid w:val="00C8758D"/>
    <w:rsid w:val="00CA23FB"/>
    <w:rsid w:val="00CA30F8"/>
    <w:rsid w:val="00CB439C"/>
    <w:rsid w:val="00CC096C"/>
    <w:rsid w:val="00CC1AE6"/>
    <w:rsid w:val="00CE139B"/>
    <w:rsid w:val="00CF0180"/>
    <w:rsid w:val="00CF0D64"/>
    <w:rsid w:val="00D02B09"/>
    <w:rsid w:val="00D1234A"/>
    <w:rsid w:val="00D22782"/>
    <w:rsid w:val="00D253F9"/>
    <w:rsid w:val="00D32494"/>
    <w:rsid w:val="00D41AA0"/>
    <w:rsid w:val="00D41DD7"/>
    <w:rsid w:val="00D42ACC"/>
    <w:rsid w:val="00D46955"/>
    <w:rsid w:val="00D525BE"/>
    <w:rsid w:val="00D543FD"/>
    <w:rsid w:val="00D61C58"/>
    <w:rsid w:val="00D83382"/>
    <w:rsid w:val="00D873E8"/>
    <w:rsid w:val="00DA7FBE"/>
    <w:rsid w:val="00DC1678"/>
    <w:rsid w:val="00DC1EBA"/>
    <w:rsid w:val="00DD2096"/>
    <w:rsid w:val="00DD41AA"/>
    <w:rsid w:val="00DD4D12"/>
    <w:rsid w:val="00E00BDB"/>
    <w:rsid w:val="00E0395E"/>
    <w:rsid w:val="00E115AF"/>
    <w:rsid w:val="00E11F86"/>
    <w:rsid w:val="00E12A59"/>
    <w:rsid w:val="00E21FD7"/>
    <w:rsid w:val="00E3575D"/>
    <w:rsid w:val="00E53BA3"/>
    <w:rsid w:val="00E53C0F"/>
    <w:rsid w:val="00E53ECF"/>
    <w:rsid w:val="00E630DC"/>
    <w:rsid w:val="00E75063"/>
    <w:rsid w:val="00E77466"/>
    <w:rsid w:val="00E84146"/>
    <w:rsid w:val="00E942E9"/>
    <w:rsid w:val="00EA2244"/>
    <w:rsid w:val="00EA4035"/>
    <w:rsid w:val="00EB3BBC"/>
    <w:rsid w:val="00EC7B8B"/>
    <w:rsid w:val="00ED3F46"/>
    <w:rsid w:val="00ED40F5"/>
    <w:rsid w:val="00ED619E"/>
    <w:rsid w:val="00EE37BD"/>
    <w:rsid w:val="00EE75AC"/>
    <w:rsid w:val="00EF04CE"/>
    <w:rsid w:val="00EF27EB"/>
    <w:rsid w:val="00EF2E56"/>
    <w:rsid w:val="00F30741"/>
    <w:rsid w:val="00F36EF5"/>
    <w:rsid w:val="00F403BC"/>
    <w:rsid w:val="00F4204B"/>
    <w:rsid w:val="00F428AC"/>
    <w:rsid w:val="00F56E09"/>
    <w:rsid w:val="00F748B0"/>
    <w:rsid w:val="00F764A6"/>
    <w:rsid w:val="00F80383"/>
    <w:rsid w:val="00F93B17"/>
    <w:rsid w:val="00FA223E"/>
    <w:rsid w:val="00FA7794"/>
    <w:rsid w:val="00FB1F02"/>
    <w:rsid w:val="00FB6CE7"/>
    <w:rsid w:val="00FC2E4B"/>
    <w:rsid w:val="00FC5EF9"/>
    <w:rsid w:val="00FC7F42"/>
    <w:rsid w:val="00FE6773"/>
    <w:rsid w:val="00FF2EE4"/>
    <w:rsid w:val="00FF545B"/>
  </w:rsids>
  <m:mathPr>
    <m:mathFont m:val="Cambria Math"/>
    <m:brkBin m:val="before"/>
    <m:brkBinSub m:val="--"/>
    <m:smallFrac m:val="0"/>
    <m:dispDef/>
    <m:lMargin m:val="0"/>
    <m:rMargin m:val="0"/>
    <m:defJc m:val="centerGroup"/>
    <m:wrapIndent m:val="1440"/>
    <m:intLim m:val="subSup"/>
    <m:naryLim m:val="undOvr"/>
  </m:mathPr>
  <w:themeFontLang w:val="en-T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FCA4E8"/>
  <w15:docId w15:val="{0F520EB3-CD80-42C1-B3E0-5B5B588616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sid w:val="00982C71"/>
    <w:pPr>
      <w:spacing w:before="120" w:after="120" w:line="240" w:lineRule="auto"/>
      <w:jc w:val="center"/>
    </w:pPr>
    <w:rPr>
      <w:rFonts w:ascii="Times New Roman" w:eastAsia="Times New Roman" w:hAnsi="Times New Roman" w:cs="Times New Roman"/>
      <w:sz w:val="24"/>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rrangement">
    <w:name w:val="Arrangement"/>
    <w:basedOn w:val="Normal"/>
    <w:rsid w:val="00982C71"/>
    <w:pPr>
      <w:tabs>
        <w:tab w:val="right" w:pos="547"/>
        <w:tab w:val="left" w:pos="821"/>
      </w:tabs>
      <w:spacing w:before="40" w:line="240" w:lineRule="exact"/>
      <w:ind w:left="821" w:hanging="821"/>
    </w:pPr>
    <w:rPr>
      <w:sz w:val="22"/>
    </w:rPr>
  </w:style>
  <w:style w:type="paragraph" w:styleId="Footer">
    <w:name w:val="footer"/>
    <w:basedOn w:val="Normal"/>
    <w:link w:val="FooterChar"/>
    <w:uiPriority w:val="99"/>
    <w:rsid w:val="00982C71"/>
    <w:pPr>
      <w:tabs>
        <w:tab w:val="center" w:pos="4153"/>
        <w:tab w:val="right" w:pos="8306"/>
      </w:tabs>
    </w:pPr>
  </w:style>
  <w:style w:type="character" w:customStyle="1" w:styleId="FooterChar">
    <w:name w:val="Footer Char"/>
    <w:basedOn w:val="DefaultParagraphFont"/>
    <w:link w:val="Footer"/>
    <w:uiPriority w:val="99"/>
    <w:rsid w:val="00982C71"/>
    <w:rPr>
      <w:rFonts w:ascii="Times New Roman" w:eastAsia="Times New Roman" w:hAnsi="Times New Roman" w:cs="Times New Roman"/>
      <w:sz w:val="24"/>
      <w:szCs w:val="20"/>
      <w:lang w:val="en-GB"/>
    </w:rPr>
  </w:style>
  <w:style w:type="paragraph" w:styleId="Header">
    <w:name w:val="header"/>
    <w:basedOn w:val="Normal"/>
    <w:link w:val="HeaderChar"/>
    <w:uiPriority w:val="99"/>
    <w:rsid w:val="00982C71"/>
    <w:pPr>
      <w:tabs>
        <w:tab w:val="center" w:pos="4320"/>
        <w:tab w:val="right" w:pos="8640"/>
      </w:tabs>
    </w:pPr>
  </w:style>
  <w:style w:type="character" w:customStyle="1" w:styleId="HeaderChar">
    <w:name w:val="Header Char"/>
    <w:basedOn w:val="DefaultParagraphFont"/>
    <w:link w:val="Header"/>
    <w:uiPriority w:val="99"/>
    <w:rsid w:val="00982C71"/>
    <w:rPr>
      <w:rFonts w:ascii="Times New Roman" w:eastAsia="Times New Roman" w:hAnsi="Times New Roman" w:cs="Times New Roman"/>
      <w:sz w:val="24"/>
      <w:szCs w:val="20"/>
      <w:lang w:val="en-GB"/>
    </w:rPr>
  </w:style>
  <w:style w:type="character" w:styleId="Hyperlink">
    <w:name w:val="Hyperlink"/>
    <w:uiPriority w:val="99"/>
    <w:rsid w:val="00982C71"/>
    <w:rPr>
      <w:color w:val="0000FF"/>
      <w:u w:val="none"/>
    </w:rPr>
  </w:style>
  <w:style w:type="paragraph" w:customStyle="1" w:styleId="MarginalNoteRev">
    <w:name w:val="Marginal Note Rev"/>
    <w:basedOn w:val="Normal"/>
    <w:qFormat/>
    <w:rsid w:val="00982C71"/>
    <w:pPr>
      <w:keepNext/>
      <w:keepLines/>
      <w:tabs>
        <w:tab w:val="left" w:pos="576"/>
      </w:tabs>
      <w:spacing w:before="240" w:after="0"/>
      <w:ind w:left="576" w:hanging="576"/>
      <w:jc w:val="left"/>
    </w:pPr>
    <w:rPr>
      <w:b/>
    </w:rPr>
  </w:style>
  <w:style w:type="character" w:styleId="PageNumber">
    <w:name w:val="page number"/>
    <w:rsid w:val="00982C71"/>
  </w:style>
  <w:style w:type="paragraph" w:customStyle="1" w:styleId="RegCentreHead">
    <w:name w:val="Reg CentreHead"/>
    <w:basedOn w:val="Normal"/>
    <w:rsid w:val="00982C71"/>
    <w:pPr>
      <w:keepNext/>
      <w:keepLines/>
    </w:pPr>
    <w:rPr>
      <w:smallCaps/>
      <w:sz w:val="21"/>
    </w:rPr>
  </w:style>
  <w:style w:type="paragraph" w:customStyle="1" w:styleId="RegMarginalNoteRev">
    <w:name w:val="Reg Marginal Note Rev"/>
    <w:basedOn w:val="MarginalNoteRev"/>
    <w:rsid w:val="00982C71"/>
    <w:rPr>
      <w:sz w:val="21"/>
    </w:rPr>
  </w:style>
  <w:style w:type="paragraph" w:customStyle="1" w:styleId="RegSection">
    <w:name w:val="Reg Section"/>
    <w:basedOn w:val="Normal"/>
    <w:rsid w:val="00982C71"/>
    <w:pPr>
      <w:tabs>
        <w:tab w:val="left" w:pos="634"/>
        <w:tab w:val="left" w:pos="994"/>
      </w:tabs>
      <w:overflowPunct w:val="0"/>
      <w:autoSpaceDE w:val="0"/>
      <w:autoSpaceDN w:val="0"/>
      <w:adjustRightInd w:val="0"/>
      <w:spacing w:line="276" w:lineRule="auto"/>
      <w:ind w:left="1008"/>
      <w:jc w:val="both"/>
      <w:textAlignment w:val="baseline"/>
    </w:pPr>
    <w:rPr>
      <w:sz w:val="21"/>
      <w:szCs w:val="24"/>
      <w:lang w:val="en-AU"/>
    </w:rPr>
  </w:style>
  <w:style w:type="paragraph" w:styleId="TOC3">
    <w:name w:val="toc 3"/>
    <w:basedOn w:val="Normal"/>
    <w:next w:val="Normal"/>
    <w:autoRedefine/>
    <w:uiPriority w:val="39"/>
    <w:unhideWhenUsed/>
    <w:qFormat/>
    <w:rsid w:val="00982C71"/>
    <w:pPr>
      <w:tabs>
        <w:tab w:val="left" w:pos="540"/>
        <w:tab w:val="left" w:pos="900"/>
        <w:tab w:val="right" w:leader="dot" w:pos="6480"/>
      </w:tabs>
      <w:contextualSpacing/>
      <w:jc w:val="both"/>
    </w:pPr>
    <w:rPr>
      <w:noProof/>
      <w:sz w:val="20"/>
      <w:szCs w:val="22"/>
      <w:lang w:val="en-US"/>
    </w:rPr>
  </w:style>
  <w:style w:type="paragraph" w:customStyle="1" w:styleId="StyleBoldCentreHeadTimesNewRomanLinespacingMultiple11">
    <w:name w:val="Style BoldCentreHead + Times New Roman Line spacing:  Multiple 1.1..."/>
    <w:basedOn w:val="Normal"/>
    <w:rsid w:val="00982C71"/>
    <w:pPr>
      <w:spacing w:before="240" w:after="0" w:line="276" w:lineRule="auto"/>
      <w:contextualSpacing/>
    </w:pPr>
    <w:rPr>
      <w:b/>
      <w:bCs/>
      <w:caps/>
    </w:rPr>
  </w:style>
  <w:style w:type="paragraph" w:styleId="BalloonText">
    <w:name w:val="Balloon Text"/>
    <w:basedOn w:val="Normal"/>
    <w:link w:val="BalloonTextChar"/>
    <w:uiPriority w:val="99"/>
    <w:semiHidden/>
    <w:unhideWhenUsed/>
    <w:rsid w:val="001E463F"/>
    <w:pPr>
      <w:spacing w:before="0"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E463F"/>
    <w:rPr>
      <w:rFonts w:ascii="Segoe UI" w:eastAsia="Times New Roman" w:hAnsi="Segoe UI" w:cs="Segoe UI"/>
      <w:sz w:val="18"/>
      <w:szCs w:val="18"/>
      <w:lang w:val="en-GB"/>
    </w:rPr>
  </w:style>
  <w:style w:type="paragraph" w:styleId="NormalWeb">
    <w:name w:val="Normal (Web)"/>
    <w:basedOn w:val="Normal"/>
    <w:uiPriority w:val="99"/>
    <w:semiHidden/>
    <w:unhideWhenUsed/>
    <w:rsid w:val="007E0D4B"/>
    <w:pPr>
      <w:spacing w:before="100" w:beforeAutospacing="1" w:after="100" w:afterAutospacing="1"/>
      <w:jc w:val="left"/>
    </w:pPr>
    <w:rPr>
      <w:szCs w:val="24"/>
      <w:lang w:eastAsia="en-GB"/>
    </w:rPr>
  </w:style>
  <w:style w:type="character" w:styleId="CommentReference">
    <w:name w:val="annotation reference"/>
    <w:basedOn w:val="DefaultParagraphFont"/>
    <w:uiPriority w:val="99"/>
    <w:semiHidden/>
    <w:unhideWhenUsed/>
    <w:rsid w:val="00D1234A"/>
    <w:rPr>
      <w:sz w:val="16"/>
      <w:szCs w:val="16"/>
    </w:rPr>
  </w:style>
  <w:style w:type="paragraph" w:styleId="CommentText">
    <w:name w:val="annotation text"/>
    <w:basedOn w:val="Normal"/>
    <w:link w:val="CommentTextChar"/>
    <w:uiPriority w:val="99"/>
    <w:semiHidden/>
    <w:unhideWhenUsed/>
    <w:rsid w:val="00D1234A"/>
    <w:rPr>
      <w:sz w:val="20"/>
    </w:rPr>
  </w:style>
  <w:style w:type="character" w:customStyle="1" w:styleId="CommentTextChar">
    <w:name w:val="Comment Text Char"/>
    <w:basedOn w:val="DefaultParagraphFont"/>
    <w:link w:val="CommentText"/>
    <w:uiPriority w:val="99"/>
    <w:semiHidden/>
    <w:rsid w:val="00D1234A"/>
    <w:rPr>
      <w:rFonts w:ascii="Times New Roman" w:eastAsia="Times New Roman" w:hAnsi="Times New Roman"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D1234A"/>
    <w:rPr>
      <w:b/>
      <w:bCs/>
    </w:rPr>
  </w:style>
  <w:style w:type="character" w:customStyle="1" w:styleId="CommentSubjectChar">
    <w:name w:val="Comment Subject Char"/>
    <w:basedOn w:val="CommentTextChar"/>
    <w:link w:val="CommentSubject"/>
    <w:uiPriority w:val="99"/>
    <w:semiHidden/>
    <w:rsid w:val="00D1234A"/>
    <w:rPr>
      <w:rFonts w:ascii="Times New Roman" w:eastAsia="Times New Roman" w:hAnsi="Times New Roman" w:cs="Times New Roman"/>
      <w:b/>
      <w:bCs/>
      <w:sz w:val="20"/>
      <w:szCs w:val="20"/>
      <w:lang w:val="en-GB"/>
    </w:rPr>
  </w:style>
  <w:style w:type="paragraph" w:styleId="ListParagraph">
    <w:name w:val="List Paragraph"/>
    <w:basedOn w:val="Normal"/>
    <w:uiPriority w:val="1"/>
    <w:qFormat/>
    <w:rsid w:val="001575AE"/>
    <w:pPr>
      <w:ind w:left="720"/>
      <w:contextualSpacing/>
    </w:pPr>
  </w:style>
  <w:style w:type="paragraph" w:customStyle="1" w:styleId="RegPara">
    <w:name w:val="Reg Para"/>
    <w:basedOn w:val="Normal"/>
    <w:rsid w:val="00A914A0"/>
    <w:pPr>
      <w:overflowPunct w:val="0"/>
      <w:autoSpaceDE w:val="0"/>
      <w:autoSpaceDN w:val="0"/>
      <w:adjustRightInd w:val="0"/>
      <w:ind w:left="1440" w:hanging="432"/>
      <w:jc w:val="both"/>
      <w:textAlignment w:val="baseline"/>
    </w:pPr>
    <w:rPr>
      <w:sz w:val="21"/>
      <w:szCs w:val="24"/>
      <w:lang w:val="en-AU"/>
    </w:rPr>
  </w:style>
  <w:style w:type="paragraph" w:styleId="BodyText">
    <w:name w:val="Body Text"/>
    <w:basedOn w:val="Normal"/>
    <w:link w:val="BodyTextChar"/>
    <w:uiPriority w:val="1"/>
    <w:qFormat/>
    <w:rsid w:val="000D4D96"/>
    <w:pPr>
      <w:widowControl w:val="0"/>
      <w:autoSpaceDE w:val="0"/>
      <w:autoSpaceDN w:val="0"/>
      <w:spacing w:before="5" w:after="0"/>
      <w:jc w:val="left"/>
    </w:pPr>
    <w:rPr>
      <w:rFonts w:ascii="Bookman Old Style" w:eastAsia="Bookman Old Style" w:hAnsi="Bookman Old Style" w:cs="Bookman Old Style"/>
      <w:sz w:val="18"/>
      <w:szCs w:val="18"/>
      <w:lang w:val="en-US"/>
    </w:rPr>
  </w:style>
  <w:style w:type="character" w:customStyle="1" w:styleId="BodyTextChar">
    <w:name w:val="Body Text Char"/>
    <w:basedOn w:val="DefaultParagraphFont"/>
    <w:link w:val="BodyText"/>
    <w:uiPriority w:val="1"/>
    <w:rsid w:val="000D4D96"/>
    <w:rPr>
      <w:rFonts w:ascii="Bookman Old Style" w:eastAsia="Bookman Old Style" w:hAnsi="Bookman Old Style" w:cs="Bookman Old Style"/>
      <w:sz w:val="18"/>
      <w:szCs w:val="18"/>
    </w:rPr>
  </w:style>
  <w:style w:type="paragraph" w:styleId="Revision">
    <w:name w:val="Revision"/>
    <w:hidden/>
    <w:uiPriority w:val="99"/>
    <w:semiHidden/>
    <w:rsid w:val="00EB3BBC"/>
    <w:pPr>
      <w:spacing w:after="0" w:line="240" w:lineRule="auto"/>
    </w:pPr>
    <w:rPr>
      <w:rFonts w:ascii="Times New Roman" w:eastAsia="Times New Roman" w:hAnsi="Times New Roman" w:cs="Times New Roman"/>
      <w:sz w:val="24"/>
      <w:szCs w:val="20"/>
      <w:lang w:val="en-GB"/>
    </w:rPr>
  </w:style>
  <w:style w:type="paragraph" w:customStyle="1" w:styleId="PartHead">
    <w:name w:val="PartHead"/>
    <w:basedOn w:val="Normal"/>
    <w:qFormat/>
    <w:rsid w:val="00542E92"/>
    <w:pPr>
      <w:keepNext/>
      <w:keepLines/>
      <w:autoSpaceDN w:val="0"/>
      <w:spacing w:before="360"/>
    </w:pPr>
    <w:rPr>
      <w:rFonts w:eastAsia="MS Mincho"/>
      <w:b/>
      <w:caps/>
    </w:rPr>
  </w:style>
  <w:style w:type="paragraph" w:styleId="TOC1">
    <w:name w:val="toc 1"/>
    <w:basedOn w:val="Normal"/>
    <w:next w:val="Normal"/>
    <w:autoRedefine/>
    <w:uiPriority w:val="39"/>
    <w:unhideWhenUsed/>
    <w:rsid w:val="00542E92"/>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0954473">
      <w:bodyDiv w:val="1"/>
      <w:marLeft w:val="0"/>
      <w:marRight w:val="0"/>
      <w:marTop w:val="0"/>
      <w:marBottom w:val="0"/>
      <w:divBdr>
        <w:top w:val="none" w:sz="0" w:space="0" w:color="auto"/>
        <w:left w:val="none" w:sz="0" w:space="0" w:color="auto"/>
        <w:bottom w:val="none" w:sz="0" w:space="0" w:color="auto"/>
        <w:right w:val="none" w:sz="0" w:space="0" w:color="auto"/>
      </w:divBdr>
    </w:div>
    <w:div w:id="681669292">
      <w:bodyDiv w:val="1"/>
      <w:marLeft w:val="0"/>
      <w:marRight w:val="0"/>
      <w:marTop w:val="0"/>
      <w:marBottom w:val="0"/>
      <w:divBdr>
        <w:top w:val="none" w:sz="0" w:space="0" w:color="auto"/>
        <w:left w:val="none" w:sz="0" w:space="0" w:color="auto"/>
        <w:bottom w:val="none" w:sz="0" w:space="0" w:color="auto"/>
        <w:right w:val="none" w:sz="0" w:space="0" w:color="auto"/>
      </w:divBdr>
    </w:div>
    <w:div w:id="1039891459">
      <w:bodyDiv w:val="1"/>
      <w:marLeft w:val="0"/>
      <w:marRight w:val="0"/>
      <w:marTop w:val="0"/>
      <w:marBottom w:val="0"/>
      <w:divBdr>
        <w:top w:val="none" w:sz="0" w:space="0" w:color="auto"/>
        <w:left w:val="none" w:sz="0" w:space="0" w:color="auto"/>
        <w:bottom w:val="none" w:sz="0" w:space="0" w:color="auto"/>
        <w:right w:val="none" w:sz="0" w:space="0" w:color="auto"/>
      </w:divBdr>
    </w:div>
    <w:div w:id="1060638762">
      <w:bodyDiv w:val="1"/>
      <w:marLeft w:val="0"/>
      <w:marRight w:val="0"/>
      <w:marTop w:val="0"/>
      <w:marBottom w:val="0"/>
      <w:divBdr>
        <w:top w:val="none" w:sz="0" w:space="0" w:color="auto"/>
        <w:left w:val="none" w:sz="0" w:space="0" w:color="auto"/>
        <w:bottom w:val="none" w:sz="0" w:space="0" w:color="auto"/>
        <w:right w:val="none" w:sz="0" w:space="0" w:color="auto"/>
      </w:divBdr>
    </w:div>
    <w:div w:id="1772166708">
      <w:bodyDiv w:val="1"/>
      <w:marLeft w:val="0"/>
      <w:marRight w:val="0"/>
      <w:marTop w:val="0"/>
      <w:marBottom w:val="0"/>
      <w:divBdr>
        <w:top w:val="none" w:sz="0" w:space="0" w:color="auto"/>
        <w:left w:val="none" w:sz="0" w:space="0" w:color="auto"/>
        <w:bottom w:val="none" w:sz="0" w:space="0" w:color="auto"/>
        <w:right w:val="none" w:sz="0" w:space="0" w:color="auto"/>
      </w:divBdr>
    </w:div>
    <w:div w:id="2082553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50DDC78-5D8F-48F2-80C2-2B3BD960DE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16</Pages>
  <Words>4073</Words>
  <Characters>23220</Characters>
  <Application>Microsoft Office Word</Application>
  <DocSecurity>0</DocSecurity>
  <Lines>193</Lines>
  <Paragraphs>54</Paragraphs>
  <ScaleCrop>false</ScaleCrop>
  <HeadingPairs>
    <vt:vector size="2" baseType="variant">
      <vt:variant>
        <vt:lpstr>Title</vt:lpstr>
      </vt:variant>
      <vt:variant>
        <vt:i4>1</vt:i4>
      </vt:variant>
    </vt:vector>
  </HeadingPairs>
  <TitlesOfParts>
    <vt:vector size="1" baseType="lpstr">
      <vt:lpstr>Quarantine (Prevention of Community Transmission) Regulations</vt:lpstr>
    </vt:vector>
  </TitlesOfParts>
  <Company>Hewlett-Packard</Company>
  <LinksUpToDate>false</LinksUpToDate>
  <CharactersWithSpaces>27239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Quarantine (Prevention of Community Transmission) Regulations</dc:title>
  <dc:subject/>
  <dc:creator>Akeila Rigsby</dc:creator>
  <cp:keywords/>
  <cp:lastModifiedBy>Rigsby, Akeila</cp:lastModifiedBy>
  <cp:revision>4</cp:revision>
  <cp:lastPrinted>2021-07-27T15:51:00Z</cp:lastPrinted>
  <dcterms:created xsi:type="dcterms:W3CDTF">2021-07-27T14:23:00Z</dcterms:created>
  <dcterms:modified xsi:type="dcterms:W3CDTF">2021-07-27T18:22:00Z</dcterms:modified>
</cp:coreProperties>
</file>