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A37676" w14:textId="77777777" w:rsidR="00434891" w:rsidRPr="008B0702" w:rsidRDefault="00434891" w:rsidP="00434891">
      <w:pPr>
        <w:spacing w:before="0"/>
        <w:rPr>
          <w:b/>
          <w:spacing w:val="-3"/>
          <w:sz w:val="21"/>
          <w:szCs w:val="21"/>
        </w:rPr>
      </w:pPr>
      <w:r w:rsidRPr="008B0702">
        <w:rPr>
          <w:b/>
          <w:spacing w:val="-3"/>
          <w:sz w:val="21"/>
          <w:szCs w:val="21"/>
        </w:rPr>
        <w:t>MONTSERRAT</w:t>
      </w:r>
    </w:p>
    <w:p w14:paraId="6A043660" w14:textId="77777777" w:rsidR="00434891" w:rsidRPr="008B0702" w:rsidRDefault="00434891" w:rsidP="0043489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8B0702">
        <w:rPr>
          <w:b/>
          <w:spacing w:val="-3"/>
          <w:sz w:val="21"/>
          <w:szCs w:val="21"/>
        </w:rPr>
        <w:t>STATUTORY RULES AND ORDERS</w:t>
      </w:r>
    </w:p>
    <w:p w14:paraId="3EA6F2D7" w14:textId="25AE4090" w:rsidR="00434891" w:rsidRPr="008B0702" w:rsidRDefault="009905D3" w:rsidP="0043489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 xml:space="preserve">S.R.O. </w:t>
      </w:r>
      <w:r w:rsidR="00F00323">
        <w:rPr>
          <w:b/>
          <w:spacing w:val="-3"/>
          <w:sz w:val="21"/>
          <w:szCs w:val="21"/>
        </w:rPr>
        <w:t>26</w:t>
      </w:r>
      <w:r>
        <w:rPr>
          <w:b/>
          <w:spacing w:val="-3"/>
          <w:sz w:val="21"/>
          <w:szCs w:val="21"/>
        </w:rPr>
        <w:t xml:space="preserve"> OF 202</w:t>
      </w:r>
      <w:r w:rsidR="002A50BD">
        <w:rPr>
          <w:b/>
          <w:spacing w:val="-3"/>
          <w:sz w:val="21"/>
          <w:szCs w:val="21"/>
        </w:rPr>
        <w:t>1</w:t>
      </w:r>
    </w:p>
    <w:p w14:paraId="25BF0683" w14:textId="77777777" w:rsidR="00434891" w:rsidRPr="008B0702" w:rsidRDefault="00434891" w:rsidP="00434891">
      <w:pPr>
        <w:spacing w:before="0" w:after="0"/>
        <w:rPr>
          <w:rFonts w:eastAsia="MS Mincho"/>
          <w:b/>
          <w:sz w:val="21"/>
          <w:szCs w:val="21"/>
        </w:rPr>
      </w:pPr>
    </w:p>
    <w:p w14:paraId="2C69925A" w14:textId="77777777" w:rsidR="00434891" w:rsidRPr="008B0702" w:rsidRDefault="00434891" w:rsidP="00434891">
      <w:pPr>
        <w:spacing w:before="0" w:after="0"/>
        <w:rPr>
          <w:rFonts w:eastAsia="MS Mincho"/>
          <w:b/>
          <w:sz w:val="21"/>
          <w:szCs w:val="21"/>
        </w:rPr>
      </w:pPr>
    </w:p>
    <w:p w14:paraId="69205A77" w14:textId="77777777" w:rsidR="00434891" w:rsidRPr="008B0702" w:rsidRDefault="00434891" w:rsidP="00434891">
      <w:pPr>
        <w:spacing w:before="0" w:after="0"/>
        <w:rPr>
          <w:rFonts w:eastAsia="MS Mincho"/>
          <w:b/>
          <w:sz w:val="21"/>
          <w:szCs w:val="21"/>
        </w:rPr>
      </w:pPr>
    </w:p>
    <w:p w14:paraId="193B63EB" w14:textId="77777777" w:rsidR="00434891" w:rsidRPr="008B0702" w:rsidRDefault="00434891" w:rsidP="00434891">
      <w:pPr>
        <w:spacing w:before="0" w:after="0"/>
        <w:rPr>
          <w:rFonts w:eastAsia="MS Mincho"/>
          <w:b/>
          <w:sz w:val="21"/>
          <w:szCs w:val="21"/>
        </w:rPr>
      </w:pPr>
    </w:p>
    <w:p w14:paraId="1674FC4D" w14:textId="31D6DE3C" w:rsidR="00434891" w:rsidRPr="008B0702" w:rsidRDefault="00434891" w:rsidP="00434891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8B0702">
        <w:rPr>
          <w:rFonts w:eastAsia="MS Mincho"/>
          <w:b/>
          <w:sz w:val="21"/>
          <w:szCs w:val="21"/>
        </w:rPr>
        <w:t xml:space="preserve">CUSTOMS DUTIES AND CONSUMPTION TAX </w:t>
      </w:r>
      <w:r w:rsidRPr="008B0702">
        <w:rPr>
          <w:rFonts w:eastAsia="MS Mincho"/>
          <w:b/>
          <w:sz w:val="21"/>
          <w:szCs w:val="21"/>
        </w:rPr>
        <w:br/>
        <w:t>(</w:t>
      </w:r>
      <w:r w:rsidR="00D67D73">
        <w:rPr>
          <w:rFonts w:eastAsia="MS Mincho"/>
          <w:b/>
          <w:sz w:val="21"/>
          <w:szCs w:val="21"/>
        </w:rPr>
        <w:t>PHOENIX GROUP INTERNATIONAL LTD.</w:t>
      </w:r>
      <w:r w:rsidRPr="008B0702">
        <w:rPr>
          <w:rFonts w:eastAsia="MS Mincho"/>
          <w:b/>
          <w:sz w:val="21"/>
          <w:szCs w:val="21"/>
        </w:rPr>
        <w:t>) (EXEMPTION) ORDER</w:t>
      </w:r>
    </w:p>
    <w:p w14:paraId="20FFC5DB" w14:textId="77777777" w:rsidR="00434891" w:rsidRPr="008B0702" w:rsidRDefault="00434891" w:rsidP="00434891">
      <w:pPr>
        <w:spacing w:before="0" w:after="0"/>
        <w:rPr>
          <w:rFonts w:eastAsia="MS Mincho"/>
          <w:b/>
          <w:sz w:val="21"/>
          <w:szCs w:val="21"/>
        </w:rPr>
      </w:pPr>
    </w:p>
    <w:p w14:paraId="0F5618A9" w14:textId="77777777" w:rsidR="00434891" w:rsidRPr="008B0702" w:rsidRDefault="00434891" w:rsidP="00434891">
      <w:pPr>
        <w:spacing w:before="0" w:after="0"/>
        <w:rPr>
          <w:rFonts w:eastAsia="MS Mincho"/>
          <w:b/>
          <w:sz w:val="21"/>
          <w:szCs w:val="21"/>
        </w:rPr>
      </w:pPr>
    </w:p>
    <w:p w14:paraId="74FCC469" w14:textId="77777777" w:rsidR="00434891" w:rsidRPr="008B0702" w:rsidRDefault="00434891" w:rsidP="00434891">
      <w:pPr>
        <w:spacing w:before="0" w:after="0"/>
        <w:rPr>
          <w:rFonts w:eastAsia="MS Mincho"/>
          <w:b/>
          <w:sz w:val="21"/>
          <w:szCs w:val="21"/>
        </w:rPr>
      </w:pPr>
    </w:p>
    <w:p w14:paraId="2007F91E" w14:textId="77777777" w:rsidR="00434891" w:rsidRPr="008B0702" w:rsidRDefault="00434891" w:rsidP="00434891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8B0702">
        <w:rPr>
          <w:rFonts w:eastAsia="MS Mincho"/>
          <w:b/>
          <w:sz w:val="21"/>
          <w:szCs w:val="21"/>
        </w:rPr>
        <w:t>ARRANGEMENT OF ORDER</w:t>
      </w:r>
    </w:p>
    <w:p w14:paraId="6CECA8DF" w14:textId="77777777" w:rsidR="00434891" w:rsidRPr="008B0702" w:rsidRDefault="00434891" w:rsidP="00434891">
      <w:pPr>
        <w:spacing w:before="0" w:after="0" w:line="360" w:lineRule="auto"/>
        <w:rPr>
          <w:rFonts w:eastAsia="MS Mincho"/>
          <w:b/>
          <w:sz w:val="21"/>
          <w:szCs w:val="21"/>
        </w:rPr>
      </w:pPr>
    </w:p>
    <w:p w14:paraId="4E175CF6" w14:textId="1A03B7CC" w:rsidR="00D538C9" w:rsidRDefault="00434891">
      <w:pPr>
        <w:pStyle w:val="TOC3"/>
        <w:rPr>
          <w:rFonts w:asciiTheme="minorHAnsi" w:eastAsiaTheme="minorEastAsia" w:hAnsiTheme="minorHAnsi" w:cstheme="minorBidi"/>
          <w:sz w:val="22"/>
        </w:rPr>
      </w:pPr>
      <w:r w:rsidRPr="008B0702">
        <w:rPr>
          <w:rFonts w:eastAsia="MS Mincho"/>
          <w:b/>
          <w:caps/>
          <w:sz w:val="21"/>
          <w:szCs w:val="21"/>
        </w:rPr>
        <w:fldChar w:fldCharType="begin"/>
      </w:r>
      <w:r w:rsidRPr="008B0702">
        <w:rPr>
          <w:rFonts w:eastAsia="MS Mincho"/>
          <w:sz w:val="21"/>
          <w:szCs w:val="21"/>
        </w:rPr>
        <w:instrText xml:space="preserve"> TOC \h \z \t "BoldCentreHead,1,Centre Italic,2,Marginal Note Rev,3,PartHead,1" </w:instrText>
      </w:r>
      <w:r w:rsidRPr="008B0702">
        <w:rPr>
          <w:rFonts w:eastAsia="MS Mincho"/>
          <w:b/>
          <w:caps/>
          <w:sz w:val="21"/>
          <w:szCs w:val="21"/>
        </w:rPr>
        <w:fldChar w:fldCharType="separate"/>
      </w:r>
      <w:hyperlink w:anchor="_Toc61593407" w:history="1">
        <w:r w:rsidR="00D538C9" w:rsidRPr="00E6545E">
          <w:rPr>
            <w:rStyle w:val="Hyperlink"/>
          </w:rPr>
          <w:t>1.</w:t>
        </w:r>
        <w:r w:rsidR="00D538C9">
          <w:rPr>
            <w:rFonts w:asciiTheme="minorHAnsi" w:eastAsiaTheme="minorEastAsia" w:hAnsiTheme="minorHAnsi" w:cstheme="minorBidi"/>
            <w:sz w:val="22"/>
          </w:rPr>
          <w:tab/>
        </w:r>
        <w:r w:rsidR="00D538C9" w:rsidRPr="00E6545E">
          <w:rPr>
            <w:rStyle w:val="Hyperlink"/>
          </w:rPr>
          <w:t>Citation</w:t>
        </w:r>
        <w:r w:rsidR="00D538C9">
          <w:rPr>
            <w:webHidden/>
          </w:rPr>
          <w:tab/>
        </w:r>
        <w:r w:rsidR="00D538C9">
          <w:rPr>
            <w:webHidden/>
          </w:rPr>
          <w:fldChar w:fldCharType="begin"/>
        </w:r>
        <w:r w:rsidR="00D538C9">
          <w:rPr>
            <w:webHidden/>
          </w:rPr>
          <w:instrText xml:space="preserve"> PAGEREF _Toc61593407 \h </w:instrText>
        </w:r>
        <w:r w:rsidR="00D538C9">
          <w:rPr>
            <w:webHidden/>
          </w:rPr>
        </w:r>
        <w:r w:rsidR="00D538C9">
          <w:rPr>
            <w:webHidden/>
          </w:rPr>
          <w:fldChar w:fldCharType="separate"/>
        </w:r>
        <w:r w:rsidR="007C4D3B">
          <w:rPr>
            <w:webHidden/>
          </w:rPr>
          <w:t>2</w:t>
        </w:r>
        <w:r w:rsidR="00D538C9">
          <w:rPr>
            <w:webHidden/>
          </w:rPr>
          <w:fldChar w:fldCharType="end"/>
        </w:r>
      </w:hyperlink>
    </w:p>
    <w:p w14:paraId="71561D36" w14:textId="1C3895E9" w:rsidR="00D538C9" w:rsidRDefault="007C4D3B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1593408" w:history="1">
        <w:r w:rsidR="00D538C9" w:rsidRPr="00E6545E">
          <w:rPr>
            <w:rStyle w:val="Hyperlink"/>
            <w:rFonts w:eastAsia="MS Mincho"/>
          </w:rPr>
          <w:t>2.</w:t>
        </w:r>
        <w:r w:rsidR="00D538C9">
          <w:rPr>
            <w:rFonts w:asciiTheme="minorHAnsi" w:eastAsiaTheme="minorEastAsia" w:hAnsiTheme="minorHAnsi" w:cstheme="minorBidi"/>
            <w:sz w:val="22"/>
          </w:rPr>
          <w:tab/>
        </w:r>
        <w:r w:rsidR="00D538C9" w:rsidRPr="00E6545E">
          <w:rPr>
            <w:rStyle w:val="Hyperlink"/>
            <w:rFonts w:eastAsia="MS Mincho"/>
          </w:rPr>
          <w:t>Exemption</w:t>
        </w:r>
        <w:r w:rsidR="00D538C9">
          <w:rPr>
            <w:webHidden/>
          </w:rPr>
          <w:tab/>
        </w:r>
        <w:r w:rsidR="00D538C9">
          <w:rPr>
            <w:webHidden/>
          </w:rPr>
          <w:fldChar w:fldCharType="begin"/>
        </w:r>
        <w:r w:rsidR="00D538C9">
          <w:rPr>
            <w:webHidden/>
          </w:rPr>
          <w:instrText xml:space="preserve"> PAGEREF _Toc61593408 \h </w:instrText>
        </w:r>
        <w:r w:rsidR="00D538C9">
          <w:rPr>
            <w:webHidden/>
          </w:rPr>
        </w:r>
        <w:r w:rsidR="00D538C9">
          <w:rPr>
            <w:webHidden/>
          </w:rPr>
          <w:fldChar w:fldCharType="separate"/>
        </w:r>
        <w:r>
          <w:rPr>
            <w:webHidden/>
          </w:rPr>
          <w:t>2</w:t>
        </w:r>
        <w:r w:rsidR="00D538C9">
          <w:rPr>
            <w:webHidden/>
          </w:rPr>
          <w:fldChar w:fldCharType="end"/>
        </w:r>
      </w:hyperlink>
    </w:p>
    <w:p w14:paraId="0FAB8446" w14:textId="297BB4B0" w:rsidR="00D538C9" w:rsidRDefault="007C4D3B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1593409" w:history="1">
        <w:r w:rsidR="00D538C9" w:rsidRPr="00E6545E">
          <w:rPr>
            <w:rStyle w:val="Hyperlink"/>
          </w:rPr>
          <w:t>3.</w:t>
        </w:r>
        <w:r w:rsidR="00D538C9">
          <w:rPr>
            <w:rFonts w:asciiTheme="minorHAnsi" w:eastAsiaTheme="minorEastAsia" w:hAnsiTheme="minorHAnsi" w:cstheme="minorBidi"/>
            <w:sz w:val="22"/>
          </w:rPr>
          <w:tab/>
        </w:r>
        <w:r w:rsidR="00D538C9" w:rsidRPr="00E6545E">
          <w:rPr>
            <w:rStyle w:val="Hyperlink"/>
          </w:rPr>
          <w:t>Expiry</w:t>
        </w:r>
        <w:r w:rsidR="00D538C9">
          <w:rPr>
            <w:webHidden/>
          </w:rPr>
          <w:tab/>
        </w:r>
        <w:r w:rsidR="00D538C9">
          <w:rPr>
            <w:webHidden/>
          </w:rPr>
          <w:fldChar w:fldCharType="begin"/>
        </w:r>
        <w:r w:rsidR="00D538C9">
          <w:rPr>
            <w:webHidden/>
          </w:rPr>
          <w:instrText xml:space="preserve"> PAGEREF _Toc61593409 \h </w:instrText>
        </w:r>
        <w:r w:rsidR="00D538C9">
          <w:rPr>
            <w:webHidden/>
          </w:rPr>
        </w:r>
        <w:r w:rsidR="00D538C9">
          <w:rPr>
            <w:webHidden/>
          </w:rPr>
          <w:fldChar w:fldCharType="separate"/>
        </w:r>
        <w:r>
          <w:rPr>
            <w:webHidden/>
          </w:rPr>
          <w:t>2</w:t>
        </w:r>
        <w:r w:rsidR="00D538C9">
          <w:rPr>
            <w:webHidden/>
          </w:rPr>
          <w:fldChar w:fldCharType="end"/>
        </w:r>
      </w:hyperlink>
    </w:p>
    <w:p w14:paraId="41FE3B62" w14:textId="7D2F6999" w:rsidR="00D538C9" w:rsidRDefault="007C4D3B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1593410" w:history="1">
        <w:r w:rsidR="00D538C9" w:rsidRPr="00E6545E">
          <w:rPr>
            <w:rStyle w:val="Hyperlink"/>
            <w:spacing w:val="-3"/>
          </w:rPr>
          <w:t>SCHEDULE</w:t>
        </w:r>
        <w:r w:rsidR="00D538C9">
          <w:rPr>
            <w:webHidden/>
          </w:rPr>
          <w:tab/>
        </w:r>
        <w:r w:rsidR="00D538C9">
          <w:rPr>
            <w:webHidden/>
          </w:rPr>
          <w:fldChar w:fldCharType="begin"/>
        </w:r>
        <w:r w:rsidR="00D538C9">
          <w:rPr>
            <w:webHidden/>
          </w:rPr>
          <w:instrText xml:space="preserve"> PAGEREF _Toc61593410 \h </w:instrText>
        </w:r>
        <w:r w:rsidR="00D538C9">
          <w:rPr>
            <w:webHidden/>
          </w:rPr>
        </w:r>
        <w:r w:rsidR="00D538C9">
          <w:rPr>
            <w:webHidden/>
          </w:rPr>
          <w:fldChar w:fldCharType="separate"/>
        </w:r>
        <w:r>
          <w:rPr>
            <w:webHidden/>
          </w:rPr>
          <w:t>2</w:t>
        </w:r>
        <w:r w:rsidR="00D538C9">
          <w:rPr>
            <w:webHidden/>
          </w:rPr>
          <w:fldChar w:fldCharType="end"/>
        </w:r>
      </w:hyperlink>
    </w:p>
    <w:p w14:paraId="51390328" w14:textId="77777777" w:rsidR="00434891" w:rsidRPr="008B0702" w:rsidRDefault="00434891" w:rsidP="00434891">
      <w:pPr>
        <w:pStyle w:val="RegMarginalNoteRev"/>
        <w:rPr>
          <w:b w:val="0"/>
          <w:szCs w:val="21"/>
        </w:rPr>
      </w:pPr>
      <w:r w:rsidRPr="008B0702">
        <w:rPr>
          <w:rFonts w:eastAsia="MS Mincho"/>
          <w:szCs w:val="21"/>
          <w:lang w:val="en-US"/>
        </w:rPr>
        <w:fldChar w:fldCharType="end"/>
      </w:r>
    </w:p>
    <w:p w14:paraId="133AE63B" w14:textId="77777777" w:rsidR="00434891" w:rsidRPr="008B0702" w:rsidRDefault="00434891" w:rsidP="00434891">
      <w:pPr>
        <w:pStyle w:val="Arrangement"/>
        <w:rPr>
          <w:rFonts w:eastAsia="MS Mincho"/>
          <w:sz w:val="21"/>
          <w:szCs w:val="21"/>
        </w:rPr>
      </w:pPr>
    </w:p>
    <w:p w14:paraId="559F30F6" w14:textId="77777777" w:rsidR="00434891" w:rsidRPr="008B0702" w:rsidRDefault="00434891" w:rsidP="00434891">
      <w:pPr>
        <w:rPr>
          <w:rFonts w:eastAsia="MS Mincho"/>
          <w:sz w:val="21"/>
          <w:szCs w:val="21"/>
        </w:rPr>
      </w:pPr>
    </w:p>
    <w:p w14:paraId="57262ACD" w14:textId="77777777" w:rsidR="00434891" w:rsidRPr="008B0702" w:rsidRDefault="00434891" w:rsidP="00434891">
      <w:pPr>
        <w:rPr>
          <w:rFonts w:eastAsia="MS Mincho"/>
          <w:sz w:val="21"/>
          <w:szCs w:val="21"/>
        </w:rPr>
      </w:pPr>
    </w:p>
    <w:p w14:paraId="6E44E7B7" w14:textId="77777777" w:rsidR="00434891" w:rsidRPr="008B0702" w:rsidRDefault="00434891" w:rsidP="00434891">
      <w:pPr>
        <w:tabs>
          <w:tab w:val="left" w:pos="2460"/>
        </w:tabs>
        <w:rPr>
          <w:rFonts w:eastAsia="MS Mincho"/>
          <w:sz w:val="21"/>
          <w:szCs w:val="21"/>
        </w:rPr>
      </w:pPr>
      <w:r w:rsidRPr="008B0702">
        <w:rPr>
          <w:rFonts w:eastAsia="MS Mincho"/>
          <w:sz w:val="21"/>
          <w:szCs w:val="21"/>
        </w:rPr>
        <w:tab/>
      </w:r>
    </w:p>
    <w:p w14:paraId="647A513D" w14:textId="77777777" w:rsidR="00434891" w:rsidRPr="008B0702" w:rsidRDefault="00434891" w:rsidP="00434891">
      <w:pPr>
        <w:rPr>
          <w:rFonts w:eastAsia="MS Mincho"/>
          <w:sz w:val="21"/>
          <w:szCs w:val="21"/>
        </w:rPr>
      </w:pPr>
      <w:r w:rsidRPr="008B0702">
        <w:rPr>
          <w:rFonts w:eastAsia="MS Mincho"/>
          <w:sz w:val="21"/>
          <w:szCs w:val="21"/>
        </w:rPr>
        <w:br w:type="page"/>
      </w:r>
    </w:p>
    <w:p w14:paraId="438B7171" w14:textId="77777777" w:rsidR="00434891" w:rsidRPr="008B0702" w:rsidRDefault="00434891" w:rsidP="00434891">
      <w:pPr>
        <w:pStyle w:val="Arrangement"/>
        <w:ind w:left="0" w:firstLine="0"/>
        <w:rPr>
          <w:rFonts w:eastAsia="MS Mincho"/>
          <w:sz w:val="21"/>
          <w:szCs w:val="21"/>
        </w:rPr>
        <w:sectPr w:rsidR="00434891" w:rsidRPr="008B0702" w:rsidSect="00A374D5">
          <w:headerReference w:type="even" r:id="rId7"/>
          <w:headerReference w:type="default" r:id="rId8"/>
          <w:footerReference w:type="default" r:id="rId9"/>
          <w:footerReference w:type="first" r:id="rId10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14:paraId="578BE58C" w14:textId="77777777" w:rsidR="00434891" w:rsidRPr="008B0702" w:rsidRDefault="00434891" w:rsidP="00434891">
      <w:pPr>
        <w:pStyle w:val="StyleBoldCentreHeadTimesNewRomanLinespacingMultiple11"/>
        <w:rPr>
          <w:spacing w:val="-3"/>
          <w:sz w:val="21"/>
          <w:szCs w:val="21"/>
        </w:rPr>
      </w:pPr>
      <w:r w:rsidRPr="008B0702">
        <w:rPr>
          <w:spacing w:val="-3"/>
          <w:sz w:val="21"/>
          <w:szCs w:val="21"/>
        </w:rPr>
        <w:lastRenderedPageBreak/>
        <w:t>MONTSERRAT</w:t>
      </w:r>
    </w:p>
    <w:p w14:paraId="2CF22279" w14:textId="77777777" w:rsidR="00434891" w:rsidRPr="008B0702" w:rsidRDefault="00434891" w:rsidP="0043489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8B0702">
        <w:rPr>
          <w:b/>
          <w:spacing w:val="-3"/>
          <w:sz w:val="21"/>
          <w:szCs w:val="21"/>
        </w:rPr>
        <w:t>STATUTORY RULES AND ORDERS</w:t>
      </w:r>
    </w:p>
    <w:p w14:paraId="60214409" w14:textId="2F2C5DAA" w:rsidR="00434891" w:rsidRPr="008B0702" w:rsidRDefault="005A474D" w:rsidP="0043489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 xml:space="preserve">S.R.O. </w:t>
      </w:r>
      <w:r w:rsidR="00F00323">
        <w:rPr>
          <w:b/>
          <w:spacing w:val="-3"/>
          <w:sz w:val="21"/>
          <w:szCs w:val="21"/>
        </w:rPr>
        <w:t>26</w:t>
      </w:r>
      <w:r w:rsidR="009905D3">
        <w:rPr>
          <w:b/>
          <w:spacing w:val="-3"/>
          <w:sz w:val="21"/>
          <w:szCs w:val="21"/>
        </w:rPr>
        <w:t xml:space="preserve"> OF 202</w:t>
      </w:r>
      <w:r w:rsidR="005A7EA5">
        <w:rPr>
          <w:b/>
          <w:spacing w:val="-3"/>
          <w:sz w:val="21"/>
          <w:szCs w:val="21"/>
        </w:rPr>
        <w:t>1</w:t>
      </w:r>
    </w:p>
    <w:p w14:paraId="773C036E" w14:textId="77777777" w:rsidR="00434891" w:rsidRPr="008B0702" w:rsidRDefault="00434891" w:rsidP="00434891">
      <w:pPr>
        <w:tabs>
          <w:tab w:val="center" w:pos="4680"/>
        </w:tabs>
        <w:suppressAutoHyphens/>
        <w:jc w:val="both"/>
        <w:rPr>
          <w:b/>
          <w:spacing w:val="-3"/>
          <w:sz w:val="21"/>
          <w:szCs w:val="21"/>
        </w:rPr>
      </w:pPr>
    </w:p>
    <w:p w14:paraId="545C7DF5" w14:textId="2618564A" w:rsidR="00434891" w:rsidRPr="008B0702" w:rsidRDefault="00434891" w:rsidP="00434891">
      <w:pPr>
        <w:pStyle w:val="RegCentreHead"/>
        <w:rPr>
          <w:b/>
          <w:szCs w:val="21"/>
        </w:rPr>
      </w:pPr>
      <w:r w:rsidRPr="008B0702">
        <w:rPr>
          <w:b/>
          <w:szCs w:val="21"/>
        </w:rPr>
        <w:t>Customs Duties and Consumption Tax</w:t>
      </w:r>
      <w:r w:rsidRPr="008B0702">
        <w:rPr>
          <w:b/>
          <w:szCs w:val="21"/>
        </w:rPr>
        <w:br/>
        <w:t>(</w:t>
      </w:r>
      <w:r w:rsidR="00D67D73">
        <w:rPr>
          <w:b/>
          <w:szCs w:val="21"/>
        </w:rPr>
        <w:t>Phoenix Group International Ltd.</w:t>
      </w:r>
      <w:r w:rsidRPr="008B0702">
        <w:rPr>
          <w:b/>
          <w:szCs w:val="21"/>
        </w:rPr>
        <w:t>) (Exemption) Order</w:t>
      </w:r>
    </w:p>
    <w:p w14:paraId="7B590887" w14:textId="77777777" w:rsidR="00434891" w:rsidRPr="008B0702" w:rsidRDefault="00434891" w:rsidP="00434891">
      <w:pPr>
        <w:pStyle w:val="RegCentreHead"/>
        <w:rPr>
          <w:b/>
          <w:szCs w:val="21"/>
        </w:rPr>
      </w:pPr>
    </w:p>
    <w:p w14:paraId="21A90BCB" w14:textId="6B1A9EBD" w:rsidR="00434891" w:rsidRPr="00B05F19" w:rsidRDefault="00434891" w:rsidP="00434891">
      <w:pPr>
        <w:keepNext/>
        <w:keepLines/>
        <w:jc w:val="both"/>
        <w:rPr>
          <w:b/>
          <w:smallCaps/>
          <w:sz w:val="21"/>
          <w:szCs w:val="21"/>
        </w:rPr>
      </w:pPr>
      <w:bookmarkStart w:id="0" w:name="_Toc300046013"/>
      <w:r w:rsidRPr="008B0702">
        <w:rPr>
          <w:b/>
          <w:smallCaps/>
          <w:sz w:val="21"/>
          <w:szCs w:val="21"/>
        </w:rPr>
        <w:t xml:space="preserve">The </w:t>
      </w:r>
      <w:r w:rsidR="006F4AD2">
        <w:rPr>
          <w:b/>
          <w:smallCaps/>
          <w:sz w:val="21"/>
          <w:szCs w:val="21"/>
        </w:rPr>
        <w:t>c</w:t>
      </w:r>
      <w:r w:rsidRPr="008B0702">
        <w:rPr>
          <w:b/>
          <w:smallCaps/>
          <w:sz w:val="21"/>
          <w:szCs w:val="21"/>
        </w:rPr>
        <w:t xml:space="preserve">ustoms duties and consumption tax </w:t>
      </w:r>
      <w:r w:rsidR="00D67D73">
        <w:rPr>
          <w:b/>
          <w:smallCaps/>
          <w:sz w:val="21"/>
          <w:szCs w:val="21"/>
        </w:rPr>
        <w:t>(phoenix group international ltd.</w:t>
      </w:r>
      <w:r>
        <w:rPr>
          <w:b/>
          <w:smallCaps/>
          <w:sz w:val="21"/>
          <w:szCs w:val="21"/>
        </w:rPr>
        <w:t xml:space="preserve">) </w:t>
      </w:r>
      <w:r w:rsidR="00D67D73">
        <w:rPr>
          <w:b/>
          <w:smallCaps/>
          <w:sz w:val="21"/>
          <w:szCs w:val="21"/>
        </w:rPr>
        <w:t xml:space="preserve">(exemption) </w:t>
      </w:r>
      <w:r>
        <w:rPr>
          <w:b/>
          <w:smallCaps/>
          <w:sz w:val="21"/>
          <w:szCs w:val="21"/>
        </w:rPr>
        <w:t>order 20</w:t>
      </w:r>
      <w:r w:rsidR="008041D2">
        <w:rPr>
          <w:b/>
          <w:smallCaps/>
          <w:sz w:val="21"/>
          <w:szCs w:val="21"/>
        </w:rPr>
        <w:t>2</w:t>
      </w:r>
      <w:r w:rsidR="006F4AD2">
        <w:rPr>
          <w:b/>
          <w:smallCaps/>
          <w:sz w:val="21"/>
          <w:szCs w:val="21"/>
        </w:rPr>
        <w:t>1</w:t>
      </w:r>
      <w:r>
        <w:rPr>
          <w:b/>
          <w:smallCaps/>
          <w:sz w:val="21"/>
          <w:szCs w:val="21"/>
        </w:rPr>
        <w:t xml:space="preserve"> </w:t>
      </w:r>
      <w:r w:rsidRPr="008B0702">
        <w:rPr>
          <w:b/>
          <w:smallCaps/>
          <w:sz w:val="21"/>
          <w:szCs w:val="21"/>
        </w:rPr>
        <w:t xml:space="preserve">made by the governor acting on the </w:t>
      </w:r>
      <w:r>
        <w:rPr>
          <w:b/>
          <w:smallCaps/>
          <w:sz w:val="21"/>
          <w:szCs w:val="21"/>
        </w:rPr>
        <w:t>a</w:t>
      </w:r>
      <w:r w:rsidR="0074266F">
        <w:rPr>
          <w:b/>
          <w:smallCaps/>
          <w:sz w:val="21"/>
          <w:szCs w:val="21"/>
        </w:rPr>
        <w:t xml:space="preserve">dvice of cabinet under section </w:t>
      </w:r>
      <w:r w:rsidRPr="008B0702">
        <w:rPr>
          <w:b/>
          <w:smallCaps/>
          <w:sz w:val="21"/>
          <w:szCs w:val="21"/>
        </w:rPr>
        <w:t>19(2) of</w:t>
      </w:r>
      <w:r>
        <w:rPr>
          <w:b/>
          <w:smallCaps/>
          <w:sz w:val="21"/>
          <w:szCs w:val="21"/>
        </w:rPr>
        <w:t xml:space="preserve"> </w:t>
      </w:r>
      <w:r w:rsidRPr="008B0702">
        <w:rPr>
          <w:b/>
          <w:smallCaps/>
          <w:sz w:val="21"/>
          <w:szCs w:val="21"/>
        </w:rPr>
        <w:t>the</w:t>
      </w:r>
      <w:r>
        <w:rPr>
          <w:b/>
          <w:smallCaps/>
          <w:sz w:val="21"/>
          <w:szCs w:val="21"/>
        </w:rPr>
        <w:t xml:space="preserve"> </w:t>
      </w:r>
      <w:r w:rsidRPr="008B0702">
        <w:rPr>
          <w:b/>
          <w:smallCaps/>
          <w:sz w:val="21"/>
          <w:szCs w:val="21"/>
        </w:rPr>
        <w:t>customs</w:t>
      </w:r>
      <w:r>
        <w:rPr>
          <w:b/>
          <w:smallCaps/>
          <w:sz w:val="21"/>
          <w:szCs w:val="21"/>
        </w:rPr>
        <w:t xml:space="preserve"> duties and consumption tax </w:t>
      </w:r>
      <w:r w:rsidRPr="00B05F19">
        <w:rPr>
          <w:b/>
          <w:smallCaps/>
          <w:sz w:val="21"/>
          <w:szCs w:val="21"/>
        </w:rPr>
        <w:t>act (cap. 17.05).</w:t>
      </w:r>
    </w:p>
    <w:p w14:paraId="6D36422F" w14:textId="77777777" w:rsidR="00434891" w:rsidRPr="008B0702" w:rsidRDefault="00434891" w:rsidP="00434891">
      <w:pPr>
        <w:keepNext/>
        <w:keepLines/>
        <w:jc w:val="both"/>
        <w:rPr>
          <w:b/>
          <w:smallCaps/>
          <w:sz w:val="21"/>
          <w:szCs w:val="21"/>
        </w:rPr>
      </w:pPr>
    </w:p>
    <w:p w14:paraId="5596044D" w14:textId="77777777" w:rsidR="00434891" w:rsidRPr="008B0702" w:rsidRDefault="00434891" w:rsidP="00434891">
      <w:pPr>
        <w:pStyle w:val="MarginalNoteRev"/>
        <w:ind w:left="0" w:firstLine="0"/>
        <w:rPr>
          <w:sz w:val="21"/>
          <w:szCs w:val="21"/>
        </w:rPr>
      </w:pPr>
      <w:bookmarkStart w:id="1" w:name="_Toc61593407"/>
      <w:r w:rsidRPr="008B0702">
        <w:rPr>
          <w:sz w:val="21"/>
          <w:szCs w:val="21"/>
        </w:rPr>
        <w:t>1.</w:t>
      </w:r>
      <w:r w:rsidRPr="008B0702">
        <w:rPr>
          <w:sz w:val="21"/>
          <w:szCs w:val="21"/>
        </w:rPr>
        <w:tab/>
        <w:t>Citation</w:t>
      </w:r>
      <w:bookmarkEnd w:id="0"/>
      <w:bookmarkEnd w:id="1"/>
      <w:r w:rsidRPr="008B0702">
        <w:rPr>
          <w:sz w:val="21"/>
          <w:szCs w:val="21"/>
        </w:rPr>
        <w:t xml:space="preserve"> </w:t>
      </w:r>
    </w:p>
    <w:p w14:paraId="772FE84B" w14:textId="7A61FE5D" w:rsidR="00434891" w:rsidRPr="008B0702" w:rsidRDefault="00434891" w:rsidP="00434891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line="276" w:lineRule="auto"/>
        <w:ind w:left="1008"/>
        <w:jc w:val="both"/>
        <w:textAlignment w:val="baseline"/>
        <w:rPr>
          <w:sz w:val="21"/>
          <w:szCs w:val="21"/>
          <w:lang w:val="en-AU"/>
        </w:rPr>
      </w:pPr>
      <w:r w:rsidRPr="008B0702">
        <w:rPr>
          <w:sz w:val="21"/>
          <w:szCs w:val="21"/>
          <w:lang w:val="en-AU"/>
        </w:rPr>
        <w:t xml:space="preserve">This Order may be cited as the </w:t>
      </w:r>
      <w:bookmarkStart w:id="2" w:name="OLE_LINK3"/>
      <w:bookmarkStart w:id="3" w:name="OLE_LINK4"/>
      <w:bookmarkStart w:id="4" w:name="OLE_LINK5"/>
      <w:bookmarkStart w:id="5" w:name="OLE_LINK8"/>
      <w:bookmarkStart w:id="6" w:name="OLE_LINK6"/>
      <w:bookmarkStart w:id="7" w:name="OLE_LINK7"/>
      <w:bookmarkStart w:id="8" w:name="_GoBack"/>
      <w:r w:rsidRPr="008B0702">
        <w:rPr>
          <w:sz w:val="21"/>
          <w:szCs w:val="21"/>
          <w:lang w:val="en-AU"/>
        </w:rPr>
        <w:t>Customs Duties and Consumption Tax (</w:t>
      </w:r>
      <w:r w:rsidR="00EE4C6E">
        <w:rPr>
          <w:sz w:val="21"/>
          <w:szCs w:val="21"/>
          <w:lang w:val="en-AU"/>
        </w:rPr>
        <w:t>Phoenix Group International Ltd.</w:t>
      </w:r>
      <w:r w:rsidRPr="008B0702">
        <w:rPr>
          <w:sz w:val="21"/>
          <w:szCs w:val="21"/>
          <w:lang w:val="en-AU"/>
        </w:rPr>
        <w:t>) (Exemption) Order, 20</w:t>
      </w:r>
      <w:bookmarkEnd w:id="2"/>
      <w:bookmarkEnd w:id="3"/>
      <w:bookmarkEnd w:id="4"/>
      <w:bookmarkEnd w:id="5"/>
      <w:bookmarkEnd w:id="6"/>
      <w:bookmarkEnd w:id="7"/>
      <w:r w:rsidR="009905D3">
        <w:rPr>
          <w:sz w:val="21"/>
          <w:szCs w:val="21"/>
          <w:lang w:val="en-AU"/>
        </w:rPr>
        <w:t>2</w:t>
      </w:r>
      <w:r w:rsidR="00706755">
        <w:rPr>
          <w:sz w:val="21"/>
          <w:szCs w:val="21"/>
          <w:lang w:val="en-AU"/>
        </w:rPr>
        <w:t>1</w:t>
      </w:r>
      <w:r w:rsidRPr="008B0702">
        <w:rPr>
          <w:sz w:val="21"/>
          <w:szCs w:val="21"/>
          <w:lang w:val="en-AU"/>
        </w:rPr>
        <w:t>.</w:t>
      </w:r>
    </w:p>
    <w:p w14:paraId="03EF7BC9" w14:textId="77777777" w:rsidR="00434891" w:rsidRPr="008B0702" w:rsidRDefault="00434891" w:rsidP="00434891">
      <w:pPr>
        <w:pStyle w:val="MarginalNoteRev"/>
        <w:ind w:left="0" w:firstLine="0"/>
        <w:rPr>
          <w:rFonts w:eastAsia="MS Mincho"/>
          <w:sz w:val="21"/>
          <w:szCs w:val="21"/>
        </w:rPr>
      </w:pPr>
      <w:bookmarkStart w:id="9" w:name="_Toc300046014"/>
      <w:bookmarkStart w:id="10" w:name="_Toc61593408"/>
      <w:bookmarkEnd w:id="8"/>
      <w:r w:rsidRPr="008B0702">
        <w:rPr>
          <w:rFonts w:eastAsia="MS Mincho"/>
          <w:sz w:val="21"/>
          <w:szCs w:val="21"/>
        </w:rPr>
        <w:t>2.</w:t>
      </w:r>
      <w:r w:rsidRPr="008B0702">
        <w:rPr>
          <w:rFonts w:eastAsia="MS Mincho"/>
          <w:sz w:val="21"/>
          <w:szCs w:val="21"/>
        </w:rPr>
        <w:tab/>
        <w:t>Exemption</w:t>
      </w:r>
      <w:bookmarkEnd w:id="9"/>
      <w:bookmarkEnd w:id="10"/>
    </w:p>
    <w:p w14:paraId="5986D480" w14:textId="10BBD02A" w:rsidR="00E92FC3" w:rsidRDefault="00EE4C6E" w:rsidP="00AA014E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line="276" w:lineRule="auto"/>
        <w:ind w:left="1008"/>
        <w:jc w:val="both"/>
        <w:textAlignment w:val="baseline"/>
        <w:rPr>
          <w:sz w:val="21"/>
          <w:szCs w:val="21"/>
          <w:lang w:val="en-AU"/>
        </w:rPr>
      </w:pPr>
      <w:r>
        <w:rPr>
          <w:sz w:val="21"/>
          <w:szCs w:val="21"/>
          <w:lang w:val="en-AU"/>
        </w:rPr>
        <w:t>Phoenix Group International Ltd.</w:t>
      </w:r>
      <w:r w:rsidR="00434891" w:rsidRPr="00706755">
        <w:rPr>
          <w:sz w:val="21"/>
          <w:szCs w:val="21"/>
          <w:lang w:val="en-AU"/>
        </w:rPr>
        <w:t xml:space="preserve"> is exempted from the payment of </w:t>
      </w:r>
      <w:r w:rsidR="008041D2" w:rsidRPr="00706755">
        <w:rPr>
          <w:sz w:val="21"/>
          <w:szCs w:val="21"/>
          <w:lang w:val="en-AU"/>
        </w:rPr>
        <w:t>C</w:t>
      </w:r>
      <w:r w:rsidR="00434891" w:rsidRPr="00706755">
        <w:rPr>
          <w:sz w:val="21"/>
          <w:szCs w:val="21"/>
          <w:lang w:val="en-AU"/>
        </w:rPr>
        <w:t xml:space="preserve">ustoms </w:t>
      </w:r>
      <w:r w:rsidR="008041D2" w:rsidRPr="00706755">
        <w:rPr>
          <w:sz w:val="21"/>
          <w:szCs w:val="21"/>
          <w:lang w:val="en-AU"/>
        </w:rPr>
        <w:t>D</w:t>
      </w:r>
      <w:r w:rsidR="00434891" w:rsidRPr="00706755">
        <w:rPr>
          <w:sz w:val="21"/>
          <w:szCs w:val="21"/>
          <w:lang w:val="en-AU"/>
        </w:rPr>
        <w:t xml:space="preserve">uty and </w:t>
      </w:r>
      <w:r w:rsidR="008041D2" w:rsidRPr="00706755">
        <w:rPr>
          <w:sz w:val="21"/>
          <w:szCs w:val="21"/>
          <w:lang w:val="en-AU"/>
        </w:rPr>
        <w:t>C</w:t>
      </w:r>
      <w:r w:rsidR="00434891" w:rsidRPr="00706755">
        <w:rPr>
          <w:sz w:val="21"/>
          <w:szCs w:val="21"/>
          <w:lang w:val="en-AU"/>
        </w:rPr>
        <w:t xml:space="preserve">onsumption </w:t>
      </w:r>
      <w:r w:rsidR="008041D2" w:rsidRPr="00706755">
        <w:rPr>
          <w:sz w:val="21"/>
          <w:szCs w:val="21"/>
          <w:lang w:val="en-AU"/>
        </w:rPr>
        <w:t>T</w:t>
      </w:r>
      <w:r w:rsidR="00434891" w:rsidRPr="00706755">
        <w:rPr>
          <w:sz w:val="21"/>
          <w:szCs w:val="21"/>
          <w:lang w:val="en-AU"/>
        </w:rPr>
        <w:t>ax</w:t>
      </w:r>
      <w:r w:rsidR="00EB652E" w:rsidRPr="00EB652E">
        <w:rPr>
          <w:sz w:val="21"/>
          <w:szCs w:val="21"/>
          <w:lang w:val="en-AU"/>
        </w:rPr>
        <w:t xml:space="preserve"> </w:t>
      </w:r>
      <w:r w:rsidR="00EB652E" w:rsidRPr="00E92FC3">
        <w:rPr>
          <w:sz w:val="21"/>
          <w:szCs w:val="21"/>
          <w:lang w:val="en-AU"/>
        </w:rPr>
        <w:t>on the importation of the items described in the Schedule</w:t>
      </w:r>
      <w:r w:rsidR="00AA091F">
        <w:rPr>
          <w:sz w:val="21"/>
          <w:szCs w:val="21"/>
          <w:lang w:val="en-AU"/>
        </w:rPr>
        <w:t xml:space="preserve">, </w:t>
      </w:r>
      <w:r>
        <w:rPr>
          <w:sz w:val="21"/>
          <w:szCs w:val="21"/>
          <w:lang w:val="en-AU"/>
        </w:rPr>
        <w:t>from the date of the grant of</w:t>
      </w:r>
      <w:r w:rsidR="00AA014E">
        <w:rPr>
          <w:sz w:val="21"/>
          <w:szCs w:val="21"/>
          <w:lang w:val="en-AU"/>
        </w:rPr>
        <w:t xml:space="preserve"> </w:t>
      </w:r>
      <w:r w:rsidRPr="00E92FC3">
        <w:rPr>
          <w:sz w:val="21"/>
          <w:szCs w:val="21"/>
          <w:lang w:val="en-AU"/>
        </w:rPr>
        <w:t xml:space="preserve">planning </w:t>
      </w:r>
      <w:r w:rsidR="00AA091F" w:rsidRPr="00E92FC3">
        <w:rPr>
          <w:sz w:val="21"/>
          <w:szCs w:val="21"/>
          <w:lang w:val="en-AU"/>
        </w:rPr>
        <w:t xml:space="preserve">permission in accordance with </w:t>
      </w:r>
      <w:r w:rsidRPr="00E92FC3">
        <w:rPr>
          <w:sz w:val="21"/>
          <w:szCs w:val="21"/>
          <w:lang w:val="en-AU"/>
        </w:rPr>
        <w:t xml:space="preserve">the Physical </w:t>
      </w:r>
      <w:r w:rsidR="00AA091F" w:rsidRPr="00E92FC3">
        <w:rPr>
          <w:sz w:val="21"/>
          <w:szCs w:val="21"/>
          <w:lang w:val="en-AU"/>
        </w:rPr>
        <w:t>Planning Act (Cap. 8.03)</w:t>
      </w:r>
      <w:r w:rsidR="009B410C">
        <w:rPr>
          <w:sz w:val="21"/>
          <w:szCs w:val="21"/>
          <w:lang w:val="en-AU"/>
        </w:rPr>
        <w:t>.</w:t>
      </w:r>
      <w:r w:rsidR="00E92FC3" w:rsidRPr="00E92FC3">
        <w:rPr>
          <w:sz w:val="21"/>
          <w:szCs w:val="21"/>
          <w:lang w:val="en-AU"/>
        </w:rPr>
        <w:t xml:space="preserve"> </w:t>
      </w:r>
    </w:p>
    <w:p w14:paraId="00C19F04" w14:textId="77777777" w:rsidR="00D538C9" w:rsidRDefault="00D538C9" w:rsidP="00D538C9">
      <w:pPr>
        <w:pStyle w:val="MarginalNoteRev"/>
        <w:ind w:left="0" w:firstLine="0"/>
        <w:rPr>
          <w:sz w:val="21"/>
          <w:szCs w:val="21"/>
        </w:rPr>
      </w:pPr>
      <w:bookmarkStart w:id="11" w:name="_Toc61593409"/>
      <w:r w:rsidRPr="00434891">
        <w:rPr>
          <w:sz w:val="21"/>
          <w:szCs w:val="21"/>
        </w:rPr>
        <w:t>3.</w:t>
      </w:r>
      <w:r w:rsidRPr="00434891">
        <w:rPr>
          <w:sz w:val="21"/>
          <w:szCs w:val="21"/>
        </w:rPr>
        <w:tab/>
      </w:r>
      <w:r>
        <w:rPr>
          <w:sz w:val="21"/>
          <w:szCs w:val="21"/>
        </w:rPr>
        <w:t>Expiry</w:t>
      </w:r>
      <w:bookmarkEnd w:id="11"/>
    </w:p>
    <w:p w14:paraId="1EFE1879" w14:textId="102D8645" w:rsidR="00D538C9" w:rsidRPr="00EE4C6E" w:rsidRDefault="00EE4C6E" w:rsidP="00EE4C6E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line="276" w:lineRule="auto"/>
        <w:ind w:left="1008"/>
        <w:jc w:val="both"/>
        <w:textAlignment w:val="baseline"/>
        <w:rPr>
          <w:sz w:val="21"/>
          <w:szCs w:val="21"/>
          <w:lang w:val="en-AU"/>
        </w:rPr>
      </w:pPr>
      <w:r w:rsidRPr="00EE4C6E">
        <w:rPr>
          <w:sz w:val="21"/>
          <w:szCs w:val="21"/>
          <w:lang w:val="en-AU"/>
        </w:rPr>
        <w:t xml:space="preserve">The exemption expires three years after the grant of planning </w:t>
      </w:r>
      <w:r w:rsidR="00AA091F">
        <w:rPr>
          <w:sz w:val="21"/>
          <w:szCs w:val="21"/>
          <w:lang w:val="en-AU"/>
        </w:rPr>
        <w:t>permission</w:t>
      </w:r>
      <w:r w:rsidRPr="00EE4C6E">
        <w:rPr>
          <w:sz w:val="21"/>
          <w:szCs w:val="21"/>
          <w:lang w:val="en-AU"/>
        </w:rPr>
        <w:t xml:space="preserve"> referred to under paragraph 2. </w:t>
      </w:r>
    </w:p>
    <w:p w14:paraId="14FDA065" w14:textId="77777777" w:rsidR="00434891" w:rsidRDefault="00434891" w:rsidP="000B673D">
      <w:pPr>
        <w:pStyle w:val="MarginalNoteRev"/>
        <w:spacing w:before="0" w:after="240"/>
        <w:ind w:left="540" w:firstLine="0"/>
        <w:jc w:val="center"/>
        <w:rPr>
          <w:spacing w:val="-3"/>
          <w:sz w:val="21"/>
          <w:szCs w:val="21"/>
        </w:rPr>
      </w:pPr>
    </w:p>
    <w:p w14:paraId="60FEF7C7" w14:textId="77777777" w:rsidR="00434891" w:rsidRPr="008B0702" w:rsidRDefault="00434891" w:rsidP="00F92755">
      <w:pPr>
        <w:pStyle w:val="MarginalNoteRev"/>
        <w:spacing w:before="0"/>
        <w:ind w:left="547" w:firstLine="0"/>
        <w:jc w:val="center"/>
        <w:rPr>
          <w:spacing w:val="-3"/>
          <w:sz w:val="21"/>
          <w:szCs w:val="21"/>
        </w:rPr>
      </w:pPr>
      <w:bookmarkStart w:id="12" w:name="_Toc61593410"/>
      <w:r w:rsidRPr="008B0702">
        <w:rPr>
          <w:spacing w:val="-3"/>
          <w:sz w:val="21"/>
          <w:szCs w:val="21"/>
        </w:rPr>
        <w:t>SCHEDULE</w:t>
      </w:r>
      <w:bookmarkEnd w:id="12"/>
    </w:p>
    <w:p w14:paraId="30746E84" w14:textId="77777777" w:rsidR="00434891" w:rsidRPr="00CD0143" w:rsidRDefault="00434891" w:rsidP="00F92755">
      <w:pPr>
        <w:tabs>
          <w:tab w:val="left" w:pos="576"/>
        </w:tabs>
        <w:ind w:left="547"/>
        <w:rPr>
          <w:i/>
          <w:sz w:val="21"/>
          <w:szCs w:val="21"/>
        </w:rPr>
      </w:pPr>
      <w:r>
        <w:rPr>
          <w:i/>
          <w:sz w:val="21"/>
          <w:szCs w:val="21"/>
        </w:rPr>
        <w:t>(paragraph 2</w:t>
      </w:r>
      <w:r w:rsidRPr="008B0702">
        <w:rPr>
          <w:i/>
          <w:sz w:val="21"/>
          <w:szCs w:val="21"/>
        </w:rPr>
        <w:t>)</w:t>
      </w:r>
    </w:p>
    <w:tbl>
      <w:tblPr>
        <w:tblStyle w:val="TableGrid1"/>
        <w:tblW w:w="6025" w:type="dxa"/>
        <w:tblInd w:w="5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55"/>
        <w:gridCol w:w="2070"/>
      </w:tblGrid>
      <w:tr w:rsidR="00434891" w:rsidRPr="001C7085" w14:paraId="1FC5765E" w14:textId="77777777" w:rsidTr="001C7085">
        <w:trPr>
          <w:trHeight w:val="315"/>
          <w:tblHeader/>
        </w:trPr>
        <w:tc>
          <w:tcPr>
            <w:tcW w:w="3955" w:type="dxa"/>
            <w:vAlign w:val="center"/>
          </w:tcPr>
          <w:p w14:paraId="7DC0783E" w14:textId="77777777" w:rsidR="00434891" w:rsidRPr="001C7085" w:rsidRDefault="00434891" w:rsidP="00881887">
            <w:pPr>
              <w:tabs>
                <w:tab w:val="left" w:pos="-720"/>
              </w:tabs>
              <w:suppressAutoHyphens/>
              <w:spacing w:after="0" w:line="360" w:lineRule="auto"/>
              <w:jc w:val="left"/>
              <w:rPr>
                <w:b/>
                <w:spacing w:val="-3"/>
                <w:sz w:val="21"/>
                <w:szCs w:val="21"/>
              </w:rPr>
            </w:pPr>
            <w:r w:rsidRPr="001C7085">
              <w:rPr>
                <w:b/>
                <w:spacing w:val="-3"/>
                <w:sz w:val="21"/>
                <w:szCs w:val="21"/>
              </w:rPr>
              <w:t>Description</w:t>
            </w:r>
          </w:p>
        </w:tc>
        <w:tc>
          <w:tcPr>
            <w:tcW w:w="2070" w:type="dxa"/>
            <w:vAlign w:val="center"/>
          </w:tcPr>
          <w:p w14:paraId="5BD1EEDD" w14:textId="77777777" w:rsidR="00434891" w:rsidRPr="001C7085" w:rsidRDefault="002101C1" w:rsidP="00881887">
            <w:pPr>
              <w:tabs>
                <w:tab w:val="left" w:pos="-720"/>
              </w:tabs>
              <w:suppressAutoHyphens/>
              <w:spacing w:after="0" w:line="360" w:lineRule="auto"/>
              <w:jc w:val="left"/>
              <w:rPr>
                <w:b/>
                <w:spacing w:val="-3"/>
                <w:sz w:val="21"/>
                <w:szCs w:val="21"/>
              </w:rPr>
            </w:pPr>
            <w:r w:rsidRPr="001C7085">
              <w:rPr>
                <w:b/>
                <w:spacing w:val="-3"/>
                <w:sz w:val="21"/>
                <w:szCs w:val="21"/>
              </w:rPr>
              <w:t>Quantity</w:t>
            </w:r>
          </w:p>
        </w:tc>
      </w:tr>
      <w:tr w:rsidR="008464D9" w:rsidRPr="001C7085" w14:paraId="623BD89A" w14:textId="77777777" w:rsidTr="001C7085">
        <w:trPr>
          <w:trHeight w:val="170"/>
        </w:trPr>
        <w:tc>
          <w:tcPr>
            <w:tcW w:w="3955" w:type="dxa"/>
          </w:tcPr>
          <w:p w14:paraId="755AC511" w14:textId="4CDA0ADB" w:rsidR="008464D9" w:rsidRPr="001C7085" w:rsidRDefault="008464D9" w:rsidP="008464D9">
            <w:pPr>
              <w:spacing w:before="15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Articulated Truck</w:t>
            </w:r>
          </w:p>
        </w:tc>
        <w:tc>
          <w:tcPr>
            <w:tcW w:w="2070" w:type="dxa"/>
          </w:tcPr>
          <w:p w14:paraId="364723F9" w14:textId="63DF5E68" w:rsidR="008464D9" w:rsidRPr="001C7085" w:rsidRDefault="008464D9" w:rsidP="008464D9">
            <w:pPr>
              <w:spacing w:before="1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5</w:t>
            </w:r>
          </w:p>
        </w:tc>
      </w:tr>
      <w:tr w:rsidR="008464D9" w:rsidRPr="001C7085" w14:paraId="4C6BAA90" w14:textId="77777777" w:rsidTr="001C7085">
        <w:trPr>
          <w:trHeight w:val="391"/>
        </w:trPr>
        <w:tc>
          <w:tcPr>
            <w:tcW w:w="3955" w:type="dxa"/>
          </w:tcPr>
          <w:p w14:paraId="2CF18149" w14:textId="21D68524" w:rsidR="008464D9" w:rsidRPr="001C7085" w:rsidRDefault="008464D9" w:rsidP="008464D9">
            <w:pPr>
              <w:spacing w:line="200" w:lineRule="exact"/>
              <w:jc w:val="left"/>
              <w:rPr>
                <w:rFonts w:eastAsia="Courier New"/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Backhoe Loaders</w:t>
            </w:r>
          </w:p>
        </w:tc>
        <w:tc>
          <w:tcPr>
            <w:tcW w:w="2070" w:type="dxa"/>
          </w:tcPr>
          <w:p w14:paraId="47F9923B" w14:textId="3DBE8C9F" w:rsidR="008464D9" w:rsidRPr="001C7085" w:rsidRDefault="008464D9" w:rsidP="008464D9">
            <w:pPr>
              <w:spacing w:before="3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3</w:t>
            </w:r>
          </w:p>
        </w:tc>
      </w:tr>
      <w:tr w:rsidR="008464D9" w:rsidRPr="001C7085" w14:paraId="41CEB6C0" w14:textId="77777777" w:rsidTr="001C7085">
        <w:trPr>
          <w:trHeight w:val="391"/>
        </w:trPr>
        <w:tc>
          <w:tcPr>
            <w:tcW w:w="3955" w:type="dxa"/>
          </w:tcPr>
          <w:p w14:paraId="597B3AF1" w14:textId="522581BC" w:rsidR="008464D9" w:rsidRPr="001C7085" w:rsidRDefault="008464D9" w:rsidP="001C7085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lastRenderedPageBreak/>
              <w:t>Excavators</w:t>
            </w:r>
          </w:p>
        </w:tc>
        <w:tc>
          <w:tcPr>
            <w:tcW w:w="2070" w:type="dxa"/>
          </w:tcPr>
          <w:p w14:paraId="67910737" w14:textId="03EED833" w:rsidR="008464D9" w:rsidRPr="001C7085" w:rsidRDefault="008464D9" w:rsidP="001C7085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2</w:t>
            </w:r>
          </w:p>
        </w:tc>
      </w:tr>
      <w:tr w:rsidR="008464D9" w:rsidRPr="001C7085" w14:paraId="06CBCFA4" w14:textId="77777777" w:rsidTr="001C7085">
        <w:trPr>
          <w:trHeight w:val="391"/>
        </w:trPr>
        <w:tc>
          <w:tcPr>
            <w:tcW w:w="3955" w:type="dxa"/>
          </w:tcPr>
          <w:p w14:paraId="3245C190" w14:textId="7CE8DA44" w:rsidR="008464D9" w:rsidRPr="001C7085" w:rsidRDefault="008464D9" w:rsidP="008464D9">
            <w:pPr>
              <w:spacing w:before="19" w:line="221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Hydraulic Mining Shovels</w:t>
            </w:r>
          </w:p>
        </w:tc>
        <w:tc>
          <w:tcPr>
            <w:tcW w:w="2070" w:type="dxa"/>
          </w:tcPr>
          <w:p w14:paraId="391F74AC" w14:textId="0C0A5652" w:rsidR="008464D9" w:rsidRPr="001C7085" w:rsidRDefault="008464D9" w:rsidP="008464D9">
            <w:pPr>
              <w:spacing w:before="3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2</w:t>
            </w:r>
          </w:p>
        </w:tc>
      </w:tr>
      <w:tr w:rsidR="008464D9" w:rsidRPr="001C7085" w14:paraId="4FF537D7" w14:textId="77777777" w:rsidTr="001C7085">
        <w:trPr>
          <w:trHeight w:val="391"/>
        </w:trPr>
        <w:tc>
          <w:tcPr>
            <w:tcW w:w="3955" w:type="dxa"/>
          </w:tcPr>
          <w:p w14:paraId="53E9824C" w14:textId="039E45C2" w:rsidR="008464D9" w:rsidRPr="001C7085" w:rsidRDefault="008464D9" w:rsidP="008464D9">
            <w:pPr>
              <w:spacing w:before="19" w:line="221" w:lineRule="auto"/>
              <w:jc w:val="left"/>
              <w:rPr>
                <w:color w:val="151515"/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Dozers</w:t>
            </w:r>
          </w:p>
        </w:tc>
        <w:tc>
          <w:tcPr>
            <w:tcW w:w="2070" w:type="dxa"/>
          </w:tcPr>
          <w:p w14:paraId="40386E88" w14:textId="69E6DF44" w:rsidR="008464D9" w:rsidRPr="001C7085" w:rsidRDefault="008464D9" w:rsidP="008464D9">
            <w:pPr>
              <w:spacing w:before="29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1</w:t>
            </w:r>
          </w:p>
        </w:tc>
      </w:tr>
      <w:tr w:rsidR="008464D9" w:rsidRPr="001C7085" w14:paraId="2198FBAD" w14:textId="77777777" w:rsidTr="001C7085">
        <w:trPr>
          <w:trHeight w:val="391"/>
        </w:trPr>
        <w:tc>
          <w:tcPr>
            <w:tcW w:w="3955" w:type="dxa"/>
          </w:tcPr>
          <w:p w14:paraId="0D6C042E" w14:textId="591031F5" w:rsidR="008464D9" w:rsidRPr="001C7085" w:rsidRDefault="008464D9" w:rsidP="008464D9">
            <w:pPr>
              <w:spacing w:before="15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Electric rope shovels</w:t>
            </w:r>
          </w:p>
        </w:tc>
        <w:tc>
          <w:tcPr>
            <w:tcW w:w="2070" w:type="dxa"/>
          </w:tcPr>
          <w:p w14:paraId="03E920B9" w14:textId="0E8359DD" w:rsidR="008464D9" w:rsidRPr="001C7085" w:rsidRDefault="008464D9" w:rsidP="008464D9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1</w:t>
            </w:r>
          </w:p>
        </w:tc>
      </w:tr>
      <w:tr w:rsidR="008464D9" w:rsidRPr="001C7085" w14:paraId="4BA514FD" w14:textId="77777777" w:rsidTr="001C7085">
        <w:trPr>
          <w:trHeight w:val="391"/>
        </w:trPr>
        <w:tc>
          <w:tcPr>
            <w:tcW w:w="3955" w:type="dxa"/>
          </w:tcPr>
          <w:p w14:paraId="04FBE49B" w14:textId="601B2782" w:rsidR="008464D9" w:rsidRPr="001C7085" w:rsidRDefault="008464D9" w:rsidP="008464D9">
            <w:pPr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Motor wheel</w:t>
            </w:r>
          </w:p>
        </w:tc>
        <w:tc>
          <w:tcPr>
            <w:tcW w:w="2070" w:type="dxa"/>
          </w:tcPr>
          <w:p w14:paraId="4E7DD018" w14:textId="0CC79739" w:rsidR="008464D9" w:rsidRPr="001C7085" w:rsidRDefault="008464D9" w:rsidP="008464D9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1</w:t>
            </w:r>
          </w:p>
        </w:tc>
      </w:tr>
      <w:tr w:rsidR="008464D9" w:rsidRPr="001C7085" w14:paraId="35981246" w14:textId="77777777" w:rsidTr="001C7085">
        <w:trPr>
          <w:trHeight w:val="391"/>
        </w:trPr>
        <w:tc>
          <w:tcPr>
            <w:tcW w:w="3955" w:type="dxa"/>
          </w:tcPr>
          <w:p w14:paraId="172319CF" w14:textId="600115E2" w:rsidR="008464D9" w:rsidRPr="001C7085" w:rsidRDefault="008464D9" w:rsidP="008464D9">
            <w:pPr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Backhoe with hydraulic hammer</w:t>
            </w:r>
          </w:p>
        </w:tc>
        <w:tc>
          <w:tcPr>
            <w:tcW w:w="2070" w:type="dxa"/>
          </w:tcPr>
          <w:p w14:paraId="38A1E341" w14:textId="24B17770" w:rsidR="008464D9" w:rsidRPr="001C7085" w:rsidRDefault="008464D9" w:rsidP="008464D9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1</w:t>
            </w:r>
          </w:p>
        </w:tc>
      </w:tr>
      <w:tr w:rsidR="008464D9" w:rsidRPr="001C7085" w14:paraId="2F401E35" w14:textId="77777777" w:rsidTr="001C7085">
        <w:trPr>
          <w:trHeight w:val="391"/>
        </w:trPr>
        <w:tc>
          <w:tcPr>
            <w:tcW w:w="3955" w:type="dxa"/>
          </w:tcPr>
          <w:p w14:paraId="2601E338" w14:textId="473FD296" w:rsidR="008464D9" w:rsidRPr="001C7085" w:rsidRDefault="008464D9" w:rsidP="008464D9">
            <w:pPr>
              <w:spacing w:line="200" w:lineRule="exact"/>
              <w:jc w:val="left"/>
              <w:rPr>
                <w:color w:val="151515"/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Bulldozer</w:t>
            </w:r>
          </w:p>
        </w:tc>
        <w:tc>
          <w:tcPr>
            <w:tcW w:w="2070" w:type="dxa"/>
          </w:tcPr>
          <w:p w14:paraId="3176A261" w14:textId="767EA898" w:rsidR="008464D9" w:rsidRPr="001C7085" w:rsidRDefault="008464D9" w:rsidP="008464D9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1</w:t>
            </w:r>
          </w:p>
        </w:tc>
      </w:tr>
      <w:tr w:rsidR="008464D9" w:rsidRPr="001C7085" w14:paraId="6AD0F973" w14:textId="77777777" w:rsidTr="001C7085">
        <w:trPr>
          <w:trHeight w:val="391"/>
        </w:trPr>
        <w:tc>
          <w:tcPr>
            <w:tcW w:w="3955" w:type="dxa"/>
          </w:tcPr>
          <w:p w14:paraId="49D3AF38" w14:textId="7416C2D5" w:rsidR="008464D9" w:rsidRPr="001C7085" w:rsidRDefault="008464D9" w:rsidP="008464D9">
            <w:pPr>
              <w:spacing w:line="280" w:lineRule="exact"/>
              <w:jc w:val="left"/>
              <w:rPr>
                <w:rFonts w:eastAsia="Arial"/>
                <w:color w:val="151515"/>
                <w:position w:val="2"/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Irrigation truck</w:t>
            </w:r>
          </w:p>
        </w:tc>
        <w:tc>
          <w:tcPr>
            <w:tcW w:w="2070" w:type="dxa"/>
          </w:tcPr>
          <w:p w14:paraId="58F5DA9F" w14:textId="283D49B6" w:rsidR="008464D9" w:rsidRPr="001C7085" w:rsidRDefault="008464D9" w:rsidP="008464D9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2</w:t>
            </w:r>
          </w:p>
        </w:tc>
      </w:tr>
      <w:tr w:rsidR="008464D9" w:rsidRPr="001C7085" w14:paraId="10BADF83" w14:textId="77777777" w:rsidTr="001C7085">
        <w:trPr>
          <w:trHeight w:val="391"/>
        </w:trPr>
        <w:tc>
          <w:tcPr>
            <w:tcW w:w="3955" w:type="dxa"/>
          </w:tcPr>
          <w:p w14:paraId="6DFE9BFF" w14:textId="524186FC" w:rsidR="008464D9" w:rsidRPr="001C7085" w:rsidRDefault="008464D9" w:rsidP="008464D9">
            <w:pPr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Feed hopper</w:t>
            </w:r>
          </w:p>
        </w:tc>
        <w:tc>
          <w:tcPr>
            <w:tcW w:w="2070" w:type="dxa"/>
          </w:tcPr>
          <w:p w14:paraId="5BB38324" w14:textId="36E45068" w:rsidR="008464D9" w:rsidRPr="001C7085" w:rsidRDefault="008464D9" w:rsidP="001C7085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6</w:t>
            </w:r>
          </w:p>
        </w:tc>
      </w:tr>
      <w:tr w:rsidR="008464D9" w:rsidRPr="001C7085" w14:paraId="1BCC1B39" w14:textId="77777777" w:rsidTr="001C7085">
        <w:trPr>
          <w:trHeight w:val="314"/>
        </w:trPr>
        <w:tc>
          <w:tcPr>
            <w:tcW w:w="3955" w:type="dxa"/>
          </w:tcPr>
          <w:p w14:paraId="6C1D597D" w14:textId="6FED7DF8" w:rsidR="008464D9" w:rsidRPr="001C7085" w:rsidRDefault="008464D9" w:rsidP="008464D9">
            <w:pPr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Mining vibrating screen</w:t>
            </w:r>
          </w:p>
        </w:tc>
        <w:tc>
          <w:tcPr>
            <w:tcW w:w="2070" w:type="dxa"/>
          </w:tcPr>
          <w:p w14:paraId="3CFEF364" w14:textId="06F233C9" w:rsidR="008464D9" w:rsidRPr="001C7085" w:rsidRDefault="008464D9" w:rsidP="001C7085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4</w:t>
            </w:r>
          </w:p>
        </w:tc>
      </w:tr>
      <w:tr w:rsidR="008464D9" w:rsidRPr="001C7085" w14:paraId="10A4402C" w14:textId="77777777" w:rsidTr="001C7085">
        <w:trPr>
          <w:trHeight w:val="391"/>
        </w:trPr>
        <w:tc>
          <w:tcPr>
            <w:tcW w:w="3955" w:type="dxa"/>
          </w:tcPr>
          <w:p w14:paraId="003D0FA9" w14:textId="671A0A1E" w:rsidR="008464D9" w:rsidRPr="001C7085" w:rsidRDefault="008464D9" w:rsidP="008464D9">
            <w:pPr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Conveyor belt</w:t>
            </w:r>
          </w:p>
        </w:tc>
        <w:tc>
          <w:tcPr>
            <w:tcW w:w="2070" w:type="dxa"/>
          </w:tcPr>
          <w:p w14:paraId="418E717B" w14:textId="6D030D3E" w:rsidR="008464D9" w:rsidRPr="001C7085" w:rsidRDefault="008464D9" w:rsidP="001C7085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30</w:t>
            </w:r>
          </w:p>
        </w:tc>
      </w:tr>
      <w:tr w:rsidR="008464D9" w:rsidRPr="001C7085" w14:paraId="5A7FB86F" w14:textId="77777777" w:rsidTr="001C7085">
        <w:trPr>
          <w:trHeight w:val="391"/>
        </w:trPr>
        <w:tc>
          <w:tcPr>
            <w:tcW w:w="3955" w:type="dxa"/>
          </w:tcPr>
          <w:p w14:paraId="083E9A99" w14:textId="291FF664" w:rsidR="008464D9" w:rsidRPr="001C7085" w:rsidRDefault="008464D9" w:rsidP="008464D9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Conveyor belt support</w:t>
            </w:r>
          </w:p>
        </w:tc>
        <w:tc>
          <w:tcPr>
            <w:tcW w:w="2070" w:type="dxa"/>
          </w:tcPr>
          <w:p w14:paraId="64BDA56A" w14:textId="4A3C1F56" w:rsidR="008464D9" w:rsidRPr="001C7085" w:rsidRDefault="008464D9" w:rsidP="008464D9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30</w:t>
            </w:r>
          </w:p>
        </w:tc>
      </w:tr>
      <w:tr w:rsidR="008464D9" w:rsidRPr="001C7085" w14:paraId="4E92846C" w14:textId="77777777" w:rsidTr="001C7085">
        <w:trPr>
          <w:trHeight w:val="391"/>
        </w:trPr>
        <w:tc>
          <w:tcPr>
            <w:tcW w:w="3955" w:type="dxa"/>
          </w:tcPr>
          <w:p w14:paraId="70D36DDC" w14:textId="143B4409" w:rsidR="008464D9" w:rsidRPr="001C7085" w:rsidRDefault="008464D9" w:rsidP="008464D9">
            <w:pPr>
              <w:spacing w:line="247" w:lineRule="auto"/>
              <w:jc w:val="left"/>
              <w:rPr>
                <w:rFonts w:eastAsia="Arial"/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Pick up</w:t>
            </w:r>
          </w:p>
        </w:tc>
        <w:tc>
          <w:tcPr>
            <w:tcW w:w="2070" w:type="dxa"/>
          </w:tcPr>
          <w:p w14:paraId="7A2A9491" w14:textId="40ADC025" w:rsidR="008464D9" w:rsidRPr="001C7085" w:rsidRDefault="008464D9" w:rsidP="001C7085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2</w:t>
            </w:r>
          </w:p>
        </w:tc>
      </w:tr>
      <w:tr w:rsidR="008464D9" w:rsidRPr="001C7085" w14:paraId="53F216E4" w14:textId="77777777" w:rsidTr="001C7085">
        <w:trPr>
          <w:trHeight w:val="391"/>
        </w:trPr>
        <w:tc>
          <w:tcPr>
            <w:tcW w:w="3955" w:type="dxa"/>
          </w:tcPr>
          <w:p w14:paraId="65EF05EA" w14:textId="64B13217" w:rsidR="008464D9" w:rsidRPr="001C7085" w:rsidRDefault="008464D9" w:rsidP="008464D9">
            <w:pPr>
              <w:spacing w:line="247" w:lineRule="auto"/>
              <w:jc w:val="left"/>
              <w:rPr>
                <w:rFonts w:eastAsia="Arial"/>
                <w:color w:val="151515"/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SUV/Executive SUV</w:t>
            </w:r>
          </w:p>
        </w:tc>
        <w:tc>
          <w:tcPr>
            <w:tcW w:w="2070" w:type="dxa"/>
          </w:tcPr>
          <w:p w14:paraId="1DC2C451" w14:textId="7CDB96B6" w:rsidR="008464D9" w:rsidRPr="001C7085" w:rsidRDefault="008464D9" w:rsidP="001C7085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2</w:t>
            </w:r>
          </w:p>
        </w:tc>
      </w:tr>
      <w:tr w:rsidR="008464D9" w:rsidRPr="001C7085" w14:paraId="72830A8D" w14:textId="77777777" w:rsidTr="001C7085">
        <w:trPr>
          <w:trHeight w:val="391"/>
        </w:trPr>
        <w:tc>
          <w:tcPr>
            <w:tcW w:w="3955" w:type="dxa"/>
          </w:tcPr>
          <w:p w14:paraId="0964FCE7" w14:textId="0F31B5B6" w:rsidR="008464D9" w:rsidRPr="001C7085" w:rsidRDefault="008464D9" w:rsidP="008464D9">
            <w:pPr>
              <w:spacing w:line="247" w:lineRule="auto"/>
              <w:jc w:val="left"/>
              <w:rPr>
                <w:rFonts w:eastAsia="Arial"/>
                <w:color w:val="151515"/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Water tank</w:t>
            </w:r>
          </w:p>
        </w:tc>
        <w:tc>
          <w:tcPr>
            <w:tcW w:w="2070" w:type="dxa"/>
          </w:tcPr>
          <w:p w14:paraId="0246D5C1" w14:textId="0114C8AF" w:rsidR="008464D9" w:rsidRPr="001C7085" w:rsidRDefault="008464D9" w:rsidP="001C7085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4</w:t>
            </w:r>
          </w:p>
        </w:tc>
      </w:tr>
      <w:tr w:rsidR="008464D9" w:rsidRPr="001C7085" w14:paraId="35BF59D1" w14:textId="77777777" w:rsidTr="001C7085">
        <w:trPr>
          <w:trHeight w:val="391"/>
        </w:trPr>
        <w:tc>
          <w:tcPr>
            <w:tcW w:w="3955" w:type="dxa"/>
          </w:tcPr>
          <w:p w14:paraId="2838C155" w14:textId="15639295" w:rsidR="008464D9" w:rsidRPr="001C7085" w:rsidRDefault="008464D9" w:rsidP="008464D9">
            <w:pPr>
              <w:jc w:val="left"/>
              <w:rPr>
                <w:rFonts w:eastAsia="Arial"/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Diesel tank</w:t>
            </w:r>
          </w:p>
        </w:tc>
        <w:tc>
          <w:tcPr>
            <w:tcW w:w="2070" w:type="dxa"/>
          </w:tcPr>
          <w:p w14:paraId="245D98E5" w14:textId="27FB09AA" w:rsidR="008464D9" w:rsidRPr="001C7085" w:rsidRDefault="008464D9" w:rsidP="001C7085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4</w:t>
            </w:r>
          </w:p>
        </w:tc>
      </w:tr>
      <w:tr w:rsidR="008464D9" w:rsidRPr="001C7085" w14:paraId="5235E1D1" w14:textId="77777777" w:rsidTr="001C7085">
        <w:trPr>
          <w:trHeight w:val="391"/>
        </w:trPr>
        <w:tc>
          <w:tcPr>
            <w:tcW w:w="3955" w:type="dxa"/>
          </w:tcPr>
          <w:p w14:paraId="08E56B7D" w14:textId="64AE9230" w:rsidR="008464D9" w:rsidRPr="001C7085" w:rsidRDefault="008464D9" w:rsidP="008464D9">
            <w:pPr>
              <w:spacing w:before="36"/>
              <w:jc w:val="left"/>
              <w:rPr>
                <w:rFonts w:eastAsia="Arial"/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Storage tank</w:t>
            </w:r>
          </w:p>
        </w:tc>
        <w:tc>
          <w:tcPr>
            <w:tcW w:w="2070" w:type="dxa"/>
          </w:tcPr>
          <w:p w14:paraId="6459559A" w14:textId="182B3250" w:rsidR="008464D9" w:rsidRPr="001C7085" w:rsidRDefault="008464D9" w:rsidP="001C7085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5</w:t>
            </w:r>
          </w:p>
        </w:tc>
      </w:tr>
      <w:tr w:rsidR="008464D9" w:rsidRPr="001C7085" w14:paraId="1C29E11B" w14:textId="77777777" w:rsidTr="001C7085">
        <w:trPr>
          <w:trHeight w:val="391"/>
        </w:trPr>
        <w:tc>
          <w:tcPr>
            <w:tcW w:w="3955" w:type="dxa"/>
          </w:tcPr>
          <w:p w14:paraId="7824E5D7" w14:textId="4C35F463" w:rsidR="008464D9" w:rsidRPr="001C7085" w:rsidRDefault="008464D9" w:rsidP="008464D9">
            <w:pPr>
              <w:spacing w:before="33"/>
              <w:jc w:val="left"/>
              <w:rPr>
                <w:rFonts w:eastAsia="Arial"/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Gasoline pump</w:t>
            </w:r>
          </w:p>
        </w:tc>
        <w:tc>
          <w:tcPr>
            <w:tcW w:w="2070" w:type="dxa"/>
          </w:tcPr>
          <w:p w14:paraId="3A925DEB" w14:textId="4CED6530" w:rsidR="008464D9" w:rsidRPr="001C7085" w:rsidRDefault="008464D9" w:rsidP="001C7085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5</w:t>
            </w:r>
          </w:p>
        </w:tc>
      </w:tr>
      <w:tr w:rsidR="008464D9" w:rsidRPr="001C7085" w14:paraId="27678150" w14:textId="77777777" w:rsidTr="001C7085">
        <w:trPr>
          <w:trHeight w:val="391"/>
        </w:trPr>
        <w:tc>
          <w:tcPr>
            <w:tcW w:w="3955" w:type="dxa"/>
          </w:tcPr>
          <w:p w14:paraId="0DAD8F65" w14:textId="4A4FB981" w:rsidR="008464D9" w:rsidRPr="001C7085" w:rsidRDefault="008464D9" w:rsidP="008464D9">
            <w:pPr>
              <w:spacing w:before="19"/>
              <w:jc w:val="left"/>
              <w:rPr>
                <w:rFonts w:eastAsia="Arial"/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Electric Generator</w:t>
            </w:r>
          </w:p>
        </w:tc>
        <w:tc>
          <w:tcPr>
            <w:tcW w:w="2070" w:type="dxa"/>
          </w:tcPr>
          <w:p w14:paraId="5662CD36" w14:textId="6F8C663F" w:rsidR="008464D9" w:rsidRPr="001C7085" w:rsidRDefault="008464D9" w:rsidP="001C7085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4</w:t>
            </w:r>
          </w:p>
        </w:tc>
      </w:tr>
      <w:tr w:rsidR="008464D9" w:rsidRPr="001C7085" w14:paraId="0EB845BB" w14:textId="77777777" w:rsidTr="001C7085">
        <w:trPr>
          <w:trHeight w:val="391"/>
        </w:trPr>
        <w:tc>
          <w:tcPr>
            <w:tcW w:w="3955" w:type="dxa"/>
          </w:tcPr>
          <w:p w14:paraId="48D894BB" w14:textId="783B7DAA" w:rsidR="008464D9" w:rsidRPr="001C7085" w:rsidRDefault="008464D9" w:rsidP="008464D9">
            <w:pPr>
              <w:spacing w:before="15"/>
              <w:ind w:left="20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Containers 20' &amp; 40' (Storage/Office)</w:t>
            </w:r>
          </w:p>
        </w:tc>
        <w:tc>
          <w:tcPr>
            <w:tcW w:w="2070" w:type="dxa"/>
          </w:tcPr>
          <w:p w14:paraId="37CEAC64" w14:textId="1D50C97D" w:rsidR="008464D9" w:rsidRPr="001C7085" w:rsidRDefault="008464D9" w:rsidP="008464D9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6</w:t>
            </w:r>
          </w:p>
        </w:tc>
      </w:tr>
      <w:tr w:rsidR="008464D9" w:rsidRPr="001C7085" w14:paraId="39ED6CC8" w14:textId="77777777" w:rsidTr="001C7085">
        <w:trPr>
          <w:trHeight w:val="391"/>
        </w:trPr>
        <w:tc>
          <w:tcPr>
            <w:tcW w:w="3955" w:type="dxa"/>
          </w:tcPr>
          <w:p w14:paraId="4E57E2C3" w14:textId="3F4E7516" w:rsidR="008464D9" w:rsidRPr="001C7085" w:rsidRDefault="008464D9" w:rsidP="008464D9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Attachment Backhoes</w:t>
            </w:r>
          </w:p>
        </w:tc>
        <w:tc>
          <w:tcPr>
            <w:tcW w:w="2070" w:type="dxa"/>
          </w:tcPr>
          <w:p w14:paraId="1CA325CA" w14:textId="3FEE9B11" w:rsidR="008464D9" w:rsidRPr="001C7085" w:rsidRDefault="008464D9" w:rsidP="008464D9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1</w:t>
            </w:r>
          </w:p>
        </w:tc>
      </w:tr>
      <w:tr w:rsidR="008464D9" w:rsidRPr="001C7085" w14:paraId="037864CF" w14:textId="77777777" w:rsidTr="001C7085">
        <w:trPr>
          <w:trHeight w:val="391"/>
        </w:trPr>
        <w:tc>
          <w:tcPr>
            <w:tcW w:w="3955" w:type="dxa"/>
          </w:tcPr>
          <w:p w14:paraId="6473098C" w14:textId="3FBFBF5B" w:rsidR="008464D9" w:rsidRPr="001C7085" w:rsidRDefault="008464D9" w:rsidP="008464D9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Buckets-Backhoe Front</w:t>
            </w:r>
          </w:p>
        </w:tc>
        <w:tc>
          <w:tcPr>
            <w:tcW w:w="2070" w:type="dxa"/>
          </w:tcPr>
          <w:p w14:paraId="2C423858" w14:textId="3A1CDA47" w:rsidR="008464D9" w:rsidRPr="001C7085" w:rsidRDefault="008464D9" w:rsidP="008464D9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1</w:t>
            </w:r>
          </w:p>
        </w:tc>
      </w:tr>
      <w:tr w:rsidR="008464D9" w:rsidRPr="001C7085" w14:paraId="497A64C1" w14:textId="77777777" w:rsidTr="001C7085">
        <w:trPr>
          <w:trHeight w:val="391"/>
        </w:trPr>
        <w:tc>
          <w:tcPr>
            <w:tcW w:w="3955" w:type="dxa"/>
          </w:tcPr>
          <w:p w14:paraId="3CC00EB3" w14:textId="7FEEB5EC" w:rsidR="008464D9" w:rsidRPr="001C7085" w:rsidRDefault="008464D9" w:rsidP="008464D9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Buckets-Backhoe Rear</w:t>
            </w:r>
          </w:p>
        </w:tc>
        <w:tc>
          <w:tcPr>
            <w:tcW w:w="2070" w:type="dxa"/>
          </w:tcPr>
          <w:p w14:paraId="2F00B707" w14:textId="03C620AA" w:rsidR="008464D9" w:rsidRPr="001C7085" w:rsidRDefault="008464D9" w:rsidP="008464D9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1</w:t>
            </w:r>
          </w:p>
        </w:tc>
      </w:tr>
      <w:tr w:rsidR="008464D9" w:rsidRPr="001C7085" w14:paraId="51D5CBCA" w14:textId="77777777" w:rsidTr="001C7085">
        <w:trPr>
          <w:trHeight w:val="391"/>
        </w:trPr>
        <w:tc>
          <w:tcPr>
            <w:tcW w:w="3955" w:type="dxa"/>
          </w:tcPr>
          <w:p w14:paraId="77781873" w14:textId="62DFCC08" w:rsidR="008464D9" w:rsidRPr="001C7085" w:rsidRDefault="008464D9" w:rsidP="008464D9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Buckets-Compact Wheel Loader</w:t>
            </w:r>
          </w:p>
        </w:tc>
        <w:tc>
          <w:tcPr>
            <w:tcW w:w="2070" w:type="dxa"/>
          </w:tcPr>
          <w:p w14:paraId="554EF9E6" w14:textId="3EA34A8A" w:rsidR="008464D9" w:rsidRPr="001C7085" w:rsidRDefault="008464D9" w:rsidP="008464D9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1</w:t>
            </w:r>
          </w:p>
        </w:tc>
      </w:tr>
      <w:tr w:rsidR="008464D9" w:rsidRPr="001C7085" w14:paraId="210E922D" w14:textId="77777777" w:rsidTr="001C7085">
        <w:trPr>
          <w:trHeight w:val="391"/>
        </w:trPr>
        <w:tc>
          <w:tcPr>
            <w:tcW w:w="3955" w:type="dxa"/>
          </w:tcPr>
          <w:p w14:paraId="11F7D90E" w14:textId="196F5EBC" w:rsidR="008464D9" w:rsidRPr="001C7085" w:rsidRDefault="008464D9" w:rsidP="008464D9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lastRenderedPageBreak/>
              <w:t>Buckets-Loader</w:t>
            </w:r>
          </w:p>
        </w:tc>
        <w:tc>
          <w:tcPr>
            <w:tcW w:w="2070" w:type="dxa"/>
          </w:tcPr>
          <w:p w14:paraId="6C4EAB4D" w14:textId="60921A87" w:rsidR="008464D9" w:rsidRPr="001C7085" w:rsidRDefault="008464D9" w:rsidP="008464D9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1</w:t>
            </w:r>
          </w:p>
        </w:tc>
      </w:tr>
      <w:tr w:rsidR="008464D9" w:rsidRPr="001C7085" w14:paraId="0734833C" w14:textId="77777777" w:rsidTr="001C7085">
        <w:trPr>
          <w:trHeight w:val="391"/>
        </w:trPr>
        <w:tc>
          <w:tcPr>
            <w:tcW w:w="3955" w:type="dxa"/>
          </w:tcPr>
          <w:p w14:paraId="470A7CB9" w14:textId="75A8D70C" w:rsidR="008464D9" w:rsidRPr="001C7085" w:rsidRDefault="008464D9" w:rsidP="008464D9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Couplers-Excavators</w:t>
            </w:r>
          </w:p>
        </w:tc>
        <w:tc>
          <w:tcPr>
            <w:tcW w:w="2070" w:type="dxa"/>
          </w:tcPr>
          <w:p w14:paraId="785F9DC5" w14:textId="694ED0A2" w:rsidR="008464D9" w:rsidRPr="001C7085" w:rsidRDefault="008464D9" w:rsidP="008464D9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1</w:t>
            </w:r>
          </w:p>
        </w:tc>
      </w:tr>
      <w:tr w:rsidR="008464D9" w:rsidRPr="001C7085" w14:paraId="647B181C" w14:textId="77777777" w:rsidTr="001C7085">
        <w:trPr>
          <w:trHeight w:val="391"/>
        </w:trPr>
        <w:tc>
          <w:tcPr>
            <w:tcW w:w="3955" w:type="dxa"/>
          </w:tcPr>
          <w:p w14:paraId="049B413C" w14:textId="0FA6B8A3" w:rsidR="008464D9" w:rsidRPr="001C7085" w:rsidRDefault="008464D9" w:rsidP="008464D9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Couplers-Loader</w:t>
            </w:r>
          </w:p>
        </w:tc>
        <w:tc>
          <w:tcPr>
            <w:tcW w:w="2070" w:type="dxa"/>
          </w:tcPr>
          <w:p w14:paraId="53224342" w14:textId="0A05FA45" w:rsidR="008464D9" w:rsidRPr="001C7085" w:rsidRDefault="008464D9" w:rsidP="008464D9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1</w:t>
            </w:r>
          </w:p>
        </w:tc>
      </w:tr>
      <w:tr w:rsidR="008464D9" w:rsidRPr="001C7085" w14:paraId="7A38B49A" w14:textId="77777777" w:rsidTr="001C7085">
        <w:trPr>
          <w:trHeight w:val="391"/>
        </w:trPr>
        <w:tc>
          <w:tcPr>
            <w:tcW w:w="3955" w:type="dxa"/>
          </w:tcPr>
          <w:p w14:paraId="6158E1E8" w14:textId="225ECD42" w:rsidR="008464D9" w:rsidRPr="001C7085" w:rsidRDefault="008464D9" w:rsidP="008464D9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Buckets-Mining Shovels</w:t>
            </w:r>
          </w:p>
        </w:tc>
        <w:tc>
          <w:tcPr>
            <w:tcW w:w="2070" w:type="dxa"/>
          </w:tcPr>
          <w:p w14:paraId="29DF652A" w14:textId="29F52C8D" w:rsidR="008464D9" w:rsidRPr="001C7085" w:rsidRDefault="008464D9" w:rsidP="008464D9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1</w:t>
            </w:r>
          </w:p>
        </w:tc>
      </w:tr>
      <w:tr w:rsidR="008464D9" w:rsidRPr="001C7085" w14:paraId="00EAC767" w14:textId="77777777" w:rsidTr="001C7085">
        <w:trPr>
          <w:trHeight w:val="391"/>
        </w:trPr>
        <w:tc>
          <w:tcPr>
            <w:tcW w:w="3955" w:type="dxa"/>
          </w:tcPr>
          <w:p w14:paraId="6C75688F" w14:textId="31824F38" w:rsidR="008464D9" w:rsidRPr="001C7085" w:rsidRDefault="008464D9" w:rsidP="008464D9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Electronic weighing scales truck rails</w:t>
            </w:r>
          </w:p>
        </w:tc>
        <w:tc>
          <w:tcPr>
            <w:tcW w:w="2070" w:type="dxa"/>
          </w:tcPr>
          <w:p w14:paraId="6F393673" w14:textId="3988C180" w:rsidR="008464D9" w:rsidRPr="001C7085" w:rsidRDefault="008464D9" w:rsidP="008464D9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1</w:t>
            </w:r>
          </w:p>
        </w:tc>
      </w:tr>
      <w:tr w:rsidR="008464D9" w:rsidRPr="001C7085" w14:paraId="6B68A184" w14:textId="77777777" w:rsidTr="001C7085">
        <w:trPr>
          <w:trHeight w:val="391"/>
        </w:trPr>
        <w:tc>
          <w:tcPr>
            <w:tcW w:w="3955" w:type="dxa"/>
          </w:tcPr>
          <w:p w14:paraId="129CE37C" w14:textId="6F25E7E4" w:rsidR="008464D9" w:rsidRPr="001C7085" w:rsidRDefault="008464D9" w:rsidP="008464D9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Complete Laboratory</w:t>
            </w:r>
          </w:p>
        </w:tc>
        <w:tc>
          <w:tcPr>
            <w:tcW w:w="2070" w:type="dxa"/>
          </w:tcPr>
          <w:p w14:paraId="27CFD69A" w14:textId="4E741408" w:rsidR="008464D9" w:rsidRPr="001C7085" w:rsidRDefault="008464D9" w:rsidP="008464D9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1</w:t>
            </w:r>
          </w:p>
        </w:tc>
      </w:tr>
      <w:tr w:rsidR="008464D9" w:rsidRPr="001C7085" w14:paraId="3B9B1C2F" w14:textId="77777777" w:rsidTr="001C7085">
        <w:trPr>
          <w:trHeight w:val="391"/>
        </w:trPr>
        <w:tc>
          <w:tcPr>
            <w:tcW w:w="3955" w:type="dxa"/>
          </w:tcPr>
          <w:p w14:paraId="7444929D" w14:textId="1C3DF9C9" w:rsidR="008464D9" w:rsidRPr="001C7085" w:rsidRDefault="008464D9" w:rsidP="008464D9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Furniture</w:t>
            </w:r>
          </w:p>
        </w:tc>
        <w:tc>
          <w:tcPr>
            <w:tcW w:w="2070" w:type="dxa"/>
          </w:tcPr>
          <w:p w14:paraId="05B99523" w14:textId="56314A27" w:rsidR="008464D9" w:rsidRPr="001C7085" w:rsidRDefault="008464D9" w:rsidP="008464D9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1</w:t>
            </w:r>
          </w:p>
        </w:tc>
      </w:tr>
      <w:tr w:rsidR="008464D9" w:rsidRPr="001C7085" w14:paraId="5A421224" w14:textId="77777777" w:rsidTr="001C7085">
        <w:trPr>
          <w:trHeight w:val="391"/>
        </w:trPr>
        <w:tc>
          <w:tcPr>
            <w:tcW w:w="3955" w:type="dxa"/>
          </w:tcPr>
          <w:p w14:paraId="505B7BE3" w14:textId="10A4537D" w:rsidR="008464D9" w:rsidRPr="001C7085" w:rsidRDefault="008464D9" w:rsidP="008464D9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Office equipment</w:t>
            </w:r>
          </w:p>
        </w:tc>
        <w:tc>
          <w:tcPr>
            <w:tcW w:w="2070" w:type="dxa"/>
          </w:tcPr>
          <w:p w14:paraId="60ACA4FB" w14:textId="3BF68C71" w:rsidR="008464D9" w:rsidRPr="001C7085" w:rsidRDefault="008464D9" w:rsidP="008464D9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1</w:t>
            </w:r>
          </w:p>
        </w:tc>
      </w:tr>
    </w:tbl>
    <w:p w14:paraId="49F06401" w14:textId="77777777" w:rsidR="00434891" w:rsidRPr="008B0702" w:rsidRDefault="00434891" w:rsidP="00434891">
      <w:pPr>
        <w:tabs>
          <w:tab w:val="left" w:pos="-720"/>
        </w:tabs>
        <w:suppressAutoHyphens/>
        <w:jc w:val="both"/>
        <w:rPr>
          <w:spacing w:val="-3"/>
          <w:sz w:val="21"/>
          <w:szCs w:val="21"/>
        </w:rPr>
      </w:pPr>
    </w:p>
    <w:p w14:paraId="26394CF0" w14:textId="7B7BC160" w:rsidR="00434891" w:rsidRPr="008B0702" w:rsidRDefault="00434891" w:rsidP="00434891">
      <w:pPr>
        <w:tabs>
          <w:tab w:val="left" w:pos="-720"/>
        </w:tabs>
        <w:suppressAutoHyphens/>
        <w:jc w:val="both"/>
        <w:rPr>
          <w:b/>
          <w:sz w:val="21"/>
          <w:szCs w:val="21"/>
        </w:rPr>
      </w:pPr>
      <w:r w:rsidRPr="008B0702">
        <w:rPr>
          <w:spacing w:val="-3"/>
          <w:sz w:val="21"/>
          <w:szCs w:val="21"/>
        </w:rPr>
        <w:t>Made by the Governor acting</w:t>
      </w:r>
      <w:r>
        <w:rPr>
          <w:spacing w:val="-3"/>
          <w:sz w:val="21"/>
          <w:szCs w:val="21"/>
        </w:rPr>
        <w:t xml:space="preserve"> on the advice of Cabinet this </w:t>
      </w:r>
      <w:r w:rsidR="00570378">
        <w:rPr>
          <w:spacing w:val="-3"/>
          <w:sz w:val="21"/>
          <w:szCs w:val="21"/>
        </w:rPr>
        <w:t>1</w:t>
      </w:r>
      <w:r w:rsidR="006174AD">
        <w:rPr>
          <w:spacing w:val="-3"/>
          <w:sz w:val="21"/>
          <w:szCs w:val="21"/>
        </w:rPr>
        <w:t>7</w:t>
      </w:r>
      <w:r w:rsidRPr="00066320">
        <w:rPr>
          <w:spacing w:val="-3"/>
          <w:sz w:val="21"/>
          <w:szCs w:val="21"/>
          <w:vertAlign w:val="superscript"/>
        </w:rPr>
        <w:t>th</w:t>
      </w:r>
      <w:r>
        <w:rPr>
          <w:spacing w:val="-3"/>
          <w:sz w:val="21"/>
          <w:szCs w:val="21"/>
        </w:rPr>
        <w:t xml:space="preserve"> day of </w:t>
      </w:r>
      <w:r w:rsidR="006174AD">
        <w:rPr>
          <w:spacing w:val="-3"/>
          <w:sz w:val="21"/>
          <w:szCs w:val="21"/>
        </w:rPr>
        <w:t>Decem</w:t>
      </w:r>
      <w:r>
        <w:rPr>
          <w:spacing w:val="-3"/>
          <w:sz w:val="21"/>
          <w:szCs w:val="21"/>
        </w:rPr>
        <w:t>ber, 20</w:t>
      </w:r>
      <w:r w:rsidR="006174AD">
        <w:rPr>
          <w:spacing w:val="-3"/>
          <w:sz w:val="21"/>
          <w:szCs w:val="21"/>
        </w:rPr>
        <w:t>2</w:t>
      </w:r>
      <w:r w:rsidR="00125AEB">
        <w:rPr>
          <w:spacing w:val="-3"/>
          <w:sz w:val="21"/>
          <w:szCs w:val="21"/>
        </w:rPr>
        <w:t>0</w:t>
      </w:r>
      <w:r w:rsidRPr="008B0702">
        <w:rPr>
          <w:spacing w:val="-3"/>
          <w:sz w:val="21"/>
          <w:szCs w:val="21"/>
        </w:rPr>
        <w:t>.</w:t>
      </w:r>
    </w:p>
    <w:p w14:paraId="7F495891" w14:textId="77777777" w:rsidR="00434891" w:rsidRPr="00067098" w:rsidRDefault="00434891" w:rsidP="00434891">
      <w:pPr>
        <w:tabs>
          <w:tab w:val="left" w:pos="-720"/>
          <w:tab w:val="left" w:pos="3600"/>
        </w:tabs>
        <w:suppressAutoHyphens/>
        <w:spacing w:before="0" w:after="0"/>
        <w:jc w:val="both"/>
        <w:rPr>
          <w:spacing w:val="-3"/>
          <w:sz w:val="21"/>
          <w:szCs w:val="21"/>
        </w:rPr>
      </w:pPr>
    </w:p>
    <w:p w14:paraId="5E1B664B" w14:textId="77777777" w:rsidR="00434891" w:rsidRPr="008B0702" w:rsidRDefault="00434891" w:rsidP="00434891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spacing w:val="-3"/>
          <w:sz w:val="21"/>
          <w:szCs w:val="21"/>
        </w:rPr>
      </w:pPr>
      <w:r w:rsidRPr="008B0702">
        <w:rPr>
          <w:b/>
          <w:spacing w:val="-3"/>
          <w:sz w:val="21"/>
          <w:szCs w:val="21"/>
        </w:rPr>
        <w:t>CLERK OF CABINET</w:t>
      </w:r>
    </w:p>
    <w:p w14:paraId="5C302D40" w14:textId="77777777" w:rsidR="00434891" w:rsidRPr="008B0702" w:rsidRDefault="00434891" w:rsidP="00434891">
      <w:pPr>
        <w:spacing w:before="0" w:after="0"/>
        <w:jc w:val="right"/>
        <w:rPr>
          <w:rFonts w:eastAsia="Calibri"/>
          <w:b/>
          <w:sz w:val="21"/>
          <w:szCs w:val="21"/>
          <w:lang w:val="en-AU"/>
        </w:rPr>
      </w:pPr>
    </w:p>
    <w:p w14:paraId="3F44E091" w14:textId="06D0C674" w:rsidR="00434891" w:rsidRPr="008B0702" w:rsidRDefault="00434891" w:rsidP="00570378">
      <w:pPr>
        <w:tabs>
          <w:tab w:val="left" w:pos="-720"/>
          <w:tab w:val="left" w:pos="5850"/>
        </w:tabs>
        <w:suppressAutoHyphens/>
        <w:jc w:val="both"/>
        <w:rPr>
          <w:spacing w:val="-3"/>
          <w:sz w:val="21"/>
          <w:szCs w:val="21"/>
        </w:rPr>
      </w:pPr>
      <w:r w:rsidRPr="008B0702">
        <w:rPr>
          <w:spacing w:val="-3"/>
          <w:sz w:val="21"/>
          <w:szCs w:val="21"/>
        </w:rPr>
        <w:t>Published by exhibition by the Clerk of Cabinet at the Office of the Legislature, Farara Plaza, Br</w:t>
      </w:r>
      <w:r w:rsidR="00067098">
        <w:rPr>
          <w:spacing w:val="-3"/>
          <w:sz w:val="21"/>
          <w:szCs w:val="21"/>
        </w:rPr>
        <w:t xml:space="preserve">ades, Montserrat, MSR1110, this </w:t>
      </w:r>
      <w:r w:rsidR="008F7F9B">
        <w:rPr>
          <w:spacing w:val="-3"/>
          <w:sz w:val="21"/>
          <w:szCs w:val="21"/>
        </w:rPr>
        <w:t xml:space="preserve">     </w:t>
      </w:r>
      <w:r w:rsidR="00067098">
        <w:rPr>
          <w:spacing w:val="-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 xml:space="preserve">day of </w:t>
      </w:r>
      <w:r w:rsidR="008F7F9B">
        <w:rPr>
          <w:spacing w:val="-3"/>
          <w:sz w:val="21"/>
          <w:szCs w:val="21"/>
        </w:rPr>
        <w:t xml:space="preserve">                      </w:t>
      </w:r>
      <w:r>
        <w:rPr>
          <w:spacing w:val="-3"/>
          <w:sz w:val="21"/>
          <w:szCs w:val="21"/>
        </w:rPr>
        <w:t>, 20</w:t>
      </w:r>
      <w:r w:rsidR="00570378">
        <w:rPr>
          <w:spacing w:val="-3"/>
          <w:sz w:val="21"/>
          <w:szCs w:val="21"/>
        </w:rPr>
        <w:t>2</w:t>
      </w:r>
      <w:r w:rsidR="006174AD">
        <w:rPr>
          <w:spacing w:val="-3"/>
          <w:sz w:val="21"/>
          <w:szCs w:val="21"/>
        </w:rPr>
        <w:t>1</w:t>
      </w:r>
      <w:r w:rsidRPr="008B0702">
        <w:rPr>
          <w:spacing w:val="-3"/>
          <w:sz w:val="21"/>
          <w:szCs w:val="21"/>
        </w:rPr>
        <w:t>.</w:t>
      </w:r>
    </w:p>
    <w:p w14:paraId="5067FF3B" w14:textId="77777777" w:rsidR="00434891" w:rsidRPr="008B0702" w:rsidRDefault="00434891" w:rsidP="00434891">
      <w:pPr>
        <w:spacing w:before="0" w:after="0"/>
        <w:jc w:val="both"/>
        <w:rPr>
          <w:rFonts w:eastAsia="Calibri"/>
          <w:b/>
          <w:sz w:val="21"/>
          <w:szCs w:val="21"/>
          <w:lang w:val="en-AU"/>
        </w:rPr>
      </w:pPr>
    </w:p>
    <w:p w14:paraId="40B74B22" w14:textId="77777777" w:rsidR="00434891" w:rsidRPr="008B0702" w:rsidRDefault="00434891" w:rsidP="00434891">
      <w:pPr>
        <w:spacing w:before="0" w:after="0"/>
        <w:jc w:val="both"/>
        <w:rPr>
          <w:rFonts w:eastAsia="Calibri"/>
          <w:b/>
          <w:sz w:val="21"/>
          <w:szCs w:val="21"/>
          <w:lang w:val="en-AU"/>
        </w:rPr>
      </w:pPr>
    </w:p>
    <w:p w14:paraId="52CA22E1" w14:textId="2285F35B" w:rsidR="00434891" w:rsidRDefault="00067098" w:rsidP="00434891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rFonts w:eastAsia="Calibri"/>
          <w:sz w:val="21"/>
          <w:szCs w:val="21"/>
          <w:lang w:val="en-AU"/>
        </w:rPr>
      </w:pPr>
      <w:r>
        <w:rPr>
          <w:rFonts w:eastAsia="Calibri"/>
          <w:sz w:val="21"/>
          <w:szCs w:val="21"/>
          <w:lang w:val="en-AU"/>
        </w:rPr>
        <w:t xml:space="preserve"> </w:t>
      </w:r>
    </w:p>
    <w:p w14:paraId="2FA8EF2D" w14:textId="77777777" w:rsidR="00434891" w:rsidRPr="008B0702" w:rsidRDefault="00434891" w:rsidP="00434891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  <w:r w:rsidRPr="008B0702">
        <w:rPr>
          <w:b/>
          <w:spacing w:val="-3"/>
          <w:sz w:val="21"/>
          <w:szCs w:val="21"/>
        </w:rPr>
        <w:t>CLERK OF CABINET</w:t>
      </w:r>
    </w:p>
    <w:p w14:paraId="7EEC583A" w14:textId="77777777" w:rsidR="009B2F5E" w:rsidRDefault="009B2F5E"/>
    <w:sectPr w:rsidR="009B2F5E" w:rsidSect="00A374D5">
      <w:headerReference w:type="first" r:id="rId11"/>
      <w:type w:val="continuous"/>
      <w:pgSz w:w="12240" w:h="15840" w:code="1"/>
      <w:pgMar w:top="2736" w:right="2837" w:bottom="1440" w:left="2837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CEA150" w14:textId="77777777" w:rsidR="00434891" w:rsidRDefault="00434891" w:rsidP="00434891">
      <w:pPr>
        <w:spacing w:before="0" w:after="0"/>
      </w:pPr>
      <w:r>
        <w:separator/>
      </w:r>
    </w:p>
  </w:endnote>
  <w:endnote w:type="continuationSeparator" w:id="0">
    <w:p w14:paraId="1A5125C8" w14:textId="77777777" w:rsidR="00434891" w:rsidRDefault="00434891" w:rsidP="0043489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98204D" w14:textId="19E2564F" w:rsidR="00A374D5" w:rsidRDefault="00110211" w:rsidP="00A374D5">
    <w:pPr>
      <w:pStyle w:val="Footer"/>
    </w:pPr>
    <w:r>
      <w:t>______________________________________________________</w:t>
    </w:r>
    <w:r w:rsidRPr="00A3145C">
      <w:rPr>
        <w:sz w:val="16"/>
        <w:szCs w:val="16"/>
      </w:rPr>
      <w:t xml:space="preserve"> </w:t>
    </w:r>
    <w:r>
      <w:rPr>
        <w:sz w:val="16"/>
        <w:szCs w:val="16"/>
      </w:rPr>
      <w:br/>
    </w:r>
    <w:r w:rsidRPr="00A3145C">
      <w:rPr>
        <w:sz w:val="22"/>
        <w:szCs w:val="22"/>
      </w:rPr>
      <w:fldChar w:fldCharType="begin"/>
    </w:r>
    <w:r w:rsidRPr="00A3145C">
      <w:rPr>
        <w:sz w:val="22"/>
        <w:szCs w:val="22"/>
      </w:rPr>
      <w:instrText xml:space="preserve"> PAGE   \* MERGEFORMAT </w:instrText>
    </w:r>
    <w:r w:rsidRPr="00A3145C">
      <w:rPr>
        <w:sz w:val="22"/>
        <w:szCs w:val="22"/>
      </w:rPr>
      <w:fldChar w:fldCharType="separate"/>
    </w:r>
    <w:r w:rsidR="009B410C">
      <w:rPr>
        <w:noProof/>
        <w:sz w:val="22"/>
        <w:szCs w:val="22"/>
      </w:rPr>
      <w:t>4</w:t>
    </w:r>
    <w:r w:rsidRPr="00A3145C">
      <w:rPr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E4F312" w14:textId="77777777" w:rsidR="00A374D5" w:rsidRPr="00B44E88" w:rsidRDefault="00110211" w:rsidP="00A374D5">
    <w:pPr>
      <w:pStyle w:val="Footer"/>
      <w:pBdr>
        <w:top w:val="single" w:sz="2" w:space="3" w:color="auto"/>
      </w:pBdr>
      <w:jc w:val="both"/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01A2D4" w14:textId="77777777" w:rsidR="00434891" w:rsidRDefault="00434891" w:rsidP="00434891">
      <w:pPr>
        <w:spacing w:before="0" w:after="0"/>
      </w:pPr>
      <w:r>
        <w:separator/>
      </w:r>
    </w:p>
  </w:footnote>
  <w:footnote w:type="continuationSeparator" w:id="0">
    <w:p w14:paraId="5AB0701B" w14:textId="77777777" w:rsidR="00434891" w:rsidRDefault="00434891" w:rsidP="00434891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630D84" w14:textId="4EF7196A" w:rsidR="00A374D5" w:rsidRDefault="00110211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r w:rsidR="007C4D3B">
      <w:fldChar w:fldCharType="begin"/>
    </w:r>
    <w:r w:rsidR="007C4D3B">
      <w:instrText xml:space="preserve"> TITLE  \* MERGEFORMAT </w:instrText>
    </w:r>
    <w:r w:rsidR="007C4D3B">
      <w:fldChar w:fldCharType="separate"/>
    </w:r>
    <w:r w:rsidR="007C4D3B">
      <w:t>Customs Duties and Consumption Tax (Phoenix Group International Ltd.) (Exemption) Order</w:t>
    </w:r>
    <w:r w:rsidR="007C4D3B">
      <w:fldChar w:fldCharType="end"/>
    </w:r>
    <w:r>
      <w:rPr>
        <w:b/>
        <w:sz w:val="18"/>
        <w:lang w:val="en-US"/>
      </w:rPr>
      <w:tab/>
    </w:r>
  </w:p>
  <w:p w14:paraId="160A7ADD" w14:textId="77777777" w:rsidR="00A374D5" w:rsidRDefault="00110211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2E9E55" w14:textId="77777777" w:rsidR="00A374D5" w:rsidRDefault="00110211" w:rsidP="00A374D5">
    <w:pPr>
      <w:spacing w:before="0"/>
    </w:pPr>
    <w:r>
      <w:t>Montserrat</w:t>
    </w:r>
  </w:p>
  <w:p w14:paraId="267D1A3E" w14:textId="4DAAAC57" w:rsidR="00A374D5" w:rsidRDefault="007C4D3B" w:rsidP="00A374D5">
    <w:pPr>
      <w:spacing w:before="0"/>
    </w:pPr>
    <w:r>
      <w:fldChar w:fldCharType="begin"/>
    </w:r>
    <w:r>
      <w:instrText xml:space="preserve"> TITLE  "Customs Duties and Consumption Tax (Phoenix Group International Ltd.) (Exemption) Order"  \* MERGEFORMAT </w:instrText>
    </w:r>
    <w:r>
      <w:fldChar w:fldCharType="separate"/>
    </w:r>
    <w:r>
      <w:t>Customs Duties and Consumption Tax (Phoenix Group International Ltd.) (Exemption) Order</w:t>
    </w:r>
    <w:r>
      <w:fldChar w:fldCharType="end"/>
    </w:r>
  </w:p>
  <w:p w14:paraId="28647D90" w14:textId="271E03AC" w:rsidR="00A374D5" w:rsidRDefault="009905D3" w:rsidP="00A374D5">
    <w:pPr>
      <w:spacing w:before="0"/>
    </w:pPr>
    <w:r>
      <w:t xml:space="preserve">S.R.O. </w:t>
    </w:r>
    <w:r w:rsidR="00F00323">
      <w:t>26</w:t>
    </w:r>
    <w:r w:rsidR="005A474D">
      <w:t xml:space="preserve"> </w:t>
    </w:r>
    <w:r>
      <w:t>of 202</w:t>
    </w:r>
    <w:r w:rsidR="005A7EA5">
      <w:t>1</w:t>
    </w:r>
  </w:p>
  <w:p w14:paraId="3231CA44" w14:textId="77777777" w:rsidR="00A374D5" w:rsidRPr="00541FD1" w:rsidRDefault="007C4D3B" w:rsidP="00A374D5">
    <w:pPr>
      <w:pBdr>
        <w:bottom w:val="single" w:sz="4" w:space="0" w:color="auto"/>
      </w:pBdr>
      <w:spacing w:before="0" w:after="0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D2A07D" w14:textId="77777777" w:rsidR="00A374D5" w:rsidRDefault="007C4D3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43E44B8"/>
    <w:multiLevelType w:val="hybridMultilevel"/>
    <w:tmpl w:val="057CA568"/>
    <w:lvl w:ilvl="0" w:tplc="0CF8C64E">
      <w:start w:val="1"/>
      <w:numFmt w:val="lowerLetter"/>
      <w:lvlText w:val="(%1)"/>
      <w:lvlJc w:val="left"/>
      <w:pPr>
        <w:ind w:left="1443" w:hanging="435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4891"/>
    <w:rsid w:val="00005E85"/>
    <w:rsid w:val="00042DE5"/>
    <w:rsid w:val="00067098"/>
    <w:rsid w:val="0009249A"/>
    <w:rsid w:val="000A635D"/>
    <w:rsid w:val="000B673D"/>
    <w:rsid w:val="00110211"/>
    <w:rsid w:val="00125AEB"/>
    <w:rsid w:val="001976FF"/>
    <w:rsid w:val="001C7085"/>
    <w:rsid w:val="002101C1"/>
    <w:rsid w:val="00247CD7"/>
    <w:rsid w:val="002A50BD"/>
    <w:rsid w:val="002F46E9"/>
    <w:rsid w:val="00337CE3"/>
    <w:rsid w:val="00344D60"/>
    <w:rsid w:val="003B498F"/>
    <w:rsid w:val="003C147E"/>
    <w:rsid w:val="00434891"/>
    <w:rsid w:val="00461884"/>
    <w:rsid w:val="004B1E7E"/>
    <w:rsid w:val="00570378"/>
    <w:rsid w:val="005848D0"/>
    <w:rsid w:val="005A474D"/>
    <w:rsid w:val="005A4F9A"/>
    <w:rsid w:val="005A7EA5"/>
    <w:rsid w:val="005D5FE7"/>
    <w:rsid w:val="005F7DB4"/>
    <w:rsid w:val="006174AD"/>
    <w:rsid w:val="006A1F9C"/>
    <w:rsid w:val="006F050B"/>
    <w:rsid w:val="006F2B71"/>
    <w:rsid w:val="006F4AD2"/>
    <w:rsid w:val="006F7A1C"/>
    <w:rsid w:val="00706755"/>
    <w:rsid w:val="0074266F"/>
    <w:rsid w:val="00742C74"/>
    <w:rsid w:val="00764284"/>
    <w:rsid w:val="007C4D3B"/>
    <w:rsid w:val="007F336C"/>
    <w:rsid w:val="008041D2"/>
    <w:rsid w:val="008464D9"/>
    <w:rsid w:val="00881887"/>
    <w:rsid w:val="00881C7A"/>
    <w:rsid w:val="008F7F9B"/>
    <w:rsid w:val="009252E4"/>
    <w:rsid w:val="009905D3"/>
    <w:rsid w:val="009B2F5E"/>
    <w:rsid w:val="009B410C"/>
    <w:rsid w:val="009E72CC"/>
    <w:rsid w:val="00A05C2A"/>
    <w:rsid w:val="00A509D2"/>
    <w:rsid w:val="00A66B97"/>
    <w:rsid w:val="00A77626"/>
    <w:rsid w:val="00A96F1C"/>
    <w:rsid w:val="00AA014E"/>
    <w:rsid w:val="00AA091F"/>
    <w:rsid w:val="00AB6841"/>
    <w:rsid w:val="00AC291E"/>
    <w:rsid w:val="00B758C0"/>
    <w:rsid w:val="00CD4A69"/>
    <w:rsid w:val="00CE2DE8"/>
    <w:rsid w:val="00D12347"/>
    <w:rsid w:val="00D538C9"/>
    <w:rsid w:val="00D67D73"/>
    <w:rsid w:val="00D719A2"/>
    <w:rsid w:val="00DA7E76"/>
    <w:rsid w:val="00DC66FC"/>
    <w:rsid w:val="00E36676"/>
    <w:rsid w:val="00E50422"/>
    <w:rsid w:val="00E66723"/>
    <w:rsid w:val="00E92FC3"/>
    <w:rsid w:val="00E975A4"/>
    <w:rsid w:val="00EB652E"/>
    <w:rsid w:val="00EC13F1"/>
    <w:rsid w:val="00ED1620"/>
    <w:rsid w:val="00EE4C6E"/>
    <w:rsid w:val="00F00323"/>
    <w:rsid w:val="00F15120"/>
    <w:rsid w:val="00F3191D"/>
    <w:rsid w:val="00F92755"/>
    <w:rsid w:val="00FB380F"/>
    <w:rsid w:val="00FB7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311FB"/>
  <w15:chartTrackingRefBased/>
  <w15:docId w15:val="{23A53E6F-9C9A-4630-876E-22AA5C61A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434891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434891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43489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4891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43489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34891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uiPriority w:val="99"/>
    <w:rsid w:val="00434891"/>
    <w:rPr>
      <w:color w:val="0000FF"/>
      <w:u w:val="none"/>
    </w:rPr>
  </w:style>
  <w:style w:type="paragraph" w:customStyle="1" w:styleId="MarginalNoteRev">
    <w:name w:val="Marginal Note Rev"/>
    <w:basedOn w:val="Normal"/>
    <w:qFormat/>
    <w:rsid w:val="00434891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rsid w:val="00434891"/>
  </w:style>
  <w:style w:type="paragraph" w:customStyle="1" w:styleId="RegCentreHead">
    <w:name w:val="Reg CentreHead"/>
    <w:basedOn w:val="Normal"/>
    <w:rsid w:val="00434891"/>
    <w:pPr>
      <w:keepNext/>
      <w:keepLines/>
    </w:pPr>
    <w:rPr>
      <w:smallCaps/>
      <w:sz w:val="21"/>
    </w:rPr>
  </w:style>
  <w:style w:type="paragraph" w:customStyle="1" w:styleId="RegMarginalNoteRev">
    <w:name w:val="Reg Marginal Note Rev"/>
    <w:basedOn w:val="MarginalNoteRev"/>
    <w:rsid w:val="00434891"/>
    <w:rPr>
      <w:sz w:val="21"/>
    </w:rPr>
  </w:style>
  <w:style w:type="paragraph" w:customStyle="1" w:styleId="RegSection">
    <w:name w:val="Reg Section"/>
    <w:basedOn w:val="Normal"/>
    <w:rsid w:val="00434891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434891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434891"/>
    <w:pPr>
      <w:spacing w:before="240" w:after="0" w:line="276" w:lineRule="auto"/>
      <w:contextualSpacing/>
    </w:pPr>
    <w:rPr>
      <w:b/>
      <w:bCs/>
      <w:caps/>
    </w:rPr>
  </w:style>
  <w:style w:type="table" w:customStyle="1" w:styleId="TableGrid1">
    <w:name w:val="Table Grid1"/>
    <w:basedOn w:val="TableNormal"/>
    <w:next w:val="TableGrid"/>
    <w:uiPriority w:val="39"/>
    <w:rsid w:val="004348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4348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905D3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05D3"/>
    <w:rPr>
      <w:rFonts w:ascii="Segoe UI" w:eastAsia="Times New Roman" w:hAnsi="Segoe UI" w:cs="Segoe UI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E92FC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92F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92FC3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92FC3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92F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92FC3"/>
    <w:rPr>
      <w:rFonts w:ascii="Times New Roman" w:eastAsia="Times New Roman" w:hAnsi="Times New Roman" w:cs="Times New Roman"/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4</Pages>
  <Words>380</Words>
  <Characters>2168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Customs Duties and Consumption Tax (Phoenix Group International Ltd.) (Exemption) Order</vt:lpstr>
    </vt:vector>
  </TitlesOfParts>
  <Company/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Customs Duties and Consumption Tax (Phoenix Group International Ltd.) (Exemption) Order</dc:title>
  <dc:subject/>
  <dc:creator>Sherasmus Evelyn</dc:creator>
  <cp:keywords/>
  <dc:description/>
  <cp:lastModifiedBy>Akeila A. Rigsby</cp:lastModifiedBy>
  <cp:revision>11</cp:revision>
  <cp:lastPrinted>2021-03-29T19:40:00Z</cp:lastPrinted>
  <dcterms:created xsi:type="dcterms:W3CDTF">2021-03-18T16:04:00Z</dcterms:created>
  <dcterms:modified xsi:type="dcterms:W3CDTF">2021-03-29T19:49:00Z</dcterms:modified>
</cp:coreProperties>
</file>