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9F3E9D" w14:textId="77777777" w:rsidR="00167106" w:rsidRPr="006143B3" w:rsidRDefault="00167106" w:rsidP="00167106">
      <w:pPr>
        <w:spacing w:before="0"/>
        <w:jc w:val="both"/>
        <w:rPr>
          <w:b/>
          <w:spacing w:val="-3"/>
          <w:sz w:val="21"/>
          <w:szCs w:val="21"/>
        </w:rPr>
      </w:pPr>
      <w:bookmarkStart w:id="0" w:name="_GoBack"/>
      <w:bookmarkEnd w:id="0"/>
    </w:p>
    <w:p w14:paraId="0431FDF5" w14:textId="77777777" w:rsidR="00167106" w:rsidRPr="0082141D" w:rsidRDefault="00167106" w:rsidP="00167106">
      <w:pPr>
        <w:spacing w:before="0"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MONTSERRAT</w:t>
      </w:r>
    </w:p>
    <w:p w14:paraId="0CE8494B" w14:textId="77777777" w:rsidR="00167106" w:rsidRPr="0082141D" w:rsidRDefault="00167106" w:rsidP="00167106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STATUTORY RULES AND ORDERS</w:t>
      </w:r>
    </w:p>
    <w:p w14:paraId="465078F2" w14:textId="77777777" w:rsidR="00167106" w:rsidRPr="0082141D" w:rsidRDefault="00167106" w:rsidP="00167106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14 </w:t>
      </w:r>
      <w:r w:rsidRPr="0082141D">
        <w:rPr>
          <w:b/>
          <w:spacing w:val="-3"/>
          <w:sz w:val="21"/>
          <w:szCs w:val="21"/>
        </w:rPr>
        <w:t>OF 2021</w:t>
      </w:r>
    </w:p>
    <w:p w14:paraId="183CA652" w14:textId="77777777" w:rsidR="00167106" w:rsidRPr="0082141D" w:rsidRDefault="00167106" w:rsidP="00167106">
      <w:pPr>
        <w:spacing w:before="0" w:after="0"/>
        <w:jc w:val="both"/>
        <w:rPr>
          <w:rFonts w:eastAsia="MS Mincho"/>
          <w:b/>
          <w:sz w:val="21"/>
          <w:szCs w:val="21"/>
        </w:rPr>
      </w:pPr>
    </w:p>
    <w:p w14:paraId="69C5596D" w14:textId="77777777" w:rsidR="00167106" w:rsidRPr="0082141D" w:rsidRDefault="00167106" w:rsidP="00167106">
      <w:pPr>
        <w:spacing w:before="0" w:after="0"/>
        <w:rPr>
          <w:rFonts w:eastAsia="MS Mincho"/>
          <w:b/>
          <w:sz w:val="21"/>
          <w:szCs w:val="21"/>
        </w:rPr>
      </w:pPr>
    </w:p>
    <w:p w14:paraId="530488EE" w14:textId="77777777" w:rsidR="00167106" w:rsidRPr="0082141D" w:rsidRDefault="00167106" w:rsidP="00167106">
      <w:pPr>
        <w:spacing w:before="0" w:after="0" w:line="360" w:lineRule="auto"/>
        <w:ind w:left="-1134" w:right="-1514"/>
        <w:rPr>
          <w:rFonts w:eastAsia="MS Mincho"/>
          <w:b/>
          <w:sz w:val="21"/>
          <w:szCs w:val="21"/>
        </w:rPr>
      </w:pPr>
      <w:r w:rsidRPr="0082141D">
        <w:rPr>
          <w:rFonts w:eastAsia="MS Mincho"/>
          <w:b/>
          <w:sz w:val="21"/>
          <w:szCs w:val="21"/>
        </w:rPr>
        <w:t>PUBLIC HEA</w:t>
      </w:r>
      <w:r>
        <w:rPr>
          <w:rFonts w:eastAsia="MS Mincho"/>
          <w:b/>
          <w:sz w:val="21"/>
          <w:szCs w:val="21"/>
        </w:rPr>
        <w:t>LTH (COVID-19 SUPPRESSION) (No.9</w:t>
      </w:r>
      <w:r w:rsidRPr="0082141D">
        <w:rPr>
          <w:rFonts w:eastAsia="MS Mincho"/>
          <w:b/>
          <w:sz w:val="21"/>
          <w:szCs w:val="21"/>
        </w:rPr>
        <w:t xml:space="preserve">) </w:t>
      </w:r>
      <w:r>
        <w:rPr>
          <w:rFonts w:eastAsia="MS Mincho"/>
          <w:b/>
          <w:sz w:val="21"/>
          <w:szCs w:val="21"/>
        </w:rPr>
        <w:t xml:space="preserve">(AMENDMENT) </w:t>
      </w:r>
      <w:r w:rsidRPr="0082141D">
        <w:rPr>
          <w:rFonts w:eastAsia="MS Mincho"/>
          <w:b/>
          <w:sz w:val="21"/>
          <w:szCs w:val="21"/>
        </w:rPr>
        <w:t>ORDER</w:t>
      </w:r>
    </w:p>
    <w:p w14:paraId="70060699" w14:textId="77777777" w:rsidR="00167106" w:rsidRPr="0082141D" w:rsidRDefault="00167106" w:rsidP="00167106">
      <w:pPr>
        <w:spacing w:before="0" w:after="0"/>
        <w:jc w:val="both"/>
        <w:rPr>
          <w:rFonts w:eastAsia="MS Mincho"/>
          <w:b/>
          <w:sz w:val="21"/>
          <w:szCs w:val="21"/>
        </w:rPr>
      </w:pPr>
    </w:p>
    <w:p w14:paraId="32380A41" w14:textId="77777777" w:rsidR="00167106" w:rsidRPr="0082141D" w:rsidRDefault="00167106" w:rsidP="00167106">
      <w:pPr>
        <w:spacing w:before="0" w:after="0"/>
        <w:rPr>
          <w:rFonts w:eastAsia="MS Mincho"/>
          <w:b/>
          <w:sz w:val="21"/>
          <w:szCs w:val="21"/>
        </w:rPr>
      </w:pPr>
    </w:p>
    <w:p w14:paraId="2AEE1E08" w14:textId="77777777" w:rsidR="00167106" w:rsidRPr="0082141D" w:rsidRDefault="00167106" w:rsidP="00167106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2141D">
        <w:rPr>
          <w:rFonts w:eastAsia="MS Mincho"/>
          <w:b/>
          <w:sz w:val="21"/>
          <w:szCs w:val="21"/>
        </w:rPr>
        <w:t>ARRANGEMENT OF ORDER</w:t>
      </w:r>
    </w:p>
    <w:p w14:paraId="0C02D826" w14:textId="77777777" w:rsidR="00167106" w:rsidRPr="0082141D" w:rsidRDefault="00167106" w:rsidP="00167106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642AE8F8" w14:textId="7CBB0783" w:rsidR="001721EF" w:rsidRDefault="00167106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2141D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82141D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82141D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64551056" w:history="1">
        <w:r w:rsidR="001721EF" w:rsidRPr="0059220B">
          <w:rPr>
            <w:rStyle w:val="Hyperlink"/>
          </w:rPr>
          <w:t>1.</w:t>
        </w:r>
        <w:r w:rsidR="001721EF">
          <w:rPr>
            <w:rFonts w:asciiTheme="minorHAnsi" w:eastAsiaTheme="minorEastAsia" w:hAnsiTheme="minorHAnsi" w:cstheme="minorBidi"/>
            <w:sz w:val="22"/>
          </w:rPr>
          <w:tab/>
        </w:r>
        <w:r w:rsidR="001721EF" w:rsidRPr="0059220B">
          <w:rPr>
            <w:rStyle w:val="Hyperlink"/>
          </w:rPr>
          <w:t>Citation and commencement</w:t>
        </w:r>
        <w:r w:rsidR="001721EF">
          <w:rPr>
            <w:webHidden/>
          </w:rPr>
          <w:tab/>
        </w:r>
        <w:r w:rsidR="001721EF">
          <w:rPr>
            <w:webHidden/>
          </w:rPr>
          <w:fldChar w:fldCharType="begin"/>
        </w:r>
        <w:r w:rsidR="001721EF">
          <w:rPr>
            <w:webHidden/>
          </w:rPr>
          <w:instrText xml:space="preserve"> PAGEREF _Toc64551056 \h </w:instrText>
        </w:r>
        <w:r w:rsidR="001721EF">
          <w:rPr>
            <w:webHidden/>
          </w:rPr>
        </w:r>
        <w:r w:rsidR="001721EF">
          <w:rPr>
            <w:webHidden/>
          </w:rPr>
          <w:fldChar w:fldCharType="separate"/>
        </w:r>
        <w:r w:rsidR="00E64D70">
          <w:rPr>
            <w:webHidden/>
          </w:rPr>
          <w:t>2</w:t>
        </w:r>
        <w:r w:rsidR="001721EF">
          <w:rPr>
            <w:webHidden/>
          </w:rPr>
          <w:fldChar w:fldCharType="end"/>
        </w:r>
      </w:hyperlink>
    </w:p>
    <w:p w14:paraId="5D3850A7" w14:textId="72B2C6A2" w:rsidR="001721EF" w:rsidRDefault="00E64D7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4551057" w:history="1">
        <w:r w:rsidR="001721EF" w:rsidRPr="0059220B">
          <w:rPr>
            <w:rStyle w:val="Hyperlink"/>
          </w:rPr>
          <w:t>2.</w:t>
        </w:r>
        <w:r w:rsidR="001721EF">
          <w:rPr>
            <w:rFonts w:asciiTheme="minorHAnsi" w:eastAsiaTheme="minorEastAsia" w:hAnsiTheme="minorHAnsi" w:cstheme="minorBidi"/>
            <w:sz w:val="22"/>
          </w:rPr>
          <w:tab/>
        </w:r>
        <w:r w:rsidR="001721EF" w:rsidRPr="0059220B">
          <w:rPr>
            <w:rStyle w:val="Hyperlink"/>
            <w:rFonts w:eastAsia="MS Mincho"/>
          </w:rPr>
          <w:t>Interpretation</w:t>
        </w:r>
        <w:r w:rsidR="001721EF">
          <w:rPr>
            <w:webHidden/>
          </w:rPr>
          <w:tab/>
        </w:r>
        <w:r w:rsidR="001721EF">
          <w:rPr>
            <w:webHidden/>
          </w:rPr>
          <w:fldChar w:fldCharType="begin"/>
        </w:r>
        <w:r w:rsidR="001721EF">
          <w:rPr>
            <w:webHidden/>
          </w:rPr>
          <w:instrText xml:space="preserve"> PAGEREF _Toc64551057 \h </w:instrText>
        </w:r>
        <w:r w:rsidR="001721EF">
          <w:rPr>
            <w:webHidden/>
          </w:rPr>
        </w:r>
        <w:r w:rsidR="001721EF">
          <w:rPr>
            <w:webHidden/>
          </w:rPr>
          <w:fldChar w:fldCharType="separate"/>
        </w:r>
        <w:r>
          <w:rPr>
            <w:webHidden/>
          </w:rPr>
          <w:t>2</w:t>
        </w:r>
        <w:r w:rsidR="001721EF">
          <w:rPr>
            <w:webHidden/>
          </w:rPr>
          <w:fldChar w:fldCharType="end"/>
        </w:r>
      </w:hyperlink>
    </w:p>
    <w:p w14:paraId="547AF959" w14:textId="42ACA2E8" w:rsidR="001721EF" w:rsidRDefault="00E64D7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4551058" w:history="1">
        <w:r w:rsidR="001721EF" w:rsidRPr="0059220B">
          <w:rPr>
            <w:rStyle w:val="Hyperlink"/>
          </w:rPr>
          <w:t>3.</w:t>
        </w:r>
        <w:r w:rsidR="001721EF">
          <w:rPr>
            <w:rFonts w:asciiTheme="minorHAnsi" w:eastAsiaTheme="minorEastAsia" w:hAnsiTheme="minorHAnsi" w:cstheme="minorBidi"/>
            <w:sz w:val="22"/>
          </w:rPr>
          <w:tab/>
        </w:r>
        <w:r w:rsidR="001721EF" w:rsidRPr="0059220B">
          <w:rPr>
            <w:rStyle w:val="Hyperlink"/>
          </w:rPr>
          <w:t>Paragraph 4 amended</w:t>
        </w:r>
        <w:r w:rsidR="001721EF">
          <w:rPr>
            <w:webHidden/>
          </w:rPr>
          <w:tab/>
        </w:r>
        <w:r w:rsidR="001721EF">
          <w:rPr>
            <w:webHidden/>
          </w:rPr>
          <w:fldChar w:fldCharType="begin"/>
        </w:r>
        <w:r w:rsidR="001721EF">
          <w:rPr>
            <w:webHidden/>
          </w:rPr>
          <w:instrText xml:space="preserve"> PAGEREF _Toc64551058 \h </w:instrText>
        </w:r>
        <w:r w:rsidR="001721EF">
          <w:rPr>
            <w:webHidden/>
          </w:rPr>
        </w:r>
        <w:r w:rsidR="001721EF">
          <w:rPr>
            <w:webHidden/>
          </w:rPr>
          <w:fldChar w:fldCharType="separate"/>
        </w:r>
        <w:r>
          <w:rPr>
            <w:webHidden/>
          </w:rPr>
          <w:t>2</w:t>
        </w:r>
        <w:r w:rsidR="001721EF">
          <w:rPr>
            <w:webHidden/>
          </w:rPr>
          <w:fldChar w:fldCharType="end"/>
        </w:r>
      </w:hyperlink>
    </w:p>
    <w:p w14:paraId="0CBCADA4" w14:textId="39362094" w:rsidR="001721EF" w:rsidRDefault="00E64D7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4551059" w:history="1">
        <w:r w:rsidR="001721EF" w:rsidRPr="0059220B">
          <w:rPr>
            <w:rStyle w:val="Hyperlink"/>
          </w:rPr>
          <w:t>4.</w:t>
        </w:r>
        <w:r w:rsidR="001721EF">
          <w:rPr>
            <w:rFonts w:asciiTheme="minorHAnsi" w:eastAsiaTheme="minorEastAsia" w:hAnsiTheme="minorHAnsi" w:cstheme="minorBidi"/>
            <w:sz w:val="22"/>
          </w:rPr>
          <w:tab/>
        </w:r>
        <w:r w:rsidR="001721EF" w:rsidRPr="0059220B">
          <w:rPr>
            <w:rStyle w:val="Hyperlink"/>
          </w:rPr>
          <w:t>Paragraph 18 amended</w:t>
        </w:r>
        <w:r w:rsidR="001721EF">
          <w:rPr>
            <w:webHidden/>
          </w:rPr>
          <w:tab/>
        </w:r>
        <w:r w:rsidR="001721EF">
          <w:rPr>
            <w:webHidden/>
          </w:rPr>
          <w:fldChar w:fldCharType="begin"/>
        </w:r>
        <w:r w:rsidR="001721EF">
          <w:rPr>
            <w:webHidden/>
          </w:rPr>
          <w:instrText xml:space="preserve"> PAGEREF _Toc64551059 \h </w:instrText>
        </w:r>
        <w:r w:rsidR="001721EF">
          <w:rPr>
            <w:webHidden/>
          </w:rPr>
        </w:r>
        <w:r w:rsidR="001721EF">
          <w:rPr>
            <w:webHidden/>
          </w:rPr>
          <w:fldChar w:fldCharType="separate"/>
        </w:r>
        <w:r>
          <w:rPr>
            <w:webHidden/>
          </w:rPr>
          <w:t>3</w:t>
        </w:r>
        <w:r w:rsidR="001721EF">
          <w:rPr>
            <w:webHidden/>
          </w:rPr>
          <w:fldChar w:fldCharType="end"/>
        </w:r>
      </w:hyperlink>
    </w:p>
    <w:p w14:paraId="3D5E2C0B" w14:textId="6B687295" w:rsidR="001721EF" w:rsidRDefault="00E64D7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4551060" w:history="1">
        <w:r w:rsidR="001721EF" w:rsidRPr="0059220B">
          <w:rPr>
            <w:rStyle w:val="Hyperlink"/>
          </w:rPr>
          <w:t>5.</w:t>
        </w:r>
        <w:r w:rsidR="001721EF">
          <w:rPr>
            <w:rFonts w:asciiTheme="minorHAnsi" w:eastAsiaTheme="minorEastAsia" w:hAnsiTheme="minorHAnsi" w:cstheme="minorBidi"/>
            <w:sz w:val="22"/>
          </w:rPr>
          <w:tab/>
        </w:r>
        <w:r w:rsidR="001721EF" w:rsidRPr="0059220B">
          <w:rPr>
            <w:rStyle w:val="Hyperlink"/>
          </w:rPr>
          <w:t>Paragraph 29 amended</w:t>
        </w:r>
        <w:r w:rsidR="001721EF">
          <w:rPr>
            <w:webHidden/>
          </w:rPr>
          <w:tab/>
        </w:r>
        <w:r w:rsidR="001721EF">
          <w:rPr>
            <w:webHidden/>
          </w:rPr>
          <w:fldChar w:fldCharType="begin"/>
        </w:r>
        <w:r w:rsidR="001721EF">
          <w:rPr>
            <w:webHidden/>
          </w:rPr>
          <w:instrText xml:space="preserve"> PAGEREF _Toc64551060 \h </w:instrText>
        </w:r>
        <w:r w:rsidR="001721EF">
          <w:rPr>
            <w:webHidden/>
          </w:rPr>
        </w:r>
        <w:r w:rsidR="001721EF">
          <w:rPr>
            <w:webHidden/>
          </w:rPr>
          <w:fldChar w:fldCharType="separate"/>
        </w:r>
        <w:r>
          <w:rPr>
            <w:webHidden/>
          </w:rPr>
          <w:t>3</w:t>
        </w:r>
        <w:r w:rsidR="001721EF">
          <w:rPr>
            <w:webHidden/>
          </w:rPr>
          <w:fldChar w:fldCharType="end"/>
        </w:r>
      </w:hyperlink>
    </w:p>
    <w:p w14:paraId="60CC7610" w14:textId="77777777" w:rsidR="00167106" w:rsidRPr="0082141D" w:rsidRDefault="00167106" w:rsidP="00167106">
      <w:pPr>
        <w:pStyle w:val="RegMarginalNoteRev"/>
        <w:rPr>
          <w:rFonts w:eastAsia="MS Mincho"/>
          <w:szCs w:val="21"/>
        </w:rPr>
        <w:sectPr w:rsidR="00167106" w:rsidRPr="0082141D" w:rsidSect="0082591B">
          <w:headerReference w:type="even" r:id="rId6"/>
          <w:headerReference w:type="default" r:id="rId7"/>
          <w:footerReference w:type="default" r:id="rId8"/>
          <w:footerReference w:type="first" r:id="rId9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  <w:r w:rsidRPr="0082141D">
        <w:rPr>
          <w:rFonts w:ascii="Calibri" w:eastAsia="MS Mincho" w:hAnsi="Calibri"/>
          <w:szCs w:val="21"/>
          <w:lang w:val="en-US"/>
        </w:rPr>
        <w:fldChar w:fldCharType="end"/>
      </w:r>
    </w:p>
    <w:p w14:paraId="1EDA3C60" w14:textId="77777777" w:rsidR="00167106" w:rsidRDefault="00167106" w:rsidP="00167106">
      <w:pPr>
        <w:pStyle w:val="StyleBoldCentreHeadTimesNewRomanLinespacingMultiple11"/>
        <w:jc w:val="both"/>
        <w:rPr>
          <w:spacing w:val="-3"/>
          <w:sz w:val="21"/>
          <w:szCs w:val="21"/>
        </w:rPr>
        <w:sectPr w:rsidR="00167106" w:rsidSect="0082591B">
          <w:headerReference w:type="even" r:id="rId10"/>
          <w:headerReference w:type="default" r:id="rId11"/>
          <w:headerReference w:type="first" r:id="rId12"/>
          <w:type w:val="continuous"/>
          <w:pgSz w:w="12240" w:h="15840" w:code="1"/>
          <w:pgMar w:top="2505" w:right="1892" w:bottom="1440" w:left="2837" w:header="1008" w:footer="1440" w:gutter="0"/>
          <w:pgNumType w:start="2"/>
          <w:cols w:space="720"/>
          <w:docGrid w:linePitch="360"/>
        </w:sectPr>
      </w:pPr>
    </w:p>
    <w:p w14:paraId="354AEC51" w14:textId="77777777" w:rsidR="00167106" w:rsidRPr="0082141D" w:rsidRDefault="00167106" w:rsidP="00167106">
      <w:pPr>
        <w:pStyle w:val="StyleBoldCentreHeadTimesNewRomanLinespacingMultiple11"/>
        <w:jc w:val="both"/>
        <w:rPr>
          <w:spacing w:val="-3"/>
          <w:sz w:val="21"/>
          <w:szCs w:val="21"/>
        </w:rPr>
      </w:pPr>
    </w:p>
    <w:p w14:paraId="1658B72B" w14:textId="77777777" w:rsidR="00167106" w:rsidRPr="0082141D" w:rsidRDefault="00167106" w:rsidP="00167106">
      <w:pPr>
        <w:pStyle w:val="StyleBoldCentreHeadTimesNewRomanLinespacingMultiple11"/>
        <w:rPr>
          <w:spacing w:val="-3"/>
          <w:sz w:val="21"/>
          <w:szCs w:val="21"/>
        </w:rPr>
      </w:pPr>
      <w:r w:rsidRPr="0082141D">
        <w:rPr>
          <w:spacing w:val="-3"/>
          <w:sz w:val="21"/>
          <w:szCs w:val="21"/>
        </w:rPr>
        <w:t>MONTSERRAT</w:t>
      </w:r>
    </w:p>
    <w:p w14:paraId="6477BAFF" w14:textId="77777777" w:rsidR="00167106" w:rsidRPr="0082141D" w:rsidRDefault="00167106" w:rsidP="00167106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STATUTORY RULES AND ORDERS</w:t>
      </w:r>
    </w:p>
    <w:p w14:paraId="604DA253" w14:textId="77777777" w:rsidR="00167106" w:rsidRDefault="00167106" w:rsidP="00167106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 14</w:t>
      </w:r>
      <w:r w:rsidRPr="0082141D">
        <w:rPr>
          <w:b/>
          <w:spacing w:val="-3"/>
          <w:sz w:val="21"/>
          <w:szCs w:val="21"/>
        </w:rPr>
        <w:t xml:space="preserve"> OF 2021</w:t>
      </w:r>
    </w:p>
    <w:p w14:paraId="1D593441" w14:textId="77777777" w:rsidR="00167106" w:rsidRPr="0082141D" w:rsidRDefault="00167106" w:rsidP="00167106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</w:p>
    <w:p w14:paraId="02365CE3" w14:textId="77777777" w:rsidR="00167106" w:rsidRPr="0082141D" w:rsidRDefault="00167106" w:rsidP="00167106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7A961793" w14:textId="77777777" w:rsidR="00167106" w:rsidRDefault="00167106" w:rsidP="00167106">
      <w:pPr>
        <w:tabs>
          <w:tab w:val="left" w:pos="-720"/>
        </w:tabs>
        <w:suppressAutoHyphens/>
        <w:spacing w:before="0" w:after="0"/>
        <w:jc w:val="both"/>
        <w:rPr>
          <w:b/>
          <w:sz w:val="21"/>
          <w:szCs w:val="21"/>
        </w:rPr>
      </w:pPr>
      <w:r w:rsidRPr="0082141D">
        <w:rPr>
          <w:b/>
          <w:sz w:val="21"/>
          <w:szCs w:val="21"/>
        </w:rPr>
        <w:t>PUBLIC HEA</w:t>
      </w:r>
      <w:r>
        <w:rPr>
          <w:b/>
          <w:sz w:val="21"/>
          <w:szCs w:val="21"/>
        </w:rPr>
        <w:t>LTH (COVID-19 SUPPRESSION) (No.9</w:t>
      </w:r>
      <w:r w:rsidRPr="0082141D">
        <w:rPr>
          <w:b/>
          <w:sz w:val="21"/>
          <w:szCs w:val="21"/>
        </w:rPr>
        <w:t>)</w:t>
      </w:r>
      <w:r>
        <w:rPr>
          <w:b/>
          <w:sz w:val="21"/>
          <w:szCs w:val="21"/>
        </w:rPr>
        <w:t xml:space="preserve"> (AMENDMENT)</w:t>
      </w:r>
      <w:r w:rsidRPr="0082141D">
        <w:rPr>
          <w:b/>
          <w:sz w:val="21"/>
          <w:szCs w:val="21"/>
        </w:rPr>
        <w:t xml:space="preserve"> ORDER</w:t>
      </w:r>
      <w:bookmarkStart w:id="1" w:name="_Toc300046013"/>
    </w:p>
    <w:p w14:paraId="6B135B90" w14:textId="77777777" w:rsidR="00167106" w:rsidRPr="0082141D" w:rsidRDefault="00167106" w:rsidP="00167106">
      <w:pPr>
        <w:tabs>
          <w:tab w:val="left" w:pos="-720"/>
        </w:tabs>
        <w:suppressAutoHyphens/>
        <w:spacing w:before="0" w:after="0"/>
        <w:jc w:val="both"/>
        <w:rPr>
          <w:b/>
          <w:sz w:val="21"/>
          <w:szCs w:val="21"/>
        </w:rPr>
      </w:pPr>
    </w:p>
    <w:p w14:paraId="60AC8923" w14:textId="77777777" w:rsidR="00167106" w:rsidRPr="0082141D" w:rsidRDefault="00167106" w:rsidP="00167106">
      <w:pPr>
        <w:tabs>
          <w:tab w:val="left" w:pos="-720"/>
        </w:tabs>
        <w:suppressAutoHyphens/>
        <w:spacing w:before="0" w:after="0"/>
        <w:ind w:firstLine="450"/>
        <w:jc w:val="both"/>
        <w:rPr>
          <w:b/>
          <w:sz w:val="21"/>
          <w:szCs w:val="21"/>
        </w:rPr>
      </w:pPr>
    </w:p>
    <w:p w14:paraId="5615FE39" w14:textId="77777777" w:rsidR="00167106" w:rsidRDefault="00167106" w:rsidP="00167106">
      <w:pPr>
        <w:keepNext/>
        <w:keepLines/>
        <w:jc w:val="both"/>
        <w:rPr>
          <w:b/>
          <w:smallCaps/>
          <w:sz w:val="21"/>
          <w:szCs w:val="21"/>
        </w:rPr>
      </w:pPr>
      <w:r w:rsidRPr="0082141D">
        <w:rPr>
          <w:b/>
          <w:smallCaps/>
          <w:sz w:val="21"/>
          <w:szCs w:val="21"/>
        </w:rPr>
        <w:t>The public hea</w:t>
      </w:r>
      <w:r>
        <w:rPr>
          <w:b/>
          <w:smallCaps/>
          <w:sz w:val="21"/>
          <w:szCs w:val="21"/>
        </w:rPr>
        <w:t>lth (covid-19 suppression) (No.9</w:t>
      </w:r>
      <w:r w:rsidRPr="0082141D">
        <w:rPr>
          <w:b/>
          <w:smallCaps/>
          <w:sz w:val="21"/>
          <w:szCs w:val="21"/>
        </w:rPr>
        <w:t>)</w:t>
      </w:r>
      <w:r>
        <w:rPr>
          <w:b/>
          <w:smallCaps/>
          <w:sz w:val="21"/>
          <w:szCs w:val="21"/>
        </w:rPr>
        <w:t xml:space="preserve"> (amendment) </w:t>
      </w:r>
      <w:r w:rsidRPr="0082141D">
        <w:rPr>
          <w:b/>
          <w:smallCaps/>
          <w:sz w:val="21"/>
          <w:szCs w:val="21"/>
        </w:rPr>
        <w:t>order made by the governor acting on the advice of cabinet under sections 10, 11 and 12 of the public health act (cap. 14.01).</w:t>
      </w:r>
    </w:p>
    <w:p w14:paraId="24C6A9E0" w14:textId="77777777" w:rsidR="00167106" w:rsidRPr="0082141D" w:rsidRDefault="00167106" w:rsidP="00167106">
      <w:pPr>
        <w:keepNext/>
        <w:keepLines/>
        <w:jc w:val="both"/>
        <w:rPr>
          <w:b/>
          <w:smallCaps/>
          <w:sz w:val="21"/>
          <w:szCs w:val="21"/>
        </w:rPr>
      </w:pPr>
    </w:p>
    <w:p w14:paraId="746FAFB1" w14:textId="77777777" w:rsidR="00167106" w:rsidRPr="0082141D" w:rsidRDefault="00167106" w:rsidP="00167106">
      <w:pPr>
        <w:pStyle w:val="MarginalNoteRev"/>
        <w:ind w:left="0" w:firstLine="0"/>
        <w:rPr>
          <w:szCs w:val="21"/>
        </w:rPr>
      </w:pPr>
      <w:bookmarkStart w:id="2" w:name="_Toc64551056"/>
      <w:r w:rsidRPr="0082141D">
        <w:rPr>
          <w:szCs w:val="21"/>
        </w:rPr>
        <w:t>1.</w:t>
      </w:r>
      <w:r w:rsidRPr="0082141D">
        <w:rPr>
          <w:szCs w:val="21"/>
        </w:rPr>
        <w:tab/>
        <w:t>Citation</w:t>
      </w:r>
      <w:bookmarkEnd w:id="1"/>
      <w:r w:rsidRPr="0082141D">
        <w:rPr>
          <w:szCs w:val="21"/>
        </w:rPr>
        <w:t xml:space="preserve"> and commencement</w:t>
      </w:r>
      <w:bookmarkEnd w:id="2"/>
    </w:p>
    <w:p w14:paraId="7BB417C7" w14:textId="77777777" w:rsidR="00167106" w:rsidRPr="0082141D" w:rsidRDefault="00167106" w:rsidP="00167106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color w:val="FF0000"/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 w:rsidRPr="0082141D">
        <w:rPr>
          <w:sz w:val="21"/>
          <w:szCs w:val="21"/>
          <w:lang w:val="en-AU"/>
        </w:rPr>
        <w:t>This Order may be cited as the Public Hea</w:t>
      </w:r>
      <w:r>
        <w:rPr>
          <w:sz w:val="21"/>
          <w:szCs w:val="21"/>
          <w:lang w:val="en-AU"/>
        </w:rPr>
        <w:t>lth (COVID-19 Suppression) (No.9</w:t>
      </w:r>
      <w:r w:rsidRPr="0082141D">
        <w:rPr>
          <w:sz w:val="21"/>
          <w:szCs w:val="21"/>
          <w:lang w:val="en-AU"/>
        </w:rPr>
        <w:t xml:space="preserve">) </w:t>
      </w:r>
      <w:r>
        <w:rPr>
          <w:sz w:val="21"/>
          <w:szCs w:val="21"/>
          <w:lang w:val="en-AU"/>
        </w:rPr>
        <w:t xml:space="preserve">(Amendment) </w:t>
      </w:r>
      <w:r w:rsidRPr="0082141D">
        <w:rPr>
          <w:sz w:val="21"/>
          <w:szCs w:val="21"/>
          <w:lang w:val="en-AU"/>
        </w:rPr>
        <w:t xml:space="preserve">Order, </w:t>
      </w:r>
      <w:r w:rsidRPr="003F67D7">
        <w:rPr>
          <w:sz w:val="21"/>
          <w:szCs w:val="21"/>
          <w:lang w:val="en-AU"/>
        </w:rPr>
        <w:t>20</w:t>
      </w:r>
      <w:bookmarkEnd w:id="3"/>
      <w:bookmarkEnd w:id="4"/>
      <w:bookmarkEnd w:id="5"/>
      <w:bookmarkEnd w:id="6"/>
      <w:bookmarkEnd w:id="7"/>
      <w:bookmarkEnd w:id="8"/>
      <w:r w:rsidRPr="003F67D7">
        <w:rPr>
          <w:sz w:val="21"/>
          <w:szCs w:val="21"/>
          <w:lang w:val="en-AU"/>
        </w:rPr>
        <w:t xml:space="preserve">21 and comes into </w:t>
      </w:r>
      <w:r w:rsidRPr="00C9745B">
        <w:rPr>
          <w:sz w:val="21"/>
          <w:szCs w:val="21"/>
          <w:lang w:val="en-AU"/>
        </w:rPr>
        <w:t xml:space="preserve">force </w:t>
      </w:r>
      <w:r w:rsidR="00B9733A" w:rsidRPr="00C9745B">
        <w:rPr>
          <w:sz w:val="21"/>
          <w:szCs w:val="21"/>
          <w:lang w:val="en-AU"/>
        </w:rPr>
        <w:t>21</w:t>
      </w:r>
      <w:r w:rsidR="00970B78" w:rsidRPr="00C9745B">
        <w:rPr>
          <w:sz w:val="21"/>
          <w:szCs w:val="21"/>
          <w:lang w:val="en-AU"/>
        </w:rPr>
        <w:t xml:space="preserve"> February, 2021 at 5</w:t>
      </w:r>
      <w:r w:rsidRPr="00C9745B">
        <w:rPr>
          <w:sz w:val="21"/>
          <w:szCs w:val="21"/>
          <w:lang w:val="en-AU"/>
        </w:rPr>
        <w:t xml:space="preserve"> a.m.</w:t>
      </w:r>
    </w:p>
    <w:p w14:paraId="47011E82" w14:textId="77777777" w:rsidR="00167106" w:rsidRPr="00245E35" w:rsidRDefault="00167106" w:rsidP="00167106">
      <w:pPr>
        <w:pStyle w:val="MarginalNoteRev"/>
        <w:ind w:left="0" w:firstLine="0"/>
        <w:rPr>
          <w:rFonts w:eastAsia="MS Mincho"/>
          <w:szCs w:val="21"/>
        </w:rPr>
      </w:pPr>
      <w:bookmarkStart w:id="9" w:name="_Toc64551057"/>
      <w:bookmarkStart w:id="10" w:name="_Toc36241388"/>
      <w:r>
        <w:rPr>
          <w:szCs w:val="21"/>
        </w:rPr>
        <w:t>2</w:t>
      </w:r>
      <w:r w:rsidRPr="0082141D">
        <w:rPr>
          <w:szCs w:val="21"/>
        </w:rPr>
        <w:t>.</w:t>
      </w:r>
      <w:r w:rsidRPr="0082141D">
        <w:rPr>
          <w:szCs w:val="21"/>
        </w:rPr>
        <w:tab/>
      </w:r>
      <w:bookmarkStart w:id="11" w:name="_Toc44049029"/>
      <w:bookmarkStart w:id="12" w:name="_Toc35861926"/>
      <w:r w:rsidRPr="00245E35">
        <w:rPr>
          <w:rFonts w:eastAsia="MS Mincho"/>
          <w:szCs w:val="21"/>
        </w:rPr>
        <w:t>Interpretation</w:t>
      </w:r>
      <w:bookmarkEnd w:id="9"/>
      <w:bookmarkEnd w:id="11"/>
    </w:p>
    <w:p w14:paraId="10FC4CC0" w14:textId="77777777" w:rsidR="00167106" w:rsidRPr="00F906DA" w:rsidRDefault="00167106" w:rsidP="00167106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 w:rsidRPr="00245E35">
        <w:rPr>
          <w:rFonts w:eastAsia="MS Mincho"/>
          <w:szCs w:val="21"/>
        </w:rPr>
        <w:t>I</w:t>
      </w:r>
      <w:r>
        <w:rPr>
          <w:rFonts w:eastAsia="MS Mincho"/>
          <w:szCs w:val="21"/>
        </w:rPr>
        <w:t xml:space="preserve">n this </w:t>
      </w:r>
      <w:r w:rsidRPr="00245E35">
        <w:rPr>
          <w:rFonts w:eastAsia="MS Mincho"/>
          <w:szCs w:val="21"/>
        </w:rPr>
        <w:t xml:space="preserve">Order </w:t>
      </w:r>
      <w:r w:rsidRPr="00245E35">
        <w:rPr>
          <w:rFonts w:eastAsia="MS Mincho"/>
          <w:b/>
          <w:szCs w:val="21"/>
        </w:rPr>
        <w:t>“principal Order”</w:t>
      </w:r>
      <w:r w:rsidRPr="00245E35">
        <w:rPr>
          <w:rFonts w:eastAsia="MS Mincho"/>
          <w:szCs w:val="21"/>
        </w:rPr>
        <w:t xml:space="preserve"> means the </w:t>
      </w:r>
      <w:r w:rsidRPr="0082141D">
        <w:rPr>
          <w:szCs w:val="21"/>
        </w:rPr>
        <w:t>Public Hea</w:t>
      </w:r>
      <w:r>
        <w:rPr>
          <w:szCs w:val="21"/>
        </w:rPr>
        <w:t>lth (COVID-19 Suppression) (No.9</w:t>
      </w:r>
      <w:r w:rsidRPr="0082141D">
        <w:rPr>
          <w:szCs w:val="21"/>
        </w:rPr>
        <w:t xml:space="preserve">) </w:t>
      </w:r>
      <w:r>
        <w:rPr>
          <w:szCs w:val="21"/>
        </w:rPr>
        <w:t>Order, 2021</w:t>
      </w:r>
      <w:r w:rsidRPr="00245E35">
        <w:rPr>
          <w:szCs w:val="21"/>
        </w:rPr>
        <w:t>.</w:t>
      </w:r>
    </w:p>
    <w:p w14:paraId="3A192E54" w14:textId="77777777" w:rsidR="00167106" w:rsidRPr="00114DB2" w:rsidRDefault="00BB33D1" w:rsidP="00167106">
      <w:pPr>
        <w:pStyle w:val="MarginalNoteRev"/>
        <w:ind w:left="0" w:firstLine="0"/>
        <w:rPr>
          <w:szCs w:val="21"/>
        </w:rPr>
      </w:pPr>
      <w:bookmarkStart w:id="13" w:name="_Toc64551058"/>
      <w:r>
        <w:rPr>
          <w:szCs w:val="21"/>
        </w:rPr>
        <w:t>3.</w:t>
      </w:r>
      <w:r>
        <w:rPr>
          <w:szCs w:val="21"/>
        </w:rPr>
        <w:tab/>
        <w:t>Paragraph 4</w:t>
      </w:r>
      <w:r w:rsidR="00167106">
        <w:rPr>
          <w:szCs w:val="21"/>
        </w:rPr>
        <w:t xml:space="preserve"> amended</w:t>
      </w:r>
      <w:bookmarkEnd w:id="13"/>
    </w:p>
    <w:p w14:paraId="7313186A" w14:textId="77777777" w:rsidR="00167106" w:rsidRPr="00BB33D1" w:rsidRDefault="00167106" w:rsidP="00BB33D1">
      <w:pPr>
        <w:pStyle w:val="RegSection"/>
        <w:tabs>
          <w:tab w:val="clear" w:pos="634"/>
          <w:tab w:val="left" w:pos="567"/>
        </w:tabs>
        <w:ind w:left="990"/>
        <w:rPr>
          <w:szCs w:val="21"/>
        </w:rPr>
      </w:pPr>
      <w:r>
        <w:rPr>
          <w:rFonts w:eastAsia="MS Mincho"/>
          <w:szCs w:val="21"/>
        </w:rPr>
        <w:tab/>
      </w:r>
      <w:bookmarkEnd w:id="12"/>
      <w:r w:rsidR="00BB33D1">
        <w:rPr>
          <w:rFonts w:eastAsia="MS Mincho"/>
          <w:szCs w:val="21"/>
        </w:rPr>
        <w:t>Paragraph 4(1)</w:t>
      </w:r>
      <w:r>
        <w:rPr>
          <w:rFonts w:eastAsia="MS Mincho"/>
          <w:szCs w:val="21"/>
        </w:rPr>
        <w:t xml:space="preserve"> of the principal Order is deleted and substituted by the following—</w:t>
      </w:r>
    </w:p>
    <w:p w14:paraId="3E9C9AC9" w14:textId="77777777" w:rsidR="00BB33D1" w:rsidRPr="00A501E6" w:rsidRDefault="00167106" w:rsidP="00BB33D1">
      <w:pPr>
        <w:pStyle w:val="StLuciaParagraph"/>
        <w:tabs>
          <w:tab w:val="clear" w:pos="1134"/>
          <w:tab w:val="left" w:pos="1701"/>
        </w:tabs>
        <w:ind w:left="2268" w:hanging="1134"/>
        <w:rPr>
          <w:b/>
          <w:szCs w:val="21"/>
        </w:rPr>
      </w:pPr>
      <w:r>
        <w:rPr>
          <w:sz w:val="21"/>
          <w:szCs w:val="21"/>
        </w:rPr>
        <w:tab/>
      </w:r>
      <w:r w:rsidR="001721EF">
        <w:rPr>
          <w:sz w:val="21"/>
          <w:szCs w:val="21"/>
        </w:rPr>
        <w:t>“</w:t>
      </w:r>
      <w:r w:rsidR="00BB33D1" w:rsidRPr="00BB33D1">
        <w:rPr>
          <w:b/>
          <w:sz w:val="21"/>
          <w:szCs w:val="21"/>
        </w:rPr>
        <w:t>(1)</w:t>
      </w:r>
      <w:r w:rsidR="00BB33D1" w:rsidRPr="00BB33D1">
        <w:rPr>
          <w:b/>
          <w:sz w:val="21"/>
          <w:szCs w:val="21"/>
        </w:rPr>
        <w:tab/>
      </w:r>
      <w:r w:rsidR="00BB33D1" w:rsidRPr="00BB33D1">
        <w:rPr>
          <w:sz w:val="21"/>
          <w:szCs w:val="21"/>
        </w:rPr>
        <w:t>Despite paragraph 3, the following businesses and persons may operate as follows—</w:t>
      </w:r>
    </w:p>
    <w:p w14:paraId="18EAE9AA" w14:textId="77777777" w:rsidR="00BB33D1" w:rsidRPr="00BB33D1" w:rsidRDefault="00BB33D1" w:rsidP="00BB33D1">
      <w:pPr>
        <w:pStyle w:val="Para"/>
        <w:ind w:left="3119" w:hanging="425"/>
        <w:rPr>
          <w:i/>
          <w:sz w:val="21"/>
          <w:szCs w:val="21"/>
        </w:rPr>
      </w:pPr>
      <w:r w:rsidRPr="00BB33D1">
        <w:rPr>
          <w:i/>
          <w:sz w:val="21"/>
          <w:szCs w:val="21"/>
        </w:rPr>
        <w:t xml:space="preserve">(a) 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bank, from 8 a.m. to 4 p.m.;</w:t>
      </w:r>
    </w:p>
    <w:p w14:paraId="0712CDAB" w14:textId="77777777" w:rsidR="00BB33D1" w:rsidRPr="00BB33D1" w:rsidRDefault="00BB33D1" w:rsidP="00BB33D1">
      <w:pPr>
        <w:pStyle w:val="Para"/>
        <w:ind w:left="3119" w:hanging="425"/>
        <w:rPr>
          <w:i/>
          <w:sz w:val="21"/>
          <w:szCs w:val="21"/>
        </w:rPr>
      </w:pPr>
      <w:r w:rsidRPr="00BB33D1">
        <w:rPr>
          <w:i/>
          <w:sz w:val="21"/>
          <w:szCs w:val="21"/>
        </w:rPr>
        <w:t xml:space="preserve">(b) 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gas station, from 8 a.m. to 4 p.m.;</w:t>
      </w:r>
    </w:p>
    <w:p w14:paraId="7768C15B" w14:textId="77777777" w:rsidR="00BB33D1" w:rsidRPr="00BB33D1" w:rsidRDefault="00BB33D1" w:rsidP="00BB33D1">
      <w:pPr>
        <w:pStyle w:val="Para"/>
        <w:ind w:left="3119" w:hanging="425"/>
        <w:rPr>
          <w:i/>
          <w:sz w:val="21"/>
          <w:szCs w:val="21"/>
        </w:rPr>
      </w:pPr>
      <w:r w:rsidRPr="00BB33D1">
        <w:rPr>
          <w:i/>
          <w:sz w:val="21"/>
          <w:szCs w:val="21"/>
        </w:rPr>
        <w:t>(c)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bakery, from 8 a.m. to 4 p.m.;</w:t>
      </w:r>
    </w:p>
    <w:p w14:paraId="08CEAEA8" w14:textId="77777777" w:rsidR="00BB33D1" w:rsidRPr="00BB33D1" w:rsidRDefault="00BB33D1" w:rsidP="00BB33D1">
      <w:pPr>
        <w:pStyle w:val="Para"/>
        <w:ind w:left="3119" w:hanging="425"/>
        <w:rPr>
          <w:i/>
          <w:sz w:val="21"/>
          <w:szCs w:val="21"/>
        </w:rPr>
      </w:pPr>
      <w:r w:rsidRPr="00BB33D1">
        <w:rPr>
          <w:i/>
          <w:sz w:val="21"/>
          <w:szCs w:val="21"/>
        </w:rPr>
        <w:t>(d)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grocery store, wholesale business or agricultural produce business, from 8 a.m. to 4 p.m.;</w:t>
      </w:r>
    </w:p>
    <w:p w14:paraId="7C0F1A66" w14:textId="77777777" w:rsidR="00BB33D1" w:rsidRPr="00BB33D1" w:rsidRDefault="00BB33D1" w:rsidP="00BB33D1">
      <w:pPr>
        <w:pStyle w:val="Para"/>
        <w:ind w:left="3119" w:hanging="425"/>
        <w:rPr>
          <w:sz w:val="21"/>
          <w:szCs w:val="21"/>
        </w:rPr>
      </w:pPr>
      <w:r w:rsidRPr="00BB33D1">
        <w:rPr>
          <w:i/>
          <w:sz w:val="21"/>
          <w:szCs w:val="21"/>
        </w:rPr>
        <w:t xml:space="preserve">(e) 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 xml:space="preserve">a money transfer business, from 8 a.m. to 4 p.m.; </w:t>
      </w:r>
    </w:p>
    <w:p w14:paraId="6A74C42C" w14:textId="77777777" w:rsidR="00BB33D1" w:rsidRPr="00BB33D1" w:rsidRDefault="00BB33D1" w:rsidP="00BB33D1">
      <w:pPr>
        <w:pStyle w:val="Para"/>
        <w:ind w:left="3119" w:hanging="425"/>
        <w:rPr>
          <w:i/>
          <w:sz w:val="21"/>
          <w:szCs w:val="21"/>
        </w:rPr>
      </w:pPr>
      <w:r w:rsidRPr="00BB33D1">
        <w:rPr>
          <w:i/>
          <w:sz w:val="21"/>
          <w:szCs w:val="21"/>
        </w:rPr>
        <w:lastRenderedPageBreak/>
        <w:t>(f)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business connected with farming or fisheries, at a time approved by the Minster;</w:t>
      </w:r>
    </w:p>
    <w:p w14:paraId="1C96B569" w14:textId="77777777" w:rsidR="00BB33D1" w:rsidRPr="00BB33D1" w:rsidRDefault="00BB33D1" w:rsidP="00BB33D1">
      <w:pPr>
        <w:pStyle w:val="Para"/>
        <w:ind w:left="3119" w:hanging="425"/>
        <w:rPr>
          <w:sz w:val="21"/>
          <w:szCs w:val="21"/>
        </w:rPr>
      </w:pPr>
      <w:r w:rsidRPr="00BB33D1">
        <w:rPr>
          <w:i/>
          <w:sz w:val="21"/>
          <w:szCs w:val="21"/>
        </w:rPr>
        <w:t>(g)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doctor’s office (by appointments only);</w:t>
      </w:r>
    </w:p>
    <w:p w14:paraId="5CBA466C" w14:textId="77777777" w:rsidR="00BB33D1" w:rsidRPr="00BB33D1" w:rsidRDefault="00BB33D1" w:rsidP="00BB33D1">
      <w:pPr>
        <w:pStyle w:val="Para"/>
        <w:ind w:left="3119" w:hanging="425"/>
        <w:rPr>
          <w:sz w:val="21"/>
          <w:szCs w:val="21"/>
        </w:rPr>
      </w:pPr>
      <w:r w:rsidRPr="00BB33D1">
        <w:rPr>
          <w:i/>
          <w:sz w:val="21"/>
          <w:szCs w:val="21"/>
        </w:rPr>
        <w:t>(h)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pharmacy from 8 a.m. to 6 p.m.;</w:t>
      </w:r>
    </w:p>
    <w:p w14:paraId="712C8FCC" w14:textId="77777777" w:rsidR="00BB33D1" w:rsidRPr="00BB33D1" w:rsidRDefault="00BB33D1" w:rsidP="00BB33D1">
      <w:pPr>
        <w:pStyle w:val="Para"/>
        <w:ind w:left="3119" w:hanging="425"/>
        <w:rPr>
          <w:sz w:val="21"/>
          <w:szCs w:val="21"/>
        </w:rPr>
      </w:pPr>
      <w:r w:rsidRPr="00BB33D1">
        <w:rPr>
          <w:i/>
          <w:sz w:val="21"/>
          <w:szCs w:val="21"/>
        </w:rPr>
        <w:t>(</w:t>
      </w:r>
      <w:proofErr w:type="spellStart"/>
      <w:r w:rsidRPr="00BB33D1">
        <w:rPr>
          <w:i/>
          <w:sz w:val="21"/>
          <w:szCs w:val="21"/>
        </w:rPr>
        <w:t>i</w:t>
      </w:r>
      <w:proofErr w:type="spellEnd"/>
      <w:r w:rsidRPr="00BB33D1">
        <w:rPr>
          <w:i/>
          <w:sz w:val="21"/>
          <w:szCs w:val="21"/>
        </w:rPr>
        <w:t>)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an undertaker; and</w:t>
      </w:r>
    </w:p>
    <w:p w14:paraId="55957AE5" w14:textId="77777777" w:rsidR="00167106" w:rsidRPr="001721EF" w:rsidRDefault="00BB33D1" w:rsidP="001721EF">
      <w:pPr>
        <w:pStyle w:val="Para"/>
        <w:ind w:left="3119" w:hanging="425"/>
        <w:rPr>
          <w:i/>
          <w:sz w:val="21"/>
          <w:szCs w:val="21"/>
        </w:rPr>
      </w:pPr>
      <w:r w:rsidRPr="00BB33D1">
        <w:rPr>
          <w:i/>
          <w:sz w:val="21"/>
          <w:szCs w:val="21"/>
        </w:rPr>
        <w:t>(j)</w:t>
      </w:r>
      <w:r w:rsidRPr="00BB33D1">
        <w:rPr>
          <w:i/>
          <w:sz w:val="21"/>
          <w:szCs w:val="21"/>
        </w:rPr>
        <w:tab/>
      </w:r>
      <w:r w:rsidRPr="00BB33D1">
        <w:rPr>
          <w:sz w:val="21"/>
          <w:szCs w:val="21"/>
        </w:rPr>
        <w:t>a business, person or organisation that is granted permission to operate under this Order.”.</w:t>
      </w:r>
      <w:r w:rsidR="00167106" w:rsidRPr="004049B9">
        <w:rPr>
          <w:b/>
          <w:sz w:val="21"/>
          <w:szCs w:val="21"/>
        </w:rPr>
        <w:tab/>
      </w:r>
    </w:p>
    <w:p w14:paraId="629891B5" w14:textId="77777777" w:rsidR="00167106" w:rsidRPr="007E0112" w:rsidRDefault="001721EF" w:rsidP="00167106">
      <w:pPr>
        <w:pStyle w:val="MarginalNoteRev"/>
        <w:ind w:left="0" w:firstLine="0"/>
        <w:rPr>
          <w:szCs w:val="21"/>
        </w:rPr>
      </w:pPr>
      <w:bookmarkStart w:id="14" w:name="_Toc64551059"/>
      <w:r>
        <w:rPr>
          <w:szCs w:val="21"/>
        </w:rPr>
        <w:t>4.</w:t>
      </w:r>
      <w:r>
        <w:rPr>
          <w:szCs w:val="21"/>
        </w:rPr>
        <w:tab/>
        <w:t>Paragraph 18</w:t>
      </w:r>
      <w:r w:rsidR="00167106">
        <w:rPr>
          <w:szCs w:val="21"/>
        </w:rPr>
        <w:t xml:space="preserve"> amended</w:t>
      </w:r>
      <w:bookmarkEnd w:id="14"/>
    </w:p>
    <w:p w14:paraId="121AC9E3" w14:textId="77777777" w:rsidR="00167106" w:rsidRPr="001721EF" w:rsidRDefault="001721EF" w:rsidP="001721EF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18</w:t>
      </w:r>
      <w:r w:rsidR="00167106">
        <w:rPr>
          <w:rFonts w:eastAsia="MS Mincho"/>
          <w:szCs w:val="21"/>
        </w:rPr>
        <w:t xml:space="preserve"> of the </w:t>
      </w:r>
      <w:r>
        <w:rPr>
          <w:rFonts w:eastAsia="MS Mincho"/>
          <w:szCs w:val="21"/>
        </w:rPr>
        <w:t>principal Order is amended by inserting the</w:t>
      </w:r>
      <w:r w:rsidR="00167106">
        <w:rPr>
          <w:rFonts w:eastAsia="MS Mincho"/>
          <w:szCs w:val="21"/>
        </w:rPr>
        <w:t xml:space="preserve"> following</w:t>
      </w:r>
      <w:r>
        <w:rPr>
          <w:rFonts w:eastAsia="MS Mincho"/>
          <w:szCs w:val="21"/>
        </w:rPr>
        <w:t xml:space="preserve"> as </w:t>
      </w:r>
      <w:r w:rsidRPr="001721EF">
        <w:rPr>
          <w:rFonts w:eastAsia="MS Mincho"/>
          <w:b/>
          <w:szCs w:val="21"/>
        </w:rPr>
        <w:t>(2A)</w:t>
      </w:r>
      <w:r>
        <w:rPr>
          <w:rFonts w:eastAsia="MS Mincho"/>
          <w:b/>
          <w:szCs w:val="21"/>
        </w:rPr>
        <w:t xml:space="preserve"> and (2B)</w:t>
      </w:r>
      <w:r w:rsidR="00167106">
        <w:rPr>
          <w:rFonts w:eastAsia="MS Mincho"/>
          <w:szCs w:val="21"/>
        </w:rPr>
        <w:t>—</w:t>
      </w:r>
      <w:r>
        <w:rPr>
          <w:b/>
          <w:szCs w:val="21"/>
        </w:rPr>
        <w:tab/>
      </w:r>
    </w:p>
    <w:p w14:paraId="28BFC9FB" w14:textId="77777777" w:rsidR="00167106" w:rsidRPr="001721EF" w:rsidRDefault="00167106" w:rsidP="001721EF">
      <w:pPr>
        <w:pStyle w:val="StLuciaParagraph"/>
        <w:tabs>
          <w:tab w:val="clear" w:pos="1134"/>
          <w:tab w:val="left" w:pos="1701"/>
        </w:tabs>
        <w:ind w:left="2268" w:hanging="1134"/>
        <w:rPr>
          <w:sz w:val="21"/>
          <w:szCs w:val="21"/>
        </w:rPr>
      </w:pPr>
      <w:r>
        <w:rPr>
          <w:b/>
          <w:sz w:val="21"/>
          <w:szCs w:val="21"/>
        </w:rPr>
        <w:tab/>
      </w:r>
      <w:r w:rsidR="001721EF">
        <w:rPr>
          <w:b/>
          <w:sz w:val="21"/>
          <w:szCs w:val="21"/>
        </w:rPr>
        <w:t>“</w:t>
      </w:r>
      <w:r w:rsidRPr="00747DAF">
        <w:rPr>
          <w:b/>
          <w:sz w:val="21"/>
          <w:szCs w:val="21"/>
        </w:rPr>
        <w:t>(</w:t>
      </w:r>
      <w:r w:rsidR="001721EF">
        <w:rPr>
          <w:b/>
          <w:sz w:val="21"/>
          <w:szCs w:val="21"/>
        </w:rPr>
        <w:t>2A</w:t>
      </w:r>
      <w:r w:rsidRPr="00747DAF">
        <w:rPr>
          <w:b/>
          <w:sz w:val="21"/>
          <w:szCs w:val="21"/>
        </w:rPr>
        <w:t>)</w:t>
      </w:r>
      <w:r w:rsidRPr="00747DAF">
        <w:rPr>
          <w:b/>
          <w:sz w:val="21"/>
          <w:szCs w:val="21"/>
        </w:rPr>
        <w:tab/>
      </w:r>
      <w:r w:rsidR="001721EF">
        <w:rPr>
          <w:sz w:val="21"/>
          <w:szCs w:val="21"/>
        </w:rPr>
        <w:t xml:space="preserve">A non-resident technician who enters Montserrat shall take a </w:t>
      </w:r>
      <w:r w:rsidR="001721EF" w:rsidRPr="001721EF">
        <w:rPr>
          <w:sz w:val="21"/>
          <w:szCs w:val="21"/>
        </w:rPr>
        <w:t xml:space="preserve">PCR COVID-19 test or </w:t>
      </w:r>
      <w:proofErr w:type="gramStart"/>
      <w:r w:rsidR="001721EF" w:rsidRPr="001721EF">
        <w:rPr>
          <w:sz w:val="21"/>
          <w:szCs w:val="21"/>
        </w:rPr>
        <w:t>a</w:t>
      </w:r>
      <w:proofErr w:type="gramEnd"/>
      <w:r w:rsidR="001721EF" w:rsidRPr="001721EF">
        <w:rPr>
          <w:sz w:val="21"/>
          <w:szCs w:val="21"/>
        </w:rPr>
        <w:t xml:space="preserve"> RNA COVID-19 test</w:t>
      </w:r>
      <w:r w:rsidR="001721EF">
        <w:rPr>
          <w:sz w:val="21"/>
          <w:szCs w:val="21"/>
        </w:rPr>
        <w:t xml:space="preserve"> on arrival in Montserrat.</w:t>
      </w:r>
    </w:p>
    <w:p w14:paraId="60B464B8" w14:textId="77777777" w:rsidR="00167106" w:rsidRPr="0042342E" w:rsidRDefault="00167106" w:rsidP="001721EF">
      <w:pPr>
        <w:pStyle w:val="StLuciaParagraph"/>
        <w:tabs>
          <w:tab w:val="clear" w:pos="1134"/>
          <w:tab w:val="left" w:pos="1701"/>
        </w:tabs>
        <w:ind w:left="2268" w:hanging="1134"/>
        <w:rPr>
          <w:i/>
          <w:sz w:val="21"/>
          <w:szCs w:val="21"/>
        </w:rPr>
      </w:pPr>
      <w:r w:rsidRPr="0082141D">
        <w:rPr>
          <w:b/>
          <w:szCs w:val="21"/>
        </w:rPr>
        <w:tab/>
      </w:r>
      <w:r>
        <w:rPr>
          <w:b/>
          <w:sz w:val="21"/>
          <w:szCs w:val="21"/>
        </w:rPr>
        <w:t>(2</w:t>
      </w:r>
      <w:r w:rsidR="001721EF">
        <w:rPr>
          <w:b/>
          <w:sz w:val="21"/>
          <w:szCs w:val="21"/>
        </w:rPr>
        <w:t>B</w:t>
      </w:r>
      <w:r>
        <w:rPr>
          <w:b/>
          <w:sz w:val="21"/>
          <w:szCs w:val="21"/>
        </w:rPr>
        <w:t>)</w:t>
      </w:r>
      <w:r>
        <w:rPr>
          <w:b/>
          <w:sz w:val="21"/>
          <w:szCs w:val="21"/>
        </w:rPr>
        <w:tab/>
      </w:r>
      <w:r w:rsidR="001721EF" w:rsidRPr="001721EF">
        <w:rPr>
          <w:sz w:val="21"/>
          <w:szCs w:val="21"/>
        </w:rPr>
        <w:t xml:space="preserve">For the avoidance of doubt, a non-resident technician who receives a negative PCR COVID-19 test result or </w:t>
      </w:r>
      <w:proofErr w:type="gramStart"/>
      <w:r w:rsidR="001721EF" w:rsidRPr="001721EF">
        <w:rPr>
          <w:sz w:val="21"/>
          <w:szCs w:val="21"/>
        </w:rPr>
        <w:t>a</w:t>
      </w:r>
      <w:proofErr w:type="gramEnd"/>
      <w:r w:rsidR="001721EF" w:rsidRPr="001721EF">
        <w:rPr>
          <w:sz w:val="21"/>
          <w:szCs w:val="21"/>
        </w:rPr>
        <w:t xml:space="preserve"> RNA COVID-19 test result following the PCR COVID-19 test or a RNA COVID-19 test taken under subparagraph (</w:t>
      </w:r>
      <w:r w:rsidR="001721EF">
        <w:rPr>
          <w:sz w:val="21"/>
          <w:szCs w:val="21"/>
        </w:rPr>
        <w:t>2A</w:t>
      </w:r>
      <w:r w:rsidR="001721EF" w:rsidRPr="001721EF">
        <w:rPr>
          <w:sz w:val="21"/>
          <w:szCs w:val="21"/>
        </w:rPr>
        <w:t>) shall comply with subparagraph (2);</w:t>
      </w:r>
    </w:p>
    <w:p w14:paraId="0388CC13" w14:textId="77777777" w:rsidR="00167106" w:rsidRPr="007E0112" w:rsidRDefault="001721EF" w:rsidP="00167106">
      <w:pPr>
        <w:pStyle w:val="MarginalNoteRev"/>
        <w:ind w:left="0" w:firstLine="0"/>
        <w:rPr>
          <w:szCs w:val="21"/>
        </w:rPr>
      </w:pPr>
      <w:bookmarkStart w:id="15" w:name="_Toc64551060"/>
      <w:bookmarkEnd w:id="10"/>
      <w:r>
        <w:rPr>
          <w:szCs w:val="21"/>
        </w:rPr>
        <w:t>5</w:t>
      </w:r>
      <w:r w:rsidR="00BB33D1">
        <w:rPr>
          <w:szCs w:val="21"/>
        </w:rPr>
        <w:t>.</w:t>
      </w:r>
      <w:r w:rsidR="00BB33D1">
        <w:rPr>
          <w:szCs w:val="21"/>
        </w:rPr>
        <w:tab/>
        <w:t>Paragraph 29</w:t>
      </w:r>
      <w:r w:rsidR="00167106">
        <w:rPr>
          <w:szCs w:val="21"/>
        </w:rPr>
        <w:t xml:space="preserve"> amended</w:t>
      </w:r>
      <w:bookmarkEnd w:id="15"/>
      <w:r w:rsidR="00167106">
        <w:rPr>
          <w:szCs w:val="21"/>
        </w:rPr>
        <w:t xml:space="preserve"> </w:t>
      </w:r>
    </w:p>
    <w:p w14:paraId="3209B797" w14:textId="77777777" w:rsidR="00167106" w:rsidRDefault="00BB33D1" w:rsidP="00167106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29</w:t>
      </w:r>
      <w:r w:rsidR="00167106">
        <w:rPr>
          <w:rFonts w:eastAsia="MS Mincho"/>
          <w:szCs w:val="21"/>
        </w:rPr>
        <w:t xml:space="preserve"> of the principal Order is deleted and substituted with the following—</w:t>
      </w:r>
    </w:p>
    <w:p w14:paraId="39D4E8A8" w14:textId="77777777" w:rsidR="00167106" w:rsidRDefault="00167106" w:rsidP="00167106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</w:p>
    <w:p w14:paraId="37EE55D7" w14:textId="77777777" w:rsidR="00167106" w:rsidRPr="004049B9" w:rsidRDefault="00167106" w:rsidP="00167106">
      <w:pPr>
        <w:pStyle w:val="StLuciaParagraph"/>
        <w:tabs>
          <w:tab w:val="clear" w:pos="1134"/>
          <w:tab w:val="left" w:pos="1843"/>
        </w:tabs>
        <w:rPr>
          <w:b/>
          <w:sz w:val="21"/>
          <w:szCs w:val="21"/>
        </w:rPr>
      </w:pPr>
      <w:r>
        <w:rPr>
          <w:sz w:val="21"/>
          <w:szCs w:val="21"/>
        </w:rPr>
        <w:tab/>
        <w:t>“</w:t>
      </w:r>
      <w:r w:rsidR="00BB33D1">
        <w:rPr>
          <w:b/>
          <w:sz w:val="21"/>
          <w:szCs w:val="21"/>
        </w:rPr>
        <w:t>29</w:t>
      </w:r>
      <w:r w:rsidRPr="002E40B1">
        <w:rPr>
          <w:b/>
          <w:sz w:val="21"/>
          <w:szCs w:val="21"/>
        </w:rPr>
        <w:t>.</w:t>
      </w:r>
      <w:r>
        <w:rPr>
          <w:sz w:val="21"/>
          <w:szCs w:val="21"/>
        </w:rPr>
        <w:t xml:space="preserve"> </w:t>
      </w:r>
      <w:r>
        <w:rPr>
          <w:b/>
          <w:sz w:val="21"/>
          <w:szCs w:val="21"/>
        </w:rPr>
        <w:t>Expiry</w:t>
      </w:r>
    </w:p>
    <w:p w14:paraId="4D5FE6A8" w14:textId="77777777" w:rsidR="00167106" w:rsidRPr="00E331F0" w:rsidRDefault="00167106" w:rsidP="00167106">
      <w:pPr>
        <w:pStyle w:val="StLuciaParagraph"/>
        <w:tabs>
          <w:tab w:val="clear" w:pos="1134"/>
          <w:tab w:val="left" w:pos="1701"/>
        </w:tabs>
        <w:ind w:left="2268" w:hanging="1134"/>
        <w:rPr>
          <w:b/>
          <w:sz w:val="21"/>
          <w:szCs w:val="21"/>
        </w:rPr>
      </w:pPr>
      <w:r w:rsidRPr="004049B9">
        <w:rPr>
          <w:b/>
          <w:sz w:val="21"/>
          <w:szCs w:val="21"/>
        </w:rPr>
        <w:t xml:space="preserve"> </w:t>
      </w:r>
      <w:r w:rsidRPr="004049B9">
        <w:rPr>
          <w:b/>
          <w:sz w:val="21"/>
          <w:szCs w:val="21"/>
        </w:rPr>
        <w:tab/>
      </w:r>
      <w:r>
        <w:rPr>
          <w:b/>
          <w:sz w:val="21"/>
          <w:szCs w:val="21"/>
        </w:rPr>
        <w:tab/>
      </w:r>
      <w:r w:rsidRPr="00942728">
        <w:rPr>
          <w:sz w:val="21"/>
          <w:szCs w:val="21"/>
        </w:rPr>
        <w:t>This Order e</w:t>
      </w:r>
      <w:r w:rsidR="00541134">
        <w:rPr>
          <w:sz w:val="21"/>
          <w:szCs w:val="21"/>
        </w:rPr>
        <w:t>xpires 28</w:t>
      </w:r>
      <w:r>
        <w:rPr>
          <w:sz w:val="21"/>
          <w:szCs w:val="21"/>
        </w:rPr>
        <w:t xml:space="preserve"> Fe</w:t>
      </w:r>
      <w:r w:rsidR="00BB33D1">
        <w:rPr>
          <w:sz w:val="21"/>
          <w:szCs w:val="21"/>
        </w:rPr>
        <w:t>bruary, 2021 at 5</w:t>
      </w:r>
      <w:r w:rsidRPr="00942728">
        <w:rPr>
          <w:sz w:val="21"/>
          <w:szCs w:val="21"/>
        </w:rPr>
        <w:t xml:space="preserve"> a.m</w:t>
      </w:r>
      <w:r>
        <w:rPr>
          <w:sz w:val="21"/>
          <w:szCs w:val="21"/>
        </w:rPr>
        <w:t>.”</w:t>
      </w:r>
    </w:p>
    <w:p w14:paraId="732094CB" w14:textId="77777777" w:rsidR="00167106" w:rsidRPr="0082141D" w:rsidRDefault="00167106" w:rsidP="00167106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</w:p>
    <w:p w14:paraId="43F920D0" w14:textId="77777777" w:rsidR="00167106" w:rsidRPr="0082141D" w:rsidRDefault="00167106" w:rsidP="00167106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82141D">
        <w:rPr>
          <w:spacing w:val="-3"/>
          <w:sz w:val="21"/>
          <w:szCs w:val="21"/>
        </w:rPr>
        <w:t>Made by the Governor acting on the advice of Cabinet this</w:t>
      </w:r>
      <w:r>
        <w:rPr>
          <w:spacing w:val="-3"/>
          <w:sz w:val="21"/>
          <w:szCs w:val="21"/>
        </w:rPr>
        <w:t xml:space="preserve"> </w:t>
      </w:r>
      <w:r w:rsidR="00BB33D1">
        <w:rPr>
          <w:spacing w:val="-3"/>
          <w:sz w:val="21"/>
          <w:szCs w:val="21"/>
        </w:rPr>
        <w:t>1</w:t>
      </w:r>
      <w:r>
        <w:rPr>
          <w:spacing w:val="-3"/>
          <w:sz w:val="21"/>
          <w:szCs w:val="21"/>
        </w:rPr>
        <w:t>8</w:t>
      </w:r>
      <w:r w:rsidRPr="0082141D">
        <w:rPr>
          <w:spacing w:val="-3"/>
          <w:sz w:val="21"/>
          <w:szCs w:val="21"/>
          <w:vertAlign w:val="superscript"/>
        </w:rPr>
        <w:t>th</w:t>
      </w:r>
      <w:r w:rsidRPr="0082141D">
        <w:rPr>
          <w:spacing w:val="-3"/>
          <w:sz w:val="21"/>
          <w:szCs w:val="21"/>
        </w:rPr>
        <w:t xml:space="preserve"> day of February, 2021.</w:t>
      </w:r>
    </w:p>
    <w:p w14:paraId="476CA926" w14:textId="77777777" w:rsidR="00167106" w:rsidRPr="0082141D" w:rsidRDefault="00167106" w:rsidP="00B9733A">
      <w:pPr>
        <w:tabs>
          <w:tab w:val="left" w:pos="-720"/>
          <w:tab w:val="left" w:pos="3600"/>
        </w:tabs>
        <w:suppressAutoHyphens/>
        <w:spacing w:before="0" w:after="0"/>
        <w:jc w:val="both"/>
        <w:rPr>
          <w:spacing w:val="-3"/>
          <w:sz w:val="21"/>
          <w:szCs w:val="21"/>
        </w:rPr>
      </w:pPr>
    </w:p>
    <w:p w14:paraId="2EA1EBA0" w14:textId="77777777" w:rsidR="00167106" w:rsidRDefault="00167106" w:rsidP="00B9733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CLERK OF CABINET</w:t>
      </w:r>
    </w:p>
    <w:p w14:paraId="14D92448" w14:textId="77777777" w:rsidR="00B9733A" w:rsidRPr="00B9733A" w:rsidRDefault="00B9733A" w:rsidP="00B9733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695198BF" w14:textId="77777777" w:rsidR="00167106" w:rsidRPr="0082141D" w:rsidRDefault="00167106" w:rsidP="00167106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r w:rsidRPr="0082141D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82141D">
        <w:rPr>
          <w:spacing w:val="-3"/>
          <w:sz w:val="21"/>
          <w:szCs w:val="21"/>
        </w:rPr>
        <w:t>Farara</w:t>
      </w:r>
      <w:proofErr w:type="spellEnd"/>
      <w:r w:rsidRPr="0082141D">
        <w:rPr>
          <w:spacing w:val="-3"/>
          <w:sz w:val="21"/>
          <w:szCs w:val="21"/>
        </w:rPr>
        <w:t xml:space="preserve"> Plaza, </w:t>
      </w:r>
      <w:proofErr w:type="spellStart"/>
      <w:r w:rsidRPr="0082141D">
        <w:rPr>
          <w:spacing w:val="-3"/>
          <w:sz w:val="21"/>
          <w:szCs w:val="21"/>
        </w:rPr>
        <w:t>Brades</w:t>
      </w:r>
      <w:proofErr w:type="spellEnd"/>
      <w:r w:rsidRPr="0082141D">
        <w:rPr>
          <w:spacing w:val="-3"/>
          <w:sz w:val="21"/>
          <w:szCs w:val="21"/>
        </w:rPr>
        <w:t xml:space="preserve">, Montserrat, MSR1110, this       day of              </w:t>
      </w:r>
      <w:proofErr w:type="gramStart"/>
      <w:r w:rsidRPr="0082141D">
        <w:rPr>
          <w:spacing w:val="-3"/>
          <w:sz w:val="21"/>
          <w:szCs w:val="21"/>
        </w:rPr>
        <w:t xml:space="preserve">  ,</w:t>
      </w:r>
      <w:proofErr w:type="gramEnd"/>
      <w:r w:rsidRPr="0082141D">
        <w:rPr>
          <w:spacing w:val="-3"/>
          <w:sz w:val="21"/>
          <w:szCs w:val="21"/>
        </w:rPr>
        <w:t xml:space="preserve"> 2021.</w:t>
      </w:r>
    </w:p>
    <w:p w14:paraId="7A5DD93C" w14:textId="77777777" w:rsidR="00167106" w:rsidRPr="0082141D" w:rsidRDefault="00167106" w:rsidP="00B9733A">
      <w:pPr>
        <w:tabs>
          <w:tab w:val="left" w:pos="-720"/>
          <w:tab w:val="left" w:pos="3600"/>
        </w:tabs>
        <w:suppressAutoHyphens/>
        <w:spacing w:before="0" w:after="0"/>
        <w:jc w:val="both"/>
        <w:rPr>
          <w:spacing w:val="-3"/>
          <w:sz w:val="21"/>
          <w:szCs w:val="21"/>
        </w:rPr>
      </w:pPr>
    </w:p>
    <w:p w14:paraId="7D63CAAE" w14:textId="77777777" w:rsidR="00D04850" w:rsidRPr="00B9733A" w:rsidRDefault="00167106" w:rsidP="00B9733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CLERK OF CABINET</w:t>
      </w:r>
    </w:p>
    <w:sectPr w:rsidR="00D04850" w:rsidRPr="00B9733A" w:rsidSect="00130E5E">
      <w:pgSz w:w="12240" w:h="15840" w:code="1"/>
      <w:pgMar w:top="2505" w:right="1892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F6037C" w14:textId="77777777" w:rsidR="00A9617B" w:rsidRDefault="00A9617B" w:rsidP="00167106">
      <w:pPr>
        <w:spacing w:before="0" w:after="0"/>
      </w:pPr>
      <w:r>
        <w:separator/>
      </w:r>
    </w:p>
  </w:endnote>
  <w:endnote w:type="continuationSeparator" w:id="0">
    <w:p w14:paraId="34789C38" w14:textId="77777777" w:rsidR="00A9617B" w:rsidRDefault="00A9617B" w:rsidP="00167106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D3FE2E" w14:textId="77777777" w:rsidR="0029088F" w:rsidRDefault="009E73AC" w:rsidP="0082591B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9656FE">
      <w:rPr>
        <w:noProof/>
        <w:sz w:val="22"/>
        <w:szCs w:val="22"/>
      </w:rPr>
      <w:t>3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A4D711" w14:textId="77777777" w:rsidR="0029088F" w:rsidRPr="00B44E88" w:rsidRDefault="009E73AC" w:rsidP="0082591B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36706" w14:textId="77777777" w:rsidR="00A9617B" w:rsidRDefault="00A9617B" w:rsidP="00167106">
      <w:pPr>
        <w:spacing w:before="0" w:after="0"/>
      </w:pPr>
      <w:r>
        <w:separator/>
      </w:r>
    </w:p>
  </w:footnote>
  <w:footnote w:type="continuationSeparator" w:id="0">
    <w:p w14:paraId="40E4740A" w14:textId="77777777" w:rsidR="00A9617B" w:rsidRDefault="00A9617B" w:rsidP="00167106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B1FFC" w14:textId="769A6681" w:rsidR="0029088F" w:rsidRDefault="009E73AC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E64D70">
      <w:fldChar w:fldCharType="begin"/>
    </w:r>
    <w:r w:rsidR="00E64D70">
      <w:instrText xml:space="preserve"> TITLE  \* MERGEFORMAT </w:instrText>
    </w:r>
    <w:r w:rsidR="00E64D70">
      <w:fldChar w:fldCharType="separate"/>
    </w:r>
    <w:r w:rsidR="00E64D70">
      <w:t>Public Health (COVID-19 Suppression) (No.9) (Amendment) Order</w:t>
    </w:r>
    <w:r w:rsidR="00E64D70">
      <w:fldChar w:fldCharType="end"/>
    </w:r>
    <w:r>
      <w:rPr>
        <w:b/>
        <w:sz w:val="18"/>
        <w:lang w:val="en-US"/>
      </w:rPr>
      <w:tab/>
    </w:r>
  </w:p>
  <w:p w14:paraId="3806D0E0" w14:textId="77777777" w:rsidR="0029088F" w:rsidRDefault="009E73AC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D1323D" w14:textId="77777777" w:rsidR="0029088F" w:rsidRDefault="009E73AC" w:rsidP="0082591B">
    <w:pPr>
      <w:spacing w:before="0"/>
    </w:pPr>
    <w:r>
      <w:t>Montserrat</w:t>
    </w:r>
  </w:p>
  <w:p w14:paraId="38811BB6" w14:textId="76E64C83" w:rsidR="0029088F" w:rsidRDefault="00E64D70" w:rsidP="0082591B">
    <w:pPr>
      <w:spacing w:before="0"/>
    </w:pPr>
    <w:r>
      <w:fldChar w:fldCharType="begin"/>
    </w:r>
    <w:r>
      <w:instrText xml:space="preserve"> TITLE  "Public Health (COVID-19 Suppression) (No.7) Order"  \* MERGEFORMAT </w:instrText>
    </w:r>
    <w:r>
      <w:fldChar w:fldCharType="separate"/>
    </w:r>
    <w:r>
      <w:t>Public Health (COVID-19 Suppression) (No.7) Order</w:t>
    </w:r>
    <w:r>
      <w:fldChar w:fldCharType="end"/>
    </w:r>
  </w:p>
  <w:p w14:paraId="4C10EEE2" w14:textId="77777777" w:rsidR="0029088F" w:rsidRDefault="009E73AC" w:rsidP="0082591B">
    <w:pPr>
      <w:spacing w:before="0"/>
    </w:pPr>
    <w:r>
      <w:t>S.R.O.    of 2021</w:t>
    </w:r>
  </w:p>
  <w:p w14:paraId="40A91ECE" w14:textId="77777777" w:rsidR="0029088F" w:rsidRPr="00541FD1" w:rsidRDefault="00E64D70" w:rsidP="0082591B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0E895D" w14:textId="77777777" w:rsidR="0029088F" w:rsidRDefault="00E64D7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F15C91" w14:textId="77777777" w:rsidR="0029088F" w:rsidRDefault="009E73AC" w:rsidP="0082591B">
    <w:pPr>
      <w:spacing w:before="0"/>
    </w:pPr>
    <w:r>
      <w:t>Montserrat</w:t>
    </w:r>
  </w:p>
  <w:p w14:paraId="10790923" w14:textId="60D11DF9" w:rsidR="0029088F" w:rsidRDefault="009656FE" w:rsidP="0082591B">
    <w:pPr>
      <w:spacing w:before="0"/>
    </w:pPr>
    <w:fldSimple w:instr=" TITLE  &quot;Public Health (COVID-19 Suppression) (No.9) (Amendment) Order&quot;  \* MERGEFORMAT ">
      <w:r w:rsidR="00E64D70">
        <w:t>Public Health (COVID-19 Suppression) (No.9) (Amendment) Order</w:t>
      </w:r>
    </w:fldSimple>
  </w:p>
  <w:p w14:paraId="0E602AC1" w14:textId="77777777" w:rsidR="0029088F" w:rsidRDefault="00167106" w:rsidP="0082591B">
    <w:pPr>
      <w:pBdr>
        <w:bottom w:val="single" w:sz="6" w:space="1" w:color="auto"/>
      </w:pBdr>
      <w:spacing w:before="0"/>
    </w:pPr>
    <w:r>
      <w:t>S.R.O. 14</w:t>
    </w:r>
    <w:r w:rsidR="009E73AC">
      <w:t xml:space="preserve"> of 2021</w:t>
    </w:r>
  </w:p>
  <w:p w14:paraId="1A54F9F1" w14:textId="77777777" w:rsidR="0029088F" w:rsidRDefault="00E64D70" w:rsidP="0082591B">
    <w:pPr>
      <w:pBdr>
        <w:bottom w:val="single" w:sz="6" w:space="1" w:color="auto"/>
      </w:pBdr>
      <w:spacing w:before="0"/>
    </w:pPr>
  </w:p>
  <w:p w14:paraId="4905657F" w14:textId="77777777" w:rsidR="0029088F" w:rsidRPr="005A4D2B" w:rsidRDefault="00E64D70" w:rsidP="0082591B">
    <w:pPr>
      <w:pStyle w:val="Header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6A6D72" w14:textId="77777777" w:rsidR="0029088F" w:rsidRDefault="00E64D7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106"/>
    <w:rsid w:val="00167106"/>
    <w:rsid w:val="001721EF"/>
    <w:rsid w:val="00541134"/>
    <w:rsid w:val="0056481C"/>
    <w:rsid w:val="009656FE"/>
    <w:rsid w:val="00970B78"/>
    <w:rsid w:val="009E73AC"/>
    <w:rsid w:val="00A9617B"/>
    <w:rsid w:val="00B9733A"/>
    <w:rsid w:val="00BB33D1"/>
    <w:rsid w:val="00C9745B"/>
    <w:rsid w:val="00D04850"/>
    <w:rsid w:val="00DC3BBE"/>
    <w:rsid w:val="00E6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72000"/>
  <w15:chartTrackingRefBased/>
  <w15:docId w15:val="{EEE535AA-9049-48C9-9B2A-EEF6ADB58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16710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rsid w:val="00167106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167106"/>
    <w:pPr>
      <w:tabs>
        <w:tab w:val="center" w:pos="4153"/>
        <w:tab w:val="right" w:pos="8306"/>
      </w:tabs>
    </w:pPr>
  </w:style>
  <w:style w:type="character" w:customStyle="1" w:styleId="FooterChar1">
    <w:name w:val="Footer Char1"/>
    <w:basedOn w:val="DefaultParagraphFont"/>
    <w:uiPriority w:val="99"/>
    <w:semiHidden/>
    <w:rsid w:val="00167106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167106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167106"/>
    <w:pPr>
      <w:tabs>
        <w:tab w:val="center" w:pos="4320"/>
        <w:tab w:val="right" w:pos="8640"/>
      </w:tabs>
    </w:pPr>
  </w:style>
  <w:style w:type="character" w:customStyle="1" w:styleId="HeaderChar1">
    <w:name w:val="Header Char1"/>
    <w:basedOn w:val="DefaultParagraphFont"/>
    <w:uiPriority w:val="99"/>
    <w:semiHidden/>
    <w:rsid w:val="00167106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Para">
    <w:name w:val="Para"/>
    <w:basedOn w:val="Normal"/>
    <w:link w:val="ParaChar"/>
    <w:qFormat/>
    <w:rsid w:val="00167106"/>
    <w:pPr>
      <w:overflowPunct w:val="0"/>
      <w:autoSpaceDE w:val="0"/>
      <w:autoSpaceDN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link w:val="Para"/>
    <w:rsid w:val="00167106"/>
    <w:rPr>
      <w:rFonts w:ascii="Times New Roman" w:eastAsia="Times New Roman" w:hAnsi="Times New Roman" w:cs="Times New Roman"/>
      <w:sz w:val="24"/>
      <w:szCs w:val="24"/>
      <w:lang w:val="en-AU"/>
    </w:rPr>
  </w:style>
  <w:style w:type="character" w:styleId="Hyperlink">
    <w:name w:val="Hyperlink"/>
    <w:uiPriority w:val="99"/>
    <w:rsid w:val="00167106"/>
    <w:rPr>
      <w:color w:val="0000FF"/>
      <w:u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167106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RegMarginalNoteRev">
    <w:name w:val="Reg Marginal Note Rev"/>
    <w:basedOn w:val="MarginalNoteRev"/>
    <w:rsid w:val="00167106"/>
  </w:style>
  <w:style w:type="paragraph" w:customStyle="1" w:styleId="MarginalNoteRev">
    <w:name w:val="Marginal Note Rev"/>
    <w:basedOn w:val="Normal"/>
    <w:qFormat/>
    <w:rsid w:val="00167106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  <w:sz w:val="21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167106"/>
    <w:pPr>
      <w:spacing w:before="240" w:after="0" w:line="276" w:lineRule="auto"/>
      <w:contextualSpacing/>
    </w:pPr>
    <w:rPr>
      <w:b/>
      <w:bCs/>
      <w:caps/>
    </w:rPr>
  </w:style>
  <w:style w:type="paragraph" w:customStyle="1" w:styleId="RegSection">
    <w:name w:val="Reg Section"/>
    <w:basedOn w:val="Normal"/>
    <w:rsid w:val="00167106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character" w:styleId="PageNumber">
    <w:name w:val="page number"/>
    <w:rsid w:val="00167106"/>
  </w:style>
  <w:style w:type="paragraph" w:customStyle="1" w:styleId="StLuciaParagraph">
    <w:name w:val="StLucia_Paragraph"/>
    <w:rsid w:val="00167106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eader" Target="header5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4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447</Words>
  <Characters>2552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Health (COVID-19 Suppression) (No.9) (Amendment) Order</vt:lpstr>
    </vt:vector>
  </TitlesOfParts>
  <Company/>
  <LinksUpToDate>false</LinksUpToDate>
  <CharactersWithSpaces>2994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Health (COVID-19 Suppression) (No.9) (Amendment) Order</dc:title>
  <dc:subject/>
  <dc:creator>GoM</dc:creator>
  <cp:keywords/>
  <dc:description/>
  <cp:lastModifiedBy>Akeila A. Rigsby</cp:lastModifiedBy>
  <cp:revision>3</cp:revision>
  <cp:lastPrinted>2021-03-04T14:02:00Z</cp:lastPrinted>
  <dcterms:created xsi:type="dcterms:W3CDTF">2021-02-19T13:47:00Z</dcterms:created>
  <dcterms:modified xsi:type="dcterms:W3CDTF">2021-03-04T14:02:00Z</dcterms:modified>
</cp:coreProperties>
</file>